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F12A5" w14:textId="66630B10" w:rsidR="00611468" w:rsidRPr="00522232" w:rsidRDefault="00213128" w:rsidP="00213128">
      <w:pPr>
        <w:pStyle w:val="Title"/>
        <w:rPr>
          <w:i/>
          <w:color w:val="4472C4" w:themeColor="accent5"/>
        </w:rPr>
      </w:pPr>
      <w:r w:rsidRPr="00522232">
        <w:rPr>
          <w:color w:val="4472C4" w:themeColor="accent5"/>
        </w:rPr>
        <w:t xml:space="preserve">Argument Analysis: </w:t>
      </w:r>
      <w:r w:rsidRPr="00522232">
        <w:rPr>
          <w:i/>
          <w:color w:val="4472C4" w:themeColor="accent5"/>
        </w:rPr>
        <w:t>Exploring a range of approaches</w:t>
      </w:r>
    </w:p>
    <w:p w14:paraId="217E8B5D" w14:textId="77777777" w:rsidR="00522232" w:rsidRDefault="00522232" w:rsidP="00213128"/>
    <w:p w14:paraId="029AB218" w14:textId="4AE72E52" w:rsidR="003D4D39" w:rsidRDefault="003D4D39" w:rsidP="00213128">
      <w:r>
        <w:t xml:space="preserve">Argument Analysis looks to explore how argument is constructed and how and </w:t>
      </w:r>
      <w:r>
        <w:rPr>
          <w:i/>
        </w:rPr>
        <w:t xml:space="preserve">why </w:t>
      </w:r>
      <w:r>
        <w:t>it persuades an audience. Ultimately argument is constructed through</w:t>
      </w:r>
      <w:r w:rsidR="00247859">
        <w:t xml:space="preserve"> three</w:t>
      </w:r>
      <w:r>
        <w:t xml:space="preserve"> sources </w:t>
      </w:r>
      <w:r w:rsidR="00247859" w:rsidRPr="00247859">
        <w:rPr>
          <w:b/>
        </w:rPr>
        <w:t>structure</w:t>
      </w:r>
      <w:r w:rsidR="00247859">
        <w:t xml:space="preserve">, </w:t>
      </w:r>
      <w:r>
        <w:rPr>
          <w:b/>
        </w:rPr>
        <w:t xml:space="preserve">language </w:t>
      </w:r>
      <w:r>
        <w:t xml:space="preserve">and </w:t>
      </w:r>
      <w:r>
        <w:rPr>
          <w:b/>
        </w:rPr>
        <w:t xml:space="preserve">visual </w:t>
      </w:r>
      <w:r>
        <w:t xml:space="preserve">techniques. Our task is not just to </w:t>
      </w:r>
      <w:r>
        <w:rPr>
          <w:b/>
        </w:rPr>
        <w:t xml:space="preserve">identify </w:t>
      </w:r>
      <w:r>
        <w:t xml:space="preserve">the issue, main contention, arguments and techniques but analyse how they work together to make a specific audience be persuaded on an issue. </w:t>
      </w:r>
    </w:p>
    <w:p w14:paraId="5586454E" w14:textId="77777777" w:rsidR="003D4D39" w:rsidRDefault="003D4D39" w:rsidP="00213128"/>
    <w:p w14:paraId="145A5778" w14:textId="77777777" w:rsidR="003D4D39" w:rsidRPr="003D4D39" w:rsidRDefault="003D4D39" w:rsidP="00213128"/>
    <w:p w14:paraId="61BD3A4A" w14:textId="4B48DD07" w:rsidR="0047522A" w:rsidRDefault="00FD4D68" w:rsidP="00213128">
      <w:r>
        <w:t xml:space="preserve">Ultimately remember that a strong </w:t>
      </w:r>
      <w:r w:rsidR="0047522A">
        <w:t>argument is constructed through</w:t>
      </w:r>
      <w:r>
        <w:t>:</w:t>
      </w:r>
    </w:p>
    <w:p w14:paraId="6915BF60" w14:textId="4D8922F6" w:rsidR="00796315" w:rsidRDefault="00796315" w:rsidP="00213128"/>
    <w:p w14:paraId="68A54855" w14:textId="6388634D" w:rsidR="00796315" w:rsidRDefault="00796315" w:rsidP="00213128">
      <w:r>
        <w:rPr>
          <w:noProof/>
        </w:rPr>
        <mc:AlternateContent>
          <mc:Choice Requires="wps">
            <w:drawing>
              <wp:anchor distT="0" distB="0" distL="114300" distR="114300" simplePos="0" relativeHeight="251675648" behindDoc="0" locked="0" layoutInCell="1" allowOverlap="1" wp14:anchorId="4BF584FD" wp14:editId="30E93728">
                <wp:simplePos x="0" y="0"/>
                <wp:positionH relativeFrom="column">
                  <wp:posOffset>51435</wp:posOffset>
                </wp:positionH>
                <wp:positionV relativeFrom="paragraph">
                  <wp:posOffset>216535</wp:posOffset>
                </wp:positionV>
                <wp:extent cx="6400165" cy="455930"/>
                <wp:effectExtent l="0" t="0" r="635" b="1270"/>
                <wp:wrapThrough wrapText="bothSides">
                  <wp:wrapPolygon edited="0">
                    <wp:start x="0" y="0"/>
                    <wp:lineTo x="0" y="20457"/>
                    <wp:lineTo x="21516" y="20457"/>
                    <wp:lineTo x="21516" y="0"/>
                    <wp:lineTo x="0" y="0"/>
                  </wp:wrapPolygon>
                </wp:wrapThrough>
                <wp:docPr id="10" name="Rounded Rectangle 10"/>
                <wp:cNvGraphicFramePr/>
                <a:graphic xmlns:a="http://schemas.openxmlformats.org/drawingml/2006/main">
                  <a:graphicData uri="http://schemas.microsoft.com/office/word/2010/wordprocessingShape">
                    <wps:wsp>
                      <wps:cNvSpPr/>
                      <wps:spPr>
                        <a:xfrm>
                          <a:off x="0" y="0"/>
                          <a:ext cx="6400165" cy="455930"/>
                        </a:xfrm>
                        <a:prstGeom prst="round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A81C3D" w14:textId="0ED22638" w:rsidR="00796315" w:rsidRDefault="00796315" w:rsidP="00796315">
                            <w:pPr>
                              <w:jc w:val="center"/>
                            </w:pPr>
                            <w:r>
                              <w:t>MAIN CONTENTION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584FD" id="Rounded_x0020_Rectangle_x0020_10" o:spid="_x0000_s1026" style="position:absolute;margin-left:4.05pt;margin-top:17.05pt;width:503.95pt;height:3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" fillcolor="#7030a0" stroked="f" strokeweight="1pt">
                <v:stroke joinstyle="miter"/>
                <v:textbox>
                  <w:txbxContent>
                    <w:p w14:paraId="7FA81C3D" w14:textId="0ED22638" w:rsidR="00796315" w:rsidRDefault="00796315" w:rsidP="00796315">
                      <w:pPr>
                        <w:jc w:val="center"/>
                      </w:pPr>
                      <w:r>
                        <w:t>MAIN CONTENTION</w:t>
                      </w:r>
                    </w:p>
                  </w:txbxContent>
                </v:textbox>
                <w10:wrap type="through"/>
              </v:roundrect>
            </w:pict>
          </mc:Fallback>
        </mc:AlternateContent>
      </w:r>
    </w:p>
    <w:p w14:paraId="27D4D619" w14:textId="749DC480" w:rsidR="00796315" w:rsidRDefault="00796315" w:rsidP="00213128"/>
    <w:p w14:paraId="2B26422B" w14:textId="33282503" w:rsidR="00796315" w:rsidRDefault="00796315" w:rsidP="00213128">
      <w:r>
        <w:rPr>
          <w:noProof/>
        </w:rPr>
        <mc:AlternateContent>
          <mc:Choice Requires="wps">
            <w:drawing>
              <wp:anchor distT="0" distB="0" distL="114300" distR="114300" simplePos="0" relativeHeight="251664384" behindDoc="0" locked="0" layoutInCell="1" allowOverlap="1" wp14:anchorId="12F837BA" wp14:editId="1DDE2610">
                <wp:simplePos x="0" y="0"/>
                <wp:positionH relativeFrom="column">
                  <wp:posOffset>1878965</wp:posOffset>
                </wp:positionH>
                <wp:positionV relativeFrom="paragraph">
                  <wp:posOffset>90805</wp:posOffset>
                </wp:positionV>
                <wp:extent cx="2628900" cy="455930"/>
                <wp:effectExtent l="0" t="0" r="12700" b="1270"/>
                <wp:wrapThrough wrapText="bothSides">
                  <wp:wrapPolygon edited="0">
                    <wp:start x="0" y="0"/>
                    <wp:lineTo x="0" y="20457"/>
                    <wp:lineTo x="21496" y="20457"/>
                    <wp:lineTo x="21496" y="0"/>
                    <wp:lineTo x="0" y="0"/>
                  </wp:wrapPolygon>
                </wp:wrapThrough>
                <wp:docPr id="4" name="Rounded Rectangle 4"/>
                <wp:cNvGraphicFramePr/>
                <a:graphic xmlns:a="http://schemas.openxmlformats.org/drawingml/2006/main">
                  <a:graphicData uri="http://schemas.microsoft.com/office/word/2010/wordprocessingShape">
                    <wps:wsp>
                      <wps:cNvSpPr/>
                      <wps:spPr>
                        <a:xfrm>
                          <a:off x="0" y="0"/>
                          <a:ext cx="2628900" cy="455930"/>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7493A5" w14:textId="6B56F8FB" w:rsidR="00FD4D68" w:rsidRDefault="00FD4D68" w:rsidP="00FD4D68">
                            <w:pPr>
                              <w:jc w:val="center"/>
                            </w:pPr>
                            <w:r>
                              <w:t>ARGUMENT</w:t>
                            </w:r>
                            <w:r w:rsidR="003D4D39">
                              <w:t xml:space="preserve"> x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F837BA" id="Rounded_x0020_Rectangle_x0020_4" o:spid="_x0000_s1027" style="position:absolute;margin-left:147.95pt;margin-top:7.15pt;width:207pt;height:35.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" fillcolor="#c00000" stroked="f" strokeweight="1pt">
                <v:stroke joinstyle="miter"/>
                <v:textbox>
                  <w:txbxContent>
                    <w:p w14:paraId="5C7493A5" w14:textId="6B56F8FB" w:rsidR="00FD4D68" w:rsidRDefault="00FD4D68" w:rsidP="00FD4D68">
                      <w:pPr>
                        <w:jc w:val="center"/>
                      </w:pPr>
                      <w:r>
                        <w:t>ARGUMENT</w:t>
                      </w:r>
                      <w:r w:rsidR="003D4D39">
                        <w:t xml:space="preserve"> x 3</w:t>
                      </w:r>
                    </w:p>
                  </w:txbxContent>
                </v:textbox>
                <w10:wrap type="through"/>
              </v:roundrect>
            </w:pict>
          </mc:Fallback>
        </mc:AlternateContent>
      </w:r>
    </w:p>
    <w:p w14:paraId="75C5313A" w14:textId="2EA60C07" w:rsidR="00796315" w:rsidRDefault="00796315" w:rsidP="00213128"/>
    <w:p w14:paraId="025BA8EF" w14:textId="1716AF70" w:rsidR="00796315" w:rsidRDefault="00796315" w:rsidP="00213128"/>
    <w:p w14:paraId="1B84A8B5" w14:textId="5A124F7C" w:rsidR="00FD4D68" w:rsidRDefault="00FD4D68" w:rsidP="00213128"/>
    <w:p w14:paraId="45543500" w14:textId="575BAB92" w:rsidR="00FD4D68" w:rsidRDefault="00796315" w:rsidP="00213128">
      <w:r>
        <w:rPr>
          <w:noProof/>
        </w:rPr>
        <mc:AlternateContent>
          <mc:Choice Requires="wps">
            <w:drawing>
              <wp:anchor distT="0" distB="0" distL="114300" distR="114300" simplePos="0" relativeHeight="251673600" behindDoc="0" locked="0" layoutInCell="1" allowOverlap="1" wp14:anchorId="101B00E7" wp14:editId="10D1D97B">
                <wp:simplePos x="0" y="0"/>
                <wp:positionH relativeFrom="column">
                  <wp:posOffset>2108200</wp:posOffset>
                </wp:positionH>
                <wp:positionV relativeFrom="paragraph">
                  <wp:posOffset>145415</wp:posOffset>
                </wp:positionV>
                <wp:extent cx="2171700" cy="348615"/>
                <wp:effectExtent l="0" t="0" r="12700" b="6985"/>
                <wp:wrapThrough wrapText="bothSides">
                  <wp:wrapPolygon edited="0">
                    <wp:start x="0" y="0"/>
                    <wp:lineTo x="0" y="20459"/>
                    <wp:lineTo x="21474" y="20459"/>
                    <wp:lineTo x="21474" y="0"/>
                    <wp:lineTo x="0" y="0"/>
                  </wp:wrapPolygon>
                </wp:wrapThrough>
                <wp:docPr id="9" name="Rounded Rectangle 9"/>
                <wp:cNvGraphicFramePr/>
                <a:graphic xmlns:a="http://schemas.openxmlformats.org/drawingml/2006/main">
                  <a:graphicData uri="http://schemas.microsoft.com/office/word/2010/wordprocessingShape">
                    <wps:wsp>
                      <wps:cNvSpPr/>
                      <wps:spPr>
                        <a:xfrm>
                          <a:off x="0" y="0"/>
                          <a:ext cx="2171700" cy="348615"/>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5C4E3D" w14:textId="07048F29" w:rsidR="00FD4D68" w:rsidRDefault="00FD4D68" w:rsidP="00FD4D68">
                            <w:pPr>
                              <w:jc w:val="center"/>
                            </w:pPr>
                            <w:r>
                              <w:t>TONE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1B00E7" id="Rounded_x0020_Rectangle_x0020_9" o:spid="_x0000_s1028" style="position:absolute;margin-left:166pt;margin-top:11.45pt;width:171pt;height:2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" fillcolor="red" stroked="f" strokeweight="1pt">
                <v:stroke joinstyle="miter"/>
                <v:textbox>
                  <w:txbxContent>
                    <w:p w14:paraId="3D5C4E3D" w14:textId="07048F29" w:rsidR="00FD4D68" w:rsidRDefault="00FD4D68" w:rsidP="00FD4D68">
                      <w:pPr>
                        <w:jc w:val="center"/>
                      </w:pPr>
                      <w:r>
                        <w:t>TONE</w:t>
                      </w:r>
                    </w:p>
                  </w:txbxContent>
                </v:textbox>
                <w10:wrap type="through"/>
              </v:roundrect>
            </w:pict>
          </mc:Fallback>
        </mc:AlternateContent>
      </w:r>
    </w:p>
    <w:p w14:paraId="5BC5DC4E" w14:textId="38F0ED76" w:rsidR="0047522A" w:rsidRDefault="0047522A" w:rsidP="00211FC7">
      <w:pPr>
        <w:jc w:val="center"/>
        <w:rPr>
          <w:b/>
          <w:u w:val="single"/>
        </w:rPr>
      </w:pPr>
    </w:p>
    <w:p w14:paraId="50A19425" w14:textId="7AA642C0" w:rsidR="0047522A" w:rsidRDefault="0047522A" w:rsidP="00211FC7">
      <w:pPr>
        <w:jc w:val="center"/>
        <w:rPr>
          <w:b/>
          <w:u w:val="single"/>
        </w:rPr>
      </w:pPr>
    </w:p>
    <w:p w14:paraId="2CD49EAA" w14:textId="7B006CA5" w:rsidR="00FD4D68" w:rsidRDefault="00FD4D68" w:rsidP="00211FC7">
      <w:pPr>
        <w:jc w:val="center"/>
        <w:rPr>
          <w:b/>
          <w:u w:val="single"/>
        </w:rPr>
      </w:pPr>
    </w:p>
    <w:p w14:paraId="73D79960" w14:textId="39E9375B" w:rsidR="00FD4D68" w:rsidRDefault="00FD4D68" w:rsidP="00211FC7">
      <w:pPr>
        <w:jc w:val="center"/>
        <w:rPr>
          <w:b/>
          <w:u w:val="single"/>
        </w:rPr>
      </w:pPr>
    </w:p>
    <w:p w14:paraId="3123EBDD" w14:textId="6F1C0247" w:rsidR="00FD4D68" w:rsidRDefault="00FD4D68" w:rsidP="00211FC7">
      <w:pPr>
        <w:jc w:val="center"/>
        <w:rPr>
          <w:b/>
          <w:u w:val="single"/>
        </w:rPr>
      </w:pPr>
      <w:r>
        <w:rPr>
          <w:b/>
          <w:noProof/>
          <w:u w:val="single"/>
        </w:rPr>
        <mc:AlternateContent>
          <mc:Choice Requires="wps">
            <w:drawing>
              <wp:anchor distT="0" distB="0" distL="114300" distR="114300" simplePos="0" relativeHeight="251671552" behindDoc="0" locked="0" layoutInCell="1" allowOverlap="1" wp14:anchorId="336F97C4" wp14:editId="620F0543">
                <wp:simplePos x="0" y="0"/>
                <wp:positionH relativeFrom="column">
                  <wp:posOffset>5427345</wp:posOffset>
                </wp:positionH>
                <wp:positionV relativeFrom="paragraph">
                  <wp:posOffset>63500</wp:posOffset>
                </wp:positionV>
                <wp:extent cx="914400" cy="914400"/>
                <wp:effectExtent l="0" t="0" r="0" b="0"/>
                <wp:wrapThrough wrapText="bothSides">
                  <wp:wrapPolygon edited="0">
                    <wp:start x="0" y="0"/>
                    <wp:lineTo x="0" y="21000"/>
                    <wp:lineTo x="21000" y="21000"/>
                    <wp:lineTo x="21000" y="0"/>
                    <wp:lineTo x="0" y="0"/>
                  </wp:wrapPolygon>
                </wp:wrapThrough>
                <wp:docPr id="8" name="Rounded Rectangle 8"/>
                <wp:cNvGraphicFramePr/>
                <a:graphic xmlns:a="http://schemas.openxmlformats.org/drawingml/2006/main">
                  <a:graphicData uri="http://schemas.microsoft.com/office/word/2010/wordprocessingShape">
                    <wps:wsp>
                      <wps:cNvSpPr/>
                      <wps:spPr>
                        <a:xfrm>
                          <a:off x="0" y="0"/>
                          <a:ext cx="914400" cy="914400"/>
                        </a:xfrm>
                        <a:prstGeom prst="round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416638" w14:textId="187EBD17" w:rsidR="00FD4D68" w:rsidRDefault="00FD4D68" w:rsidP="00FD4D68">
                            <w:pPr>
                              <w:jc w:val="center"/>
                            </w:pPr>
                            <w:r>
                              <w:t>VLT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6F97C4" id="Rounded_x0020_Rectangle_x0020_8" o:spid="_x0000_s1029" style="position:absolute;left:0;text-align:left;margin-left:427.35pt;margin-top:5pt;width:1in;height:1in;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" fillcolor="#ffc000 [3207]" stroked="f" strokeweight="1pt">
                <v:stroke joinstyle="miter"/>
                <v:textbox>
                  <w:txbxContent>
                    <w:p w14:paraId="05416638" w14:textId="187EBD17" w:rsidR="00FD4D68" w:rsidRDefault="00FD4D68" w:rsidP="00FD4D68">
                      <w:pPr>
                        <w:jc w:val="center"/>
                      </w:pPr>
                      <w:r>
                        <w:t>VLT</w:t>
                      </w:r>
                    </w:p>
                  </w:txbxContent>
                </v:textbox>
                <w10:wrap type="through"/>
              </v:roundrect>
            </w:pict>
          </mc:Fallback>
        </mc:AlternateContent>
      </w:r>
      <w:r>
        <w:rPr>
          <w:b/>
          <w:noProof/>
          <w:u w:val="single"/>
        </w:rPr>
        <mc:AlternateContent>
          <mc:Choice Requires="wps">
            <w:drawing>
              <wp:anchor distT="0" distB="0" distL="114300" distR="114300" simplePos="0" relativeHeight="251665408" behindDoc="0" locked="0" layoutInCell="1" allowOverlap="1" wp14:anchorId="5E52B5C5" wp14:editId="2C50379A">
                <wp:simplePos x="0" y="0"/>
                <wp:positionH relativeFrom="column">
                  <wp:posOffset>170180</wp:posOffset>
                </wp:positionH>
                <wp:positionV relativeFrom="paragraph">
                  <wp:posOffset>59690</wp:posOffset>
                </wp:positionV>
                <wp:extent cx="914400" cy="914400"/>
                <wp:effectExtent l="0" t="0" r="0" b="0"/>
                <wp:wrapThrough wrapText="bothSides">
                  <wp:wrapPolygon edited="0">
                    <wp:start x="0" y="0"/>
                    <wp:lineTo x="0" y="21000"/>
                    <wp:lineTo x="21000" y="21000"/>
                    <wp:lineTo x="21000" y="0"/>
                    <wp:lineTo x="0" y="0"/>
                  </wp:wrapPolygon>
                </wp:wrapThrough>
                <wp:docPr id="5" name="Rounded Rectangle 5"/>
                <wp:cNvGraphicFramePr/>
                <a:graphic xmlns:a="http://schemas.openxmlformats.org/drawingml/2006/main">
                  <a:graphicData uri="http://schemas.microsoft.com/office/word/2010/wordprocessingShape">
                    <wps:wsp>
                      <wps:cNvSpPr/>
                      <wps:spPr>
                        <a:xfrm>
                          <a:off x="0" y="0"/>
                          <a:ext cx="914400" cy="9144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89E29A" w14:textId="5127B066" w:rsidR="00FD4D68" w:rsidRDefault="00FD4D68" w:rsidP="00FD4D68">
                            <w:pPr>
                              <w:jc w:val="center"/>
                            </w:pPr>
                            <w:r>
                              <w:t>PLT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52B5C5" id="Rounded_x0020_Rectangle_x0020_5" o:spid="_x0000_s1030" style="position:absolute;left:0;text-align:left;margin-left:13.4pt;margin-top:4.7pt;width:1in;height:1in;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" fillcolor="#5b9bd5 [3204]" stroked="f" strokeweight="1pt">
                <v:stroke joinstyle="miter"/>
                <v:textbox>
                  <w:txbxContent>
                    <w:p w14:paraId="0689E29A" w14:textId="5127B066" w:rsidR="00FD4D68" w:rsidRDefault="00FD4D68" w:rsidP="00FD4D68">
                      <w:pPr>
                        <w:jc w:val="center"/>
                      </w:pPr>
                      <w:r>
                        <w:t>PLT</w:t>
                      </w:r>
                    </w:p>
                  </w:txbxContent>
                </v:textbox>
                <w10:wrap type="through"/>
              </v:roundrect>
            </w:pict>
          </mc:Fallback>
        </mc:AlternateContent>
      </w:r>
      <w:r>
        <w:rPr>
          <w:b/>
          <w:noProof/>
          <w:u w:val="single"/>
        </w:rPr>
        <mc:AlternateContent>
          <mc:Choice Requires="wps">
            <w:drawing>
              <wp:anchor distT="0" distB="0" distL="114300" distR="114300" simplePos="0" relativeHeight="251669504" behindDoc="0" locked="0" layoutInCell="1" allowOverlap="1" wp14:anchorId="7A679FD9" wp14:editId="2BEB8704">
                <wp:simplePos x="0" y="0"/>
                <wp:positionH relativeFrom="column">
                  <wp:posOffset>3709035</wp:posOffset>
                </wp:positionH>
                <wp:positionV relativeFrom="paragraph">
                  <wp:posOffset>62230</wp:posOffset>
                </wp:positionV>
                <wp:extent cx="914400" cy="914400"/>
                <wp:effectExtent l="0" t="0" r="0" b="0"/>
                <wp:wrapThrough wrapText="bothSides">
                  <wp:wrapPolygon edited="0">
                    <wp:start x="0" y="0"/>
                    <wp:lineTo x="0" y="21000"/>
                    <wp:lineTo x="21000" y="21000"/>
                    <wp:lineTo x="21000" y="0"/>
                    <wp:lineTo x="0" y="0"/>
                  </wp:wrapPolygon>
                </wp:wrapThrough>
                <wp:docPr id="7" name="Rounded Rectangle 7"/>
                <wp:cNvGraphicFramePr/>
                <a:graphic xmlns:a="http://schemas.openxmlformats.org/drawingml/2006/main">
                  <a:graphicData uri="http://schemas.microsoft.com/office/word/2010/wordprocessingShape">
                    <wps:wsp>
                      <wps:cNvSpPr/>
                      <wps:spPr>
                        <a:xfrm>
                          <a:off x="0" y="0"/>
                          <a:ext cx="914400" cy="9144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54B476" w14:textId="766C5887" w:rsidR="00FD4D68" w:rsidRDefault="00FD4D68" w:rsidP="00FD4D68">
                            <w:pPr>
                              <w:jc w:val="center"/>
                            </w:pPr>
                            <w:r>
                              <w:t>PLT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679FD9" id="Rounded_x0020_Rectangle_x0020_7" o:spid="_x0000_s1031" style="position:absolute;left:0;text-align:left;margin-left:292.05pt;margin-top:4.9pt;width:1in;height:1in;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" fillcolor="#5b9bd5 [3204]" stroked="f" strokeweight="1pt">
                <v:stroke joinstyle="miter"/>
                <v:textbox>
                  <w:txbxContent>
                    <w:p w14:paraId="7554B476" w14:textId="766C5887" w:rsidR="00FD4D68" w:rsidRDefault="00FD4D68" w:rsidP="00FD4D68">
                      <w:pPr>
                        <w:jc w:val="center"/>
                      </w:pPr>
                      <w:r>
                        <w:t>PLT</w:t>
                      </w:r>
                    </w:p>
                  </w:txbxContent>
                </v:textbox>
                <w10:wrap type="through"/>
              </v:roundrect>
            </w:pict>
          </mc:Fallback>
        </mc:AlternateContent>
      </w:r>
      <w:r>
        <w:rPr>
          <w:b/>
          <w:noProof/>
          <w:u w:val="single"/>
        </w:rPr>
        <mc:AlternateContent>
          <mc:Choice Requires="wps">
            <w:drawing>
              <wp:anchor distT="0" distB="0" distL="114300" distR="114300" simplePos="0" relativeHeight="251667456" behindDoc="0" locked="0" layoutInCell="1" allowOverlap="1" wp14:anchorId="48484D8C" wp14:editId="0490E156">
                <wp:simplePos x="0" y="0"/>
                <wp:positionH relativeFrom="column">
                  <wp:posOffset>1880870</wp:posOffset>
                </wp:positionH>
                <wp:positionV relativeFrom="paragraph">
                  <wp:posOffset>64770</wp:posOffset>
                </wp:positionV>
                <wp:extent cx="914400" cy="914400"/>
                <wp:effectExtent l="0" t="0" r="0" b="0"/>
                <wp:wrapThrough wrapText="bothSides">
                  <wp:wrapPolygon edited="0">
                    <wp:start x="0" y="0"/>
                    <wp:lineTo x="0" y="21000"/>
                    <wp:lineTo x="21000" y="21000"/>
                    <wp:lineTo x="21000" y="0"/>
                    <wp:lineTo x="0" y="0"/>
                  </wp:wrapPolygon>
                </wp:wrapThrough>
                <wp:docPr id="6" name="Rounded Rectangle 6"/>
                <wp:cNvGraphicFramePr/>
                <a:graphic xmlns:a="http://schemas.openxmlformats.org/drawingml/2006/main">
                  <a:graphicData uri="http://schemas.microsoft.com/office/word/2010/wordprocessingShape">
                    <wps:wsp>
                      <wps:cNvSpPr/>
                      <wps:spPr>
                        <a:xfrm>
                          <a:off x="0" y="0"/>
                          <a:ext cx="914400" cy="9144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921595" w14:textId="62A0A663" w:rsidR="00FD4D68" w:rsidRDefault="00FD4D68" w:rsidP="00FD4D68">
                            <w:pPr>
                              <w:jc w:val="center"/>
                            </w:pPr>
                            <w:r>
                              <w:t>PLT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484D8C" id="Rounded_x0020_Rectangle_x0020_6" o:spid="_x0000_s1032" style="position:absolute;left:0;text-align:left;margin-left:148.1pt;margin-top:5.1pt;width:1in;height:1in;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" fillcolor="#5b9bd5 [3204]" stroked="f" strokeweight="1pt">
                <v:stroke joinstyle="miter"/>
                <v:textbox>
                  <w:txbxContent>
                    <w:p w14:paraId="78921595" w14:textId="62A0A663" w:rsidR="00FD4D68" w:rsidRDefault="00FD4D68" w:rsidP="00FD4D68">
                      <w:pPr>
                        <w:jc w:val="center"/>
                      </w:pPr>
                      <w:r>
                        <w:t>PLT</w:t>
                      </w:r>
                    </w:p>
                  </w:txbxContent>
                </v:textbox>
                <w10:wrap type="through"/>
              </v:roundrect>
            </w:pict>
          </mc:Fallback>
        </mc:AlternateContent>
      </w:r>
    </w:p>
    <w:p w14:paraId="11171054" w14:textId="2A558EA6" w:rsidR="00FD4D68" w:rsidRDefault="00FD4D68" w:rsidP="00211FC7">
      <w:pPr>
        <w:jc w:val="center"/>
        <w:rPr>
          <w:b/>
          <w:u w:val="single"/>
        </w:rPr>
      </w:pPr>
    </w:p>
    <w:p w14:paraId="3CDA1486" w14:textId="63C529D4" w:rsidR="00FD4D68" w:rsidRDefault="00FD4D68" w:rsidP="00211FC7">
      <w:pPr>
        <w:jc w:val="center"/>
        <w:rPr>
          <w:b/>
          <w:u w:val="single"/>
        </w:rPr>
      </w:pPr>
    </w:p>
    <w:p w14:paraId="15522064" w14:textId="28EDC10C" w:rsidR="00FD4D68" w:rsidRDefault="00FD4D68" w:rsidP="00211FC7">
      <w:pPr>
        <w:jc w:val="center"/>
        <w:rPr>
          <w:b/>
          <w:u w:val="single"/>
        </w:rPr>
      </w:pPr>
    </w:p>
    <w:p w14:paraId="0AB1494A" w14:textId="556A84BA" w:rsidR="00FD4D68" w:rsidRDefault="00FD4D68" w:rsidP="00211FC7">
      <w:pPr>
        <w:jc w:val="center"/>
        <w:rPr>
          <w:b/>
          <w:u w:val="single"/>
        </w:rPr>
      </w:pPr>
    </w:p>
    <w:p w14:paraId="4E554EC2" w14:textId="41EE578A" w:rsidR="00FD4D68" w:rsidRDefault="00FD4D68" w:rsidP="00211FC7">
      <w:pPr>
        <w:jc w:val="center"/>
        <w:rPr>
          <w:b/>
          <w:u w:val="single"/>
        </w:rPr>
      </w:pPr>
    </w:p>
    <w:p w14:paraId="55CBDD6B" w14:textId="00124B56" w:rsidR="00FD4D68" w:rsidRDefault="00247859" w:rsidP="00247859">
      <w:pPr>
        <w:jc w:val="center"/>
        <w:rPr>
          <w:b/>
          <w:u w:val="single"/>
        </w:rPr>
      </w:pPr>
      <w:r>
        <w:rPr>
          <w:noProof/>
        </w:rPr>
        <mc:AlternateContent>
          <mc:Choice Requires="wps">
            <w:drawing>
              <wp:anchor distT="0" distB="0" distL="114300" distR="114300" simplePos="0" relativeHeight="251677696" behindDoc="0" locked="0" layoutInCell="1" allowOverlap="1" wp14:anchorId="7501BD5E" wp14:editId="6DEA29C2">
                <wp:simplePos x="0" y="0"/>
                <wp:positionH relativeFrom="column">
                  <wp:posOffset>-62865</wp:posOffset>
                </wp:positionH>
                <wp:positionV relativeFrom="paragraph">
                  <wp:posOffset>344805</wp:posOffset>
                </wp:positionV>
                <wp:extent cx="6400165" cy="451485"/>
                <wp:effectExtent l="0" t="0" r="635" b="5715"/>
                <wp:wrapThrough wrapText="bothSides">
                  <wp:wrapPolygon edited="0">
                    <wp:start x="0" y="0"/>
                    <wp:lineTo x="0" y="20658"/>
                    <wp:lineTo x="21516" y="20658"/>
                    <wp:lineTo x="21516" y="0"/>
                    <wp:lineTo x="0" y="0"/>
                  </wp:wrapPolygon>
                </wp:wrapThrough>
                <wp:docPr id="11" name="Rounded Rectangle 11"/>
                <wp:cNvGraphicFramePr/>
                <a:graphic xmlns:a="http://schemas.openxmlformats.org/drawingml/2006/main">
                  <a:graphicData uri="http://schemas.microsoft.com/office/word/2010/wordprocessingShape">
                    <wps:wsp>
                      <wps:cNvSpPr/>
                      <wps:spPr>
                        <a:xfrm>
                          <a:off x="0" y="0"/>
                          <a:ext cx="6400165" cy="451485"/>
                        </a:xfrm>
                        <a:prstGeom prst="round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E8E312" w14:textId="2090BC60" w:rsidR="00247859" w:rsidRDefault="00247859" w:rsidP="00247859">
                            <w:pPr>
                              <w:jc w:val="center"/>
                            </w:pPr>
                            <w:r>
                              <w:t>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01BD5E" id="Rounded_x0020_Rectangle_x0020_11" o:spid="_x0000_s1033" style="position:absolute;left:0;text-align:left;margin-left:-4.95pt;margin-top:27.15pt;width:503.95pt;height:3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" fillcolor="#70ad47 [3209]" stroked="f" strokeweight="1pt">
                <v:stroke joinstyle="miter"/>
                <v:textbox>
                  <w:txbxContent>
                    <w:p w14:paraId="21E8E312" w14:textId="2090BC60" w:rsidR="00247859" w:rsidRDefault="00247859" w:rsidP="00247859">
                      <w:pPr>
                        <w:jc w:val="center"/>
                      </w:pPr>
                      <w:r>
                        <w:t>STRUCTURE</w:t>
                      </w:r>
                    </w:p>
                  </w:txbxContent>
                </v:textbox>
                <w10:wrap type="through"/>
              </v:roundrect>
            </w:pict>
          </mc:Fallback>
        </mc:AlternateContent>
      </w:r>
      <w:r>
        <w:rPr>
          <w:b/>
          <w:u w:val="single"/>
        </w:rPr>
        <w:t xml:space="preserve">PLT: persuasive language techniques VLT: visual language technique </w:t>
      </w:r>
    </w:p>
    <w:p w14:paraId="2DCC7885" w14:textId="77777777" w:rsidR="00247859" w:rsidRDefault="00247859" w:rsidP="00C73627">
      <w:pPr>
        <w:rPr>
          <w:b/>
          <w:u w:val="single"/>
        </w:rPr>
      </w:pPr>
    </w:p>
    <w:p w14:paraId="29AB4ABA" w14:textId="77777777" w:rsidR="00FD4D68" w:rsidRDefault="00FD4D68" w:rsidP="00FD4D68">
      <w:r>
        <w:t xml:space="preserve">It is important to note that there is no ‘one size fits all’ approach to Argument Analysis, you would know of numerous different approaches, terms and different tactics that teachers use. </w:t>
      </w:r>
    </w:p>
    <w:p w14:paraId="58E0C455" w14:textId="77777777" w:rsidR="00247859" w:rsidRDefault="00247859" w:rsidP="00211FC7">
      <w:pPr>
        <w:jc w:val="center"/>
        <w:rPr>
          <w:b/>
          <w:u w:val="single"/>
        </w:rPr>
      </w:pPr>
    </w:p>
    <w:p w14:paraId="0EB5257C" w14:textId="67CD3A3D" w:rsidR="00522232" w:rsidRPr="00116F32" w:rsidRDefault="00483555" w:rsidP="00211FC7">
      <w:pPr>
        <w:jc w:val="center"/>
        <w:rPr>
          <w:b/>
          <w:u w:val="single"/>
        </w:rPr>
      </w:pPr>
      <w:bookmarkStart w:id="0" w:name="_GoBack"/>
      <w:bookmarkEnd w:id="0"/>
      <w:r>
        <w:rPr>
          <w:b/>
          <w:u w:val="single"/>
        </w:rPr>
        <w:lastRenderedPageBreak/>
        <w:t xml:space="preserve">Argument Analysis </w:t>
      </w:r>
      <w:r w:rsidR="00211FC7">
        <w:rPr>
          <w:b/>
          <w:u w:val="single"/>
        </w:rPr>
        <w:t>Acronyms</w:t>
      </w:r>
    </w:p>
    <w:p w14:paraId="566BD073" w14:textId="77777777" w:rsidR="00522232" w:rsidRDefault="00522232" w:rsidP="00213128"/>
    <w:p w14:paraId="0128B3C8" w14:textId="3984E99D" w:rsidR="001D6FF8" w:rsidRPr="00483555" w:rsidRDefault="00522232" w:rsidP="00213128">
      <w:pPr>
        <w:rPr>
          <w:b/>
          <w:color w:val="4472C4" w:themeColor="accent5"/>
        </w:rPr>
      </w:pPr>
      <w:r w:rsidRPr="00483555">
        <w:rPr>
          <w:b/>
          <w:color w:val="4472C4" w:themeColor="accent5"/>
        </w:rPr>
        <w:t>CA</w:t>
      </w:r>
      <w:r w:rsidR="00AA650B" w:rsidRPr="00483555">
        <w:rPr>
          <w:b/>
          <w:color w:val="4472C4" w:themeColor="accent5"/>
        </w:rPr>
        <w:t>TSIP</w:t>
      </w:r>
    </w:p>
    <w:p w14:paraId="1185B7A1" w14:textId="77777777" w:rsidR="00522232" w:rsidRDefault="00522232" w:rsidP="00213128">
      <w:r>
        <w:t xml:space="preserve">Refers to the required information in Introductions, where you need to include: </w:t>
      </w:r>
    </w:p>
    <w:p w14:paraId="51E26944" w14:textId="77777777" w:rsidR="00522232" w:rsidRDefault="00522232" w:rsidP="00213128">
      <w:r>
        <w:t>Contention Audience Title/Text Source Issue Purpose</w:t>
      </w:r>
    </w:p>
    <w:p w14:paraId="75ED2982" w14:textId="2AF5166C" w:rsidR="001D6FF8" w:rsidRDefault="001D6FF8" w:rsidP="00213128"/>
    <w:p w14:paraId="265E539E" w14:textId="18513EB1" w:rsidR="001D6FF8" w:rsidRPr="00483555" w:rsidRDefault="001D6FF8" w:rsidP="00213128">
      <w:pPr>
        <w:rPr>
          <w:b/>
          <w:color w:val="4472C4" w:themeColor="accent5"/>
        </w:rPr>
      </w:pPr>
      <w:r w:rsidRPr="00483555">
        <w:rPr>
          <w:b/>
          <w:color w:val="4472C4" w:themeColor="accent5"/>
        </w:rPr>
        <w:t>EMBRACE CONDEMN DO</w:t>
      </w:r>
      <w:r w:rsidR="00522232" w:rsidRPr="00483555">
        <w:rPr>
          <w:b/>
          <w:color w:val="4472C4" w:themeColor="accent5"/>
        </w:rPr>
        <w:t>/SOLUTION</w:t>
      </w:r>
    </w:p>
    <w:p w14:paraId="0BBAA3C0" w14:textId="414840B7" w:rsidR="00522232" w:rsidRDefault="00522232" w:rsidP="00213128">
      <w:r>
        <w:t>Refers to the intent of arguments and the purpose of the articles. Occasionally a writer/s want you to ‘embrace’ an idea/thought/value/approach, they may then ‘condemn’ a person, group, ideology to make their idea look better and in turn may offer a ‘solution’ to a problem or ask the audience to ‘do’ something like sign a petition, purchase an item or rally behind an idea.</w:t>
      </w:r>
    </w:p>
    <w:p w14:paraId="137D6E68" w14:textId="77777777" w:rsidR="001D6FF8" w:rsidRDefault="001D6FF8" w:rsidP="00213128"/>
    <w:p w14:paraId="4E0151D7" w14:textId="4241DAD0" w:rsidR="001D6FF8" w:rsidRPr="00483555" w:rsidRDefault="001D6FF8" w:rsidP="00213128">
      <w:pPr>
        <w:rPr>
          <w:b/>
          <w:color w:val="4472C4" w:themeColor="accent5"/>
        </w:rPr>
      </w:pPr>
      <w:r w:rsidRPr="00483555">
        <w:rPr>
          <w:b/>
          <w:color w:val="4472C4" w:themeColor="accent5"/>
        </w:rPr>
        <w:t>WHAT HOW WHY</w:t>
      </w:r>
    </w:p>
    <w:p w14:paraId="23AD7894" w14:textId="786FDD57" w:rsidR="00611468" w:rsidRDefault="00611468" w:rsidP="00213128">
      <w:r>
        <w:t>Refers to how you construct your body paragraphs. Refer to the table:</w:t>
      </w:r>
    </w:p>
    <w:tbl>
      <w:tblPr>
        <w:tblStyle w:val="TableGrid"/>
        <w:tblW w:w="9595" w:type="dxa"/>
        <w:tblLook w:val="04A0" w:firstRow="1" w:lastRow="0" w:firstColumn="1" w:lastColumn="0" w:noHBand="0" w:noVBand="1"/>
      </w:tblPr>
      <w:tblGrid>
        <w:gridCol w:w="1311"/>
        <w:gridCol w:w="2762"/>
        <w:gridCol w:w="5522"/>
      </w:tblGrid>
      <w:tr w:rsidR="00483555" w14:paraId="212BDDF4" w14:textId="77777777" w:rsidTr="00483555">
        <w:trPr>
          <w:trHeight w:val="646"/>
        </w:trPr>
        <w:tc>
          <w:tcPr>
            <w:tcW w:w="1311" w:type="dxa"/>
            <w:shd w:val="clear" w:color="auto" w:fill="ED7D31" w:themeFill="accent2"/>
          </w:tcPr>
          <w:p w14:paraId="7EBBFC25" w14:textId="77777777" w:rsidR="00611468" w:rsidRPr="00483555" w:rsidRDefault="00611468" w:rsidP="00611468">
            <w:pPr>
              <w:rPr>
                <w:color w:val="FF0000"/>
              </w:rPr>
            </w:pPr>
            <w:r>
              <w:t>WHAT</w:t>
            </w:r>
          </w:p>
        </w:tc>
        <w:tc>
          <w:tcPr>
            <w:tcW w:w="2762" w:type="dxa"/>
            <w:shd w:val="clear" w:color="auto" w:fill="F4B083" w:themeFill="accent2" w:themeFillTint="99"/>
          </w:tcPr>
          <w:p w14:paraId="0CC5007F" w14:textId="77777777" w:rsidR="00611468" w:rsidRDefault="00611468" w:rsidP="00611468">
            <w:r>
              <w:t>Argument</w:t>
            </w:r>
          </w:p>
        </w:tc>
        <w:tc>
          <w:tcPr>
            <w:tcW w:w="5522" w:type="dxa"/>
            <w:shd w:val="clear" w:color="auto" w:fill="FBE4D5" w:themeFill="accent2" w:themeFillTint="33"/>
          </w:tcPr>
          <w:p w14:paraId="7CB0AEB9" w14:textId="77777777" w:rsidR="00611468" w:rsidRDefault="00611468" w:rsidP="00611468">
            <w:r w:rsidRPr="00213128">
              <w:rPr>
                <w:b/>
              </w:rPr>
              <w:t>WHAT</w:t>
            </w:r>
            <w:r>
              <w:t xml:space="preserve"> are they arguing?</w:t>
            </w:r>
          </w:p>
        </w:tc>
      </w:tr>
      <w:tr w:rsidR="00483555" w14:paraId="5A5A9DD9" w14:textId="77777777" w:rsidTr="00483555">
        <w:trPr>
          <w:trHeight w:val="710"/>
        </w:trPr>
        <w:tc>
          <w:tcPr>
            <w:tcW w:w="1311" w:type="dxa"/>
            <w:shd w:val="clear" w:color="auto" w:fill="4472C4" w:themeFill="accent5"/>
          </w:tcPr>
          <w:p w14:paraId="2AEE9F1A" w14:textId="77777777" w:rsidR="00611468" w:rsidRDefault="00611468" w:rsidP="00611468">
            <w:r>
              <w:t>HOW</w:t>
            </w:r>
          </w:p>
        </w:tc>
        <w:tc>
          <w:tcPr>
            <w:tcW w:w="2762" w:type="dxa"/>
            <w:shd w:val="clear" w:color="auto" w:fill="9CC2E5" w:themeFill="accent1" w:themeFillTint="99"/>
          </w:tcPr>
          <w:p w14:paraId="1F5A6A89" w14:textId="77777777" w:rsidR="00611468" w:rsidRDefault="00611468" w:rsidP="00611468">
            <w:r>
              <w:t>Language/Visual Technique</w:t>
            </w:r>
          </w:p>
        </w:tc>
        <w:tc>
          <w:tcPr>
            <w:tcW w:w="5522" w:type="dxa"/>
            <w:shd w:val="clear" w:color="auto" w:fill="DEEAF6" w:themeFill="accent1" w:themeFillTint="33"/>
          </w:tcPr>
          <w:p w14:paraId="6AB5C52F" w14:textId="77777777" w:rsidR="00611468" w:rsidRDefault="00611468" w:rsidP="00611468">
            <w:r w:rsidRPr="00213128">
              <w:rPr>
                <w:b/>
              </w:rPr>
              <w:t>HOW</w:t>
            </w:r>
            <w:r>
              <w:t xml:space="preserve"> are they arguing?</w:t>
            </w:r>
          </w:p>
        </w:tc>
      </w:tr>
      <w:tr w:rsidR="00483555" w14:paraId="6462179D" w14:textId="77777777" w:rsidTr="00483555">
        <w:trPr>
          <w:trHeight w:val="978"/>
        </w:trPr>
        <w:tc>
          <w:tcPr>
            <w:tcW w:w="1311" w:type="dxa"/>
            <w:shd w:val="clear" w:color="auto" w:fill="70AD47" w:themeFill="accent6"/>
          </w:tcPr>
          <w:p w14:paraId="61667EBF" w14:textId="77777777" w:rsidR="00611468" w:rsidRDefault="00611468" w:rsidP="00611468">
            <w:r>
              <w:t>WHY</w:t>
            </w:r>
          </w:p>
        </w:tc>
        <w:tc>
          <w:tcPr>
            <w:tcW w:w="2762" w:type="dxa"/>
            <w:shd w:val="clear" w:color="auto" w:fill="A8D08D" w:themeFill="accent6" w:themeFillTint="99"/>
          </w:tcPr>
          <w:p w14:paraId="34195B53" w14:textId="77777777" w:rsidR="00611468" w:rsidRDefault="00611468" w:rsidP="00611468">
            <w:r>
              <w:t>Intended Effect</w:t>
            </w:r>
          </w:p>
        </w:tc>
        <w:tc>
          <w:tcPr>
            <w:tcW w:w="5522" w:type="dxa"/>
            <w:shd w:val="clear" w:color="auto" w:fill="E2EFD9" w:themeFill="accent6" w:themeFillTint="33"/>
          </w:tcPr>
          <w:p w14:paraId="4BD1553F" w14:textId="77777777" w:rsidR="00611468" w:rsidRDefault="00611468" w:rsidP="00611468">
            <w:r w:rsidRPr="00213128">
              <w:rPr>
                <w:b/>
              </w:rPr>
              <w:t>WHY</w:t>
            </w:r>
            <w:r>
              <w:t xml:space="preserve"> are they arguing in this manner/style?</w:t>
            </w:r>
          </w:p>
          <w:p w14:paraId="38C0206A" w14:textId="0964D413" w:rsidR="00611468" w:rsidRDefault="00611468" w:rsidP="00611468">
            <w:pPr>
              <w:pStyle w:val="ListParagraph"/>
              <w:numPr>
                <w:ilvl w:val="0"/>
                <w:numId w:val="5"/>
              </w:numPr>
            </w:pPr>
            <w:r>
              <w:t>THINK</w:t>
            </w:r>
            <w:r w:rsidR="00116F32">
              <w:t xml:space="preserve"> </w:t>
            </w:r>
          </w:p>
          <w:p w14:paraId="3DA843C5" w14:textId="77777777" w:rsidR="00611468" w:rsidRDefault="00611468" w:rsidP="00611468">
            <w:pPr>
              <w:pStyle w:val="ListParagraph"/>
              <w:numPr>
                <w:ilvl w:val="0"/>
                <w:numId w:val="5"/>
              </w:numPr>
            </w:pPr>
            <w:r>
              <w:t>SAY</w:t>
            </w:r>
          </w:p>
          <w:p w14:paraId="7B3CBE6B" w14:textId="77777777" w:rsidR="00611468" w:rsidRDefault="00611468" w:rsidP="00611468">
            <w:pPr>
              <w:pStyle w:val="ListParagraph"/>
              <w:numPr>
                <w:ilvl w:val="0"/>
                <w:numId w:val="5"/>
              </w:numPr>
            </w:pPr>
            <w:r>
              <w:t>DO</w:t>
            </w:r>
          </w:p>
        </w:tc>
      </w:tr>
    </w:tbl>
    <w:p w14:paraId="2230CEE8" w14:textId="77777777" w:rsidR="00611468" w:rsidRDefault="00611468" w:rsidP="00213128"/>
    <w:p w14:paraId="66E79110" w14:textId="77777777" w:rsidR="00483555" w:rsidRDefault="00483555" w:rsidP="00213128"/>
    <w:p w14:paraId="3B02F637" w14:textId="2A4351A3" w:rsidR="00AA650B" w:rsidRPr="00483555" w:rsidRDefault="00116F32" w:rsidP="00116F32">
      <w:pPr>
        <w:rPr>
          <w:b/>
          <w:color w:val="4472C4" w:themeColor="accent5"/>
        </w:rPr>
      </w:pPr>
      <w:r w:rsidRPr="00483555">
        <w:rPr>
          <w:b/>
          <w:color w:val="4472C4" w:themeColor="accent5"/>
        </w:rPr>
        <w:t>ARISTOTLE – RHETORIC</w:t>
      </w:r>
    </w:p>
    <w:p w14:paraId="36F4815B" w14:textId="13B875D0" w:rsidR="00AA650B" w:rsidRPr="00024F48" w:rsidRDefault="00483555" w:rsidP="00AA650B">
      <w:pPr>
        <w:shd w:val="clear" w:color="auto" w:fill="FFFFFF"/>
        <w:spacing w:before="180" w:after="180" w:line="270" w:lineRule="atLeast"/>
        <w:rPr>
          <w:rFonts w:ascii="Times New Roman" w:hAnsi="Times New Roman" w:cs="Times New Roman"/>
          <w:color w:val="0F1419"/>
        </w:rPr>
      </w:pPr>
      <w:r w:rsidRPr="00024F48">
        <w:rPr>
          <w:rFonts w:ascii="Arial" w:hAnsi="Arial" w:cs="Arial"/>
          <w:noProof/>
          <w:color w:val="000000"/>
          <w:sz w:val="20"/>
          <w:szCs w:val="20"/>
        </w:rPr>
        <w:drawing>
          <wp:anchor distT="0" distB="0" distL="114300" distR="114300" simplePos="0" relativeHeight="251663360" behindDoc="0" locked="0" layoutInCell="1" allowOverlap="1" wp14:anchorId="73BA9CF8" wp14:editId="58A43D16">
            <wp:simplePos x="0" y="0"/>
            <wp:positionH relativeFrom="column">
              <wp:posOffset>5310490</wp:posOffset>
            </wp:positionH>
            <wp:positionV relativeFrom="paragraph">
              <wp:posOffset>620</wp:posOffset>
            </wp:positionV>
            <wp:extent cx="929640" cy="1000125"/>
            <wp:effectExtent l="0" t="0" r="10160" b="0"/>
            <wp:wrapTight wrapText="bothSides">
              <wp:wrapPolygon edited="0">
                <wp:start x="0" y="0"/>
                <wp:lineTo x="0" y="20846"/>
                <wp:lineTo x="21246" y="20846"/>
                <wp:lineTo x="21246" y="0"/>
                <wp:lineTo x="0" y="0"/>
              </wp:wrapPolygon>
            </wp:wrapTight>
            <wp:docPr id="3" name="Picture 3" descr="https://pathosethoslogos.com/images/ethospi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thosethoslogos.com/images/ethospictur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964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A650B" w:rsidRPr="00024F48">
        <w:rPr>
          <w:rFonts w:ascii="Arial" w:hAnsi="Arial" w:cs="Arial"/>
          <w:b/>
          <w:bCs/>
          <w:color w:val="000000"/>
          <w:sz w:val="20"/>
          <w:szCs w:val="20"/>
        </w:rPr>
        <w:t>Ethos, Pathos, and Logos are modes of persuasion used to convince audiences.  </w:t>
      </w:r>
    </w:p>
    <w:p w14:paraId="5D13642A" w14:textId="1613E157" w:rsidR="00AA650B" w:rsidRDefault="00FB0567" w:rsidP="00AA650B">
      <w:pPr>
        <w:shd w:val="clear" w:color="auto" w:fill="FFFFFF"/>
        <w:rPr>
          <w:rFonts w:ascii="Arial" w:hAnsi="Arial" w:cs="Arial"/>
          <w:color w:val="000000"/>
          <w:sz w:val="20"/>
          <w:szCs w:val="20"/>
        </w:rPr>
      </w:pPr>
      <w:hyperlink r:id="rId6" w:history="1">
        <w:r w:rsidR="00AA650B" w:rsidRPr="00483555">
          <w:rPr>
            <w:rFonts w:ascii="Arial" w:hAnsi="Arial" w:cs="Arial"/>
            <w:b/>
            <w:bCs/>
            <w:sz w:val="28"/>
            <w:szCs w:val="36"/>
          </w:rPr>
          <w:t>Ethos</w:t>
        </w:r>
      </w:hyperlink>
      <w:r w:rsidR="00AA650B" w:rsidRPr="00483555">
        <w:rPr>
          <w:rFonts w:ascii="Arial" w:hAnsi="Arial" w:cs="Arial"/>
          <w:color w:val="000000"/>
          <w:sz w:val="16"/>
          <w:szCs w:val="20"/>
        </w:rPr>
        <w:t> </w:t>
      </w:r>
      <w:r w:rsidR="00AA650B" w:rsidRPr="00024F48">
        <w:rPr>
          <w:rFonts w:ascii="Arial" w:hAnsi="Arial" w:cs="Arial"/>
          <w:color w:val="000000"/>
          <w:sz w:val="20"/>
          <w:szCs w:val="20"/>
        </w:rPr>
        <w:t>or the ethical appeal, means to convince an audience of the author’s credibility or character.</w:t>
      </w:r>
    </w:p>
    <w:p w14:paraId="0D65AE37" w14:textId="6EE765D6" w:rsidR="00AA650B" w:rsidRPr="00024F48" w:rsidRDefault="00AA650B" w:rsidP="00AA650B">
      <w:pPr>
        <w:shd w:val="clear" w:color="auto" w:fill="FFFFFF"/>
        <w:rPr>
          <w:rFonts w:ascii="Times New Roman" w:hAnsi="Times New Roman" w:cs="Times New Roman"/>
          <w:color w:val="0F1419"/>
        </w:rPr>
      </w:pPr>
    </w:p>
    <w:p w14:paraId="7F3ACA09" w14:textId="026F9913" w:rsidR="00AA650B" w:rsidRDefault="00483555" w:rsidP="00AA650B">
      <w:pPr>
        <w:shd w:val="clear" w:color="auto" w:fill="FFFFFF"/>
        <w:spacing w:before="180" w:after="180"/>
        <w:rPr>
          <w:rFonts w:ascii="Arial" w:hAnsi="Arial" w:cs="Arial"/>
          <w:color w:val="000000"/>
          <w:sz w:val="20"/>
          <w:szCs w:val="20"/>
        </w:rPr>
      </w:pPr>
      <w:r w:rsidRPr="00483555">
        <w:rPr>
          <w:rFonts w:ascii="Arial" w:hAnsi="Arial" w:cs="Arial"/>
          <w:noProof/>
          <w:color w:val="000000"/>
          <w:sz w:val="16"/>
          <w:szCs w:val="20"/>
        </w:rPr>
        <w:drawing>
          <wp:anchor distT="0" distB="0" distL="114300" distR="114300" simplePos="0" relativeHeight="251660288" behindDoc="0" locked="0" layoutInCell="1" allowOverlap="1" wp14:anchorId="17D13AAB" wp14:editId="453F19B3">
            <wp:simplePos x="0" y="0"/>
            <wp:positionH relativeFrom="column">
              <wp:posOffset>5078095</wp:posOffset>
            </wp:positionH>
            <wp:positionV relativeFrom="paragraph">
              <wp:posOffset>328930</wp:posOffset>
            </wp:positionV>
            <wp:extent cx="1145540" cy="1145540"/>
            <wp:effectExtent l="0" t="0" r="0" b="0"/>
            <wp:wrapTight wrapText="bothSides">
              <wp:wrapPolygon edited="0">
                <wp:start x="0" y="0"/>
                <wp:lineTo x="0" y="21073"/>
                <wp:lineTo x="21073" y="21073"/>
                <wp:lineTo x="21073" y="0"/>
                <wp:lineTo x="0" y="0"/>
              </wp:wrapPolygon>
            </wp:wrapTight>
            <wp:docPr id="2" name="Picture 2" descr="https://pathosethoslogos.com/images/pathospi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thosethoslogos.com/images/pathospictur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5540" cy="1145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47E224" w14:textId="31D2E388" w:rsidR="00AA650B" w:rsidRPr="00024F48" w:rsidRDefault="00AA650B" w:rsidP="00AA650B">
      <w:pPr>
        <w:shd w:val="clear" w:color="auto" w:fill="FFFFFF"/>
        <w:spacing w:before="180" w:after="180"/>
        <w:rPr>
          <w:rFonts w:ascii="Times New Roman" w:hAnsi="Times New Roman" w:cs="Times New Roman"/>
          <w:color w:val="0F1419"/>
        </w:rPr>
      </w:pPr>
      <w:r w:rsidRPr="00483555">
        <w:rPr>
          <w:rFonts w:ascii="Arial" w:hAnsi="Arial" w:cs="Arial"/>
          <w:b/>
          <w:bCs/>
          <w:color w:val="000000"/>
          <w:sz w:val="28"/>
          <w:szCs w:val="36"/>
        </w:rPr>
        <w:t>Pathos</w:t>
      </w:r>
      <w:r w:rsidRPr="00024F48">
        <w:rPr>
          <w:rFonts w:ascii="Arial" w:hAnsi="Arial" w:cs="Arial"/>
          <w:color w:val="000000"/>
          <w:sz w:val="20"/>
          <w:szCs w:val="20"/>
        </w:rPr>
        <w:t> or the emotional appeal, means to persuade an audience by appealing to their emotions.</w:t>
      </w:r>
    </w:p>
    <w:p w14:paraId="09CE5390" w14:textId="40A309FB" w:rsidR="00AA650B" w:rsidRDefault="00AA650B" w:rsidP="00483555">
      <w:pPr>
        <w:shd w:val="clear" w:color="auto" w:fill="FFFFFF"/>
        <w:spacing w:before="180" w:after="180" w:line="270" w:lineRule="atLeast"/>
        <w:rPr>
          <w:rFonts w:ascii="Arial" w:hAnsi="Arial" w:cs="Arial"/>
          <w:color w:val="000000"/>
          <w:sz w:val="20"/>
          <w:szCs w:val="20"/>
        </w:rPr>
      </w:pPr>
      <w:r w:rsidRPr="00024F48">
        <w:rPr>
          <w:rFonts w:ascii="Arial" w:hAnsi="Arial" w:cs="Arial"/>
          <w:color w:val="000000"/>
          <w:sz w:val="20"/>
          <w:szCs w:val="20"/>
        </w:rPr>
        <w:t>Pathos can be developed by using meaningful language, emotional tone, emotion evoking examples, stories of emotional events, and implied meanings. </w:t>
      </w:r>
    </w:p>
    <w:p w14:paraId="20C9B2A8" w14:textId="6AF2F9A9" w:rsidR="00483555" w:rsidRPr="00483555" w:rsidRDefault="00483555" w:rsidP="00483555">
      <w:pPr>
        <w:shd w:val="clear" w:color="auto" w:fill="FFFFFF"/>
        <w:spacing w:before="180" w:after="180" w:line="270" w:lineRule="atLeast"/>
        <w:rPr>
          <w:rFonts w:ascii="Times New Roman" w:hAnsi="Times New Roman" w:cs="Times New Roman"/>
          <w:color w:val="0F1419"/>
        </w:rPr>
      </w:pPr>
      <w:r w:rsidRPr="00483555">
        <w:rPr>
          <w:rFonts w:ascii="Arial" w:hAnsi="Arial" w:cs="Arial"/>
          <w:noProof/>
          <w:color w:val="000000"/>
          <w:sz w:val="16"/>
          <w:szCs w:val="20"/>
        </w:rPr>
        <w:drawing>
          <wp:anchor distT="0" distB="0" distL="114300" distR="114300" simplePos="0" relativeHeight="251661312" behindDoc="0" locked="0" layoutInCell="1" allowOverlap="1" wp14:anchorId="1C1B11FE" wp14:editId="6D215637">
            <wp:simplePos x="0" y="0"/>
            <wp:positionH relativeFrom="column">
              <wp:posOffset>4965700</wp:posOffset>
            </wp:positionH>
            <wp:positionV relativeFrom="paragraph">
              <wp:posOffset>181610</wp:posOffset>
            </wp:positionV>
            <wp:extent cx="1293495" cy="875030"/>
            <wp:effectExtent l="0" t="0" r="1905" b="0"/>
            <wp:wrapTight wrapText="bothSides">
              <wp:wrapPolygon edited="0">
                <wp:start x="0" y="0"/>
                <wp:lineTo x="0" y="20691"/>
                <wp:lineTo x="21208" y="20691"/>
                <wp:lineTo x="21208" y="0"/>
                <wp:lineTo x="0" y="0"/>
              </wp:wrapPolygon>
            </wp:wrapTight>
            <wp:docPr id="1" name="Picture 1" descr="https://pathosethoslogos.com/images/logospi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thosethoslogos.com/images/logospictur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3495" cy="875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8818E" w14:textId="7B0431AF" w:rsidR="00AA650B" w:rsidRPr="00024F48" w:rsidRDefault="00AA650B" w:rsidP="00AA650B">
      <w:pPr>
        <w:shd w:val="clear" w:color="auto" w:fill="FFFFFF"/>
        <w:spacing w:before="180" w:after="180"/>
        <w:rPr>
          <w:rFonts w:ascii="Times New Roman" w:hAnsi="Times New Roman" w:cs="Times New Roman"/>
          <w:color w:val="0F1419"/>
        </w:rPr>
      </w:pPr>
      <w:r w:rsidRPr="00483555">
        <w:rPr>
          <w:rFonts w:ascii="Arial" w:hAnsi="Arial" w:cs="Arial"/>
          <w:b/>
          <w:bCs/>
          <w:color w:val="000000"/>
          <w:sz w:val="28"/>
          <w:szCs w:val="36"/>
        </w:rPr>
        <w:t>Logos</w:t>
      </w:r>
      <w:r w:rsidRPr="00024F48">
        <w:rPr>
          <w:rFonts w:ascii="Arial" w:hAnsi="Arial" w:cs="Arial"/>
          <w:color w:val="000000"/>
          <w:sz w:val="20"/>
          <w:szCs w:val="20"/>
        </w:rPr>
        <w:t> or the appeal to logic, means to convince an audience by use of logic or reason.To use logos would be to cite facts and statistics, historical and literal analogies, and citing certain authorities on a subject.</w:t>
      </w:r>
      <w:r>
        <w:rPr>
          <w:rFonts w:ascii="Arial" w:hAnsi="Arial" w:cs="Arial"/>
          <w:color w:val="000000"/>
          <w:sz w:val="20"/>
          <w:szCs w:val="20"/>
        </w:rPr>
        <w:t xml:space="preserve"> </w:t>
      </w:r>
      <w:r w:rsidRPr="00024F48">
        <w:rPr>
          <w:rFonts w:ascii="Arial" w:hAnsi="Arial" w:cs="Arial"/>
          <w:color w:val="000000"/>
          <w:sz w:val="20"/>
          <w:szCs w:val="20"/>
        </w:rPr>
        <w:t xml:space="preserve">Logos is the Greek word for “word,” however the true definition goes beyond that, and can be most closely described as “the word or that by which the inward thought is expressed, Lat. </w:t>
      </w:r>
    </w:p>
    <w:p w14:paraId="3935B505" w14:textId="77777777" w:rsidR="00AA650B" w:rsidRDefault="00FB0567" w:rsidP="00AA650B">
      <w:hyperlink r:id="rId9" w:history="1">
        <w:r w:rsidR="00AA650B" w:rsidRPr="003E548A">
          <w:rPr>
            <w:rStyle w:val="Hyperlink"/>
          </w:rPr>
          <w:t>https://pathosethoslogos.com/</w:t>
        </w:r>
      </w:hyperlink>
      <w:r w:rsidR="00AA650B">
        <w:t xml:space="preserve"> </w:t>
      </w:r>
    </w:p>
    <w:p w14:paraId="16E726F4" w14:textId="77777777" w:rsidR="00AA650B" w:rsidRDefault="00AA650B" w:rsidP="00AA650B"/>
    <w:p w14:paraId="2665F0E3" w14:textId="77777777" w:rsidR="00116F32" w:rsidRDefault="00116F32" w:rsidP="00116F32"/>
    <w:p w14:paraId="14D2CAB3" w14:textId="75B6EC65" w:rsidR="00483555" w:rsidRPr="00211FC7" w:rsidRDefault="00483555" w:rsidP="00116F32">
      <w:pPr>
        <w:rPr>
          <w:b/>
          <w:color w:val="7030A0"/>
          <w:u w:val="single"/>
        </w:rPr>
      </w:pPr>
      <w:r w:rsidRPr="00211FC7">
        <w:rPr>
          <w:b/>
          <w:color w:val="7030A0"/>
          <w:u w:val="single"/>
        </w:rPr>
        <w:t>My Preference:</w:t>
      </w:r>
    </w:p>
    <w:p w14:paraId="1EC97FFB" w14:textId="572E0B6A" w:rsidR="001D6FF8" w:rsidRPr="00483555" w:rsidRDefault="001D6FF8" w:rsidP="00213128">
      <w:pPr>
        <w:rPr>
          <w:b/>
          <w:color w:val="002060"/>
        </w:rPr>
      </w:pPr>
      <w:r w:rsidRPr="00483555">
        <w:rPr>
          <w:b/>
          <w:color w:val="002060"/>
        </w:rPr>
        <w:t>CHRONOLOGICAL</w:t>
      </w:r>
      <w:r w:rsidR="0094763A" w:rsidRPr="00483555">
        <w:rPr>
          <w:b/>
          <w:color w:val="002060"/>
        </w:rPr>
        <w:t xml:space="preserve"> – STRUCTURE</w:t>
      </w:r>
    </w:p>
    <w:p w14:paraId="129D94FC" w14:textId="4FFE94FA" w:rsidR="00AA650B" w:rsidRDefault="006D154B" w:rsidP="00213128">
      <w:r>
        <w:t xml:space="preserve">Analyzing the sequential progression of a text from beginning to closure. You are analyzing </w:t>
      </w:r>
      <w:r w:rsidR="00483555">
        <w:t xml:space="preserve">based on the order of the piece: opening, middle to conclusion. </w:t>
      </w:r>
    </w:p>
    <w:p w14:paraId="14B74DBD" w14:textId="77777777" w:rsidR="0094763A" w:rsidRDefault="0094763A" w:rsidP="00213128"/>
    <w:p w14:paraId="1C78C235" w14:textId="4183A3AF" w:rsidR="0094763A" w:rsidRPr="00483555" w:rsidRDefault="0094763A" w:rsidP="00213128">
      <w:pPr>
        <w:rPr>
          <w:b/>
          <w:color w:val="002060"/>
        </w:rPr>
      </w:pPr>
      <w:r w:rsidRPr="00483555">
        <w:rPr>
          <w:b/>
          <w:color w:val="002060"/>
        </w:rPr>
        <w:t>CHRONOLOGICAL - ARGUMENT</w:t>
      </w:r>
    </w:p>
    <w:p w14:paraId="333F7A7B" w14:textId="3BAD9E58" w:rsidR="00522232" w:rsidRDefault="00483555" w:rsidP="00213128">
      <w:r>
        <w:t>Analyzing the progression based in order or arguments. Quite easy to do and discuss structure at the same time.</w:t>
      </w:r>
    </w:p>
    <w:p w14:paraId="3628C59E" w14:textId="77777777" w:rsidR="00522232" w:rsidRDefault="00522232" w:rsidP="00213128"/>
    <w:p w14:paraId="5532085A" w14:textId="77777777" w:rsidR="001D6FF8" w:rsidRDefault="001D6FF8" w:rsidP="00213128"/>
    <w:p w14:paraId="7B77493F" w14:textId="73E43504" w:rsidR="001D6FF8" w:rsidRDefault="00483555" w:rsidP="00213128">
      <w:r>
        <w:t>However,</w:t>
      </w:r>
      <w:r w:rsidR="001D6FF8">
        <w:t xml:space="preserve"> at the end of the day it does not matter what approach you take as</w:t>
      </w:r>
      <w:r w:rsidR="00522232">
        <w:t xml:space="preserve"> long as you meet the criteria these model</w:t>
      </w:r>
      <w:r w:rsidR="00611468">
        <w:t xml:space="preserve">s often help you understand a bit quicker how certain arguments are </w:t>
      </w:r>
      <w:r>
        <w:t>constructed in certain manners but ultimately need to sometimes be altered to suit the text type.</w:t>
      </w:r>
    </w:p>
    <w:p w14:paraId="2A41ECF3" w14:textId="77777777" w:rsidR="00213128" w:rsidRDefault="00213128" w:rsidP="00213128"/>
    <w:p w14:paraId="0EA07C8D" w14:textId="77777777" w:rsidR="00483555" w:rsidRDefault="00483555" w:rsidP="001D6FF8">
      <w:pPr>
        <w:pStyle w:val="Heading2"/>
      </w:pPr>
    </w:p>
    <w:p w14:paraId="3DD6D3E3" w14:textId="77777777" w:rsidR="00483555" w:rsidRDefault="00483555" w:rsidP="001D6FF8">
      <w:pPr>
        <w:pStyle w:val="Heading2"/>
      </w:pPr>
    </w:p>
    <w:p w14:paraId="7DF5BDB6" w14:textId="77777777" w:rsidR="00C73627" w:rsidRDefault="00C73627" w:rsidP="001D6FF8">
      <w:pPr>
        <w:pStyle w:val="Heading2"/>
      </w:pPr>
    </w:p>
    <w:p w14:paraId="577BFA8F" w14:textId="77777777" w:rsidR="00C73627" w:rsidRDefault="00C73627" w:rsidP="001D6FF8">
      <w:pPr>
        <w:pStyle w:val="Heading2"/>
      </w:pPr>
    </w:p>
    <w:p w14:paraId="4A481B23" w14:textId="77777777" w:rsidR="00C73627" w:rsidRDefault="00C73627" w:rsidP="001D6FF8">
      <w:pPr>
        <w:pStyle w:val="Heading2"/>
      </w:pPr>
    </w:p>
    <w:p w14:paraId="4B45E9BA" w14:textId="77777777" w:rsidR="00C73627" w:rsidRDefault="00C73627" w:rsidP="001D6FF8">
      <w:pPr>
        <w:pStyle w:val="Heading2"/>
      </w:pPr>
    </w:p>
    <w:p w14:paraId="54246082" w14:textId="77777777" w:rsidR="00C73627" w:rsidRDefault="00C73627" w:rsidP="001D6FF8">
      <w:pPr>
        <w:pStyle w:val="Heading2"/>
      </w:pPr>
    </w:p>
    <w:p w14:paraId="12973033" w14:textId="77777777" w:rsidR="00C73627" w:rsidRDefault="00C73627" w:rsidP="001D6FF8">
      <w:pPr>
        <w:pStyle w:val="Heading2"/>
      </w:pPr>
    </w:p>
    <w:p w14:paraId="3E2BF1E1" w14:textId="77777777" w:rsidR="001D6FF8" w:rsidRDefault="001D6FF8" w:rsidP="001D6FF8">
      <w:pPr>
        <w:pStyle w:val="Heading2"/>
      </w:pPr>
      <w:r>
        <w:t>Focus on Intended Effect</w:t>
      </w:r>
    </w:p>
    <w:p w14:paraId="7C289CAA" w14:textId="28EFC1C9" w:rsidR="00116F32" w:rsidRDefault="00116F32" w:rsidP="00213128">
      <w:r>
        <w:t>The bulk of your analysis will be about how language actually persuades an audience</w:t>
      </w:r>
      <w:r w:rsidR="00483555">
        <w:t xml:space="preserve">. Below I have taken a source to show you the different between language technique analysis and argument analysis. </w:t>
      </w:r>
    </w:p>
    <w:p w14:paraId="5C68EB68" w14:textId="77777777" w:rsidR="00211FC7" w:rsidRDefault="00211FC7" w:rsidP="00213128"/>
    <w:p w14:paraId="1DDE6C04" w14:textId="53B90A1E" w:rsidR="00211FC7" w:rsidRPr="00211FC7" w:rsidRDefault="00211FC7" w:rsidP="00211FC7">
      <w:pPr>
        <w:pStyle w:val="BodyText"/>
        <w:kinsoku w:val="0"/>
        <w:overflowPunct w:val="0"/>
        <w:ind w:left="720"/>
      </w:pPr>
      <w:r w:rsidRPr="00211FC7">
        <w:rPr>
          <w:b/>
          <w:u w:val="single"/>
        </w:rPr>
        <w:t>Intended Effect</w:t>
      </w:r>
      <w:r>
        <w:t xml:space="preserve">: the intention of the author/creator using that language/visual feature in this context. EG: </w:t>
      </w:r>
      <w:r w:rsidRPr="00211FC7">
        <w:t>"....positions the reader to feel obligated to.....".</w:t>
      </w:r>
    </w:p>
    <w:p w14:paraId="518E0CBD" w14:textId="77777777" w:rsidR="00211FC7" w:rsidRDefault="00211FC7" w:rsidP="00211FC7">
      <w:pPr>
        <w:pStyle w:val="BodyText"/>
        <w:kinsoku w:val="0"/>
        <w:overflowPunct w:val="0"/>
      </w:pPr>
    </w:p>
    <w:p w14:paraId="29DA1458" w14:textId="70719BB7" w:rsidR="00211FC7" w:rsidRDefault="00211FC7" w:rsidP="00211FC7">
      <w:pPr>
        <w:pStyle w:val="BodyText"/>
        <w:kinsoku w:val="0"/>
        <w:overflowPunct w:val="0"/>
      </w:pPr>
      <w:r>
        <w:t xml:space="preserve"> </w:t>
      </w:r>
    </w:p>
    <w:p w14:paraId="45D0E6CD" w14:textId="77777777" w:rsidR="00211FC7" w:rsidRDefault="00211FC7" w:rsidP="00211FC7">
      <w:pPr>
        <w:pStyle w:val="BodyText"/>
        <w:kinsoku w:val="0"/>
        <w:overflowPunct w:val="0"/>
        <w:ind w:left="0" w:firstLine="720"/>
      </w:pPr>
      <w:r w:rsidRPr="00211FC7">
        <w:t>What does the author want the audience to think, to</w:t>
      </w:r>
      <w:r>
        <w:t xml:space="preserve"> </w:t>
      </w:r>
      <w:r w:rsidRPr="00211FC7">
        <w:t xml:space="preserve">feel, to do? </w:t>
      </w:r>
    </w:p>
    <w:p w14:paraId="6D49233F" w14:textId="2FA23155" w:rsidR="00211FC7" w:rsidRDefault="00211FC7" w:rsidP="00211FC7">
      <w:pPr>
        <w:pStyle w:val="BodyText"/>
        <w:kinsoku w:val="0"/>
        <w:overflowPunct w:val="0"/>
        <w:ind w:left="720"/>
      </w:pPr>
      <w:r w:rsidRPr="00211FC7">
        <w:t>What kinds of connecti</w:t>
      </w:r>
      <w:r>
        <w:t>ons does he/she want us to make between their statement and their argument?</w:t>
      </w:r>
    </w:p>
    <w:p w14:paraId="516FB1A4" w14:textId="44FECBA7" w:rsidR="00211FC7" w:rsidRDefault="00211FC7" w:rsidP="00211FC7">
      <w:pPr>
        <w:pStyle w:val="BodyText"/>
        <w:kinsoku w:val="0"/>
        <w:overflowPunct w:val="0"/>
        <w:ind w:firstLine="681"/>
      </w:pPr>
      <w:r>
        <w:t>Who is this targeting?</w:t>
      </w:r>
    </w:p>
    <w:p w14:paraId="401BEC71" w14:textId="0A4A87F7" w:rsidR="00211FC7" w:rsidRPr="00116F32" w:rsidRDefault="00211FC7" w:rsidP="00213128"/>
    <w:p w14:paraId="29E1D3DF" w14:textId="77777777" w:rsidR="00483555" w:rsidRDefault="00483555" w:rsidP="00213128">
      <w:pPr>
        <w:rPr>
          <w:b/>
        </w:rPr>
      </w:pPr>
    </w:p>
    <w:p w14:paraId="47402BDF" w14:textId="03DFF191" w:rsidR="00211FC7" w:rsidRPr="00211FC7" w:rsidRDefault="00211FC7" w:rsidP="00211FC7">
      <w:pPr>
        <w:jc w:val="center"/>
        <w:rPr>
          <w:b/>
          <w:color w:val="5B9BD5" w:themeColor="accent1"/>
        </w:rPr>
      </w:pPr>
      <w:r w:rsidRPr="00211FC7">
        <w:rPr>
          <w:b/>
          <w:color w:val="5B9BD5" w:themeColor="accent1"/>
        </w:rPr>
        <w:t>Example of Intended Effect</w:t>
      </w:r>
    </w:p>
    <w:p w14:paraId="36EB2925" w14:textId="77777777" w:rsidR="00213128" w:rsidRDefault="00213128" w:rsidP="00213128">
      <w:r w:rsidRPr="001D6FF8">
        <w:rPr>
          <w:b/>
        </w:rPr>
        <w:t>Issue:</w:t>
      </w:r>
      <w:r>
        <w:t xml:space="preserve"> Fox Baiting</w:t>
      </w:r>
    </w:p>
    <w:p w14:paraId="76963333" w14:textId="77777777" w:rsidR="001D6FF8" w:rsidRDefault="001D6FF8" w:rsidP="001D6FF8">
      <w:pPr>
        <w:rPr>
          <w:b/>
        </w:rPr>
      </w:pPr>
    </w:p>
    <w:p w14:paraId="7B3725A8" w14:textId="77777777" w:rsidR="001D6FF8" w:rsidRDefault="001D6FF8" w:rsidP="001D6FF8">
      <w:r w:rsidRPr="001D6FF8">
        <w:rPr>
          <w:b/>
        </w:rPr>
        <w:t>Source:</w:t>
      </w:r>
      <w:r>
        <w:t xml:space="preserve"> Dmetri Kakmi ‘They’re pests, but cruelty is inexcusable’, </w:t>
      </w:r>
      <w:hyperlink r:id="rId10" w:history="1">
        <w:r w:rsidRPr="003E548A">
          <w:rPr>
            <w:rStyle w:val="Hyperlink"/>
          </w:rPr>
          <w:t>http://www.theage.com.au/federal-politics/theyre-pests-but-cruelty-is-inexcusable-20090426-ajck.html</w:t>
        </w:r>
      </w:hyperlink>
    </w:p>
    <w:p w14:paraId="0DACA13C" w14:textId="77777777" w:rsidR="00213128" w:rsidRDefault="00213128" w:rsidP="00213128"/>
    <w:p w14:paraId="32B2305F" w14:textId="77777777" w:rsidR="00666CBB" w:rsidRDefault="00666CBB" w:rsidP="00213128">
      <w:r w:rsidRPr="001D6FF8">
        <w:rPr>
          <w:b/>
        </w:rPr>
        <w:t>Example:</w:t>
      </w:r>
      <w:r>
        <w:t xml:space="preserve"> “…stop foxes being culled in this barbaric manner.”</w:t>
      </w:r>
    </w:p>
    <w:p w14:paraId="78F6817A" w14:textId="77777777" w:rsidR="00666CBB" w:rsidRDefault="00666CBB" w:rsidP="00213128">
      <w:r w:rsidRPr="001D6FF8">
        <w:rPr>
          <w:b/>
        </w:rPr>
        <w:t>Technique/s</w:t>
      </w:r>
      <w:r>
        <w:t>: Connotations/Adverb</w:t>
      </w:r>
    </w:p>
    <w:p w14:paraId="23D224C6" w14:textId="77777777" w:rsidR="00666CBB" w:rsidRDefault="00666CBB" w:rsidP="00213128"/>
    <w:p w14:paraId="4FD998B8" w14:textId="77777777" w:rsidR="00666CBB" w:rsidRDefault="00666CBB" w:rsidP="00213128">
      <w:r w:rsidRPr="001D6FF8">
        <w:rPr>
          <w:b/>
        </w:rPr>
        <w:t>Language Technique</w:t>
      </w:r>
      <w:r>
        <w:t xml:space="preserve">: The word </w:t>
      </w:r>
      <w:r w:rsidR="005F55F1">
        <w:t xml:space="preserve">“barbaric” makes the reader feel like the act of fox baiting is uncivilized. </w:t>
      </w:r>
    </w:p>
    <w:p w14:paraId="69C4AE0C" w14:textId="77777777" w:rsidR="005F55F1" w:rsidRDefault="005F55F1" w:rsidP="00213128"/>
    <w:p w14:paraId="3955EF15" w14:textId="77777777" w:rsidR="005F55F1" w:rsidRPr="00FB0567" w:rsidRDefault="005F55F1" w:rsidP="00213128">
      <w:pPr>
        <w:rPr>
          <w:color w:val="70AD47" w:themeColor="accent6"/>
        </w:rPr>
      </w:pPr>
      <w:r w:rsidRPr="001D6FF8">
        <w:rPr>
          <w:b/>
        </w:rPr>
        <w:t>Argument Analysis</w:t>
      </w:r>
      <w:r>
        <w:t xml:space="preserve">: </w:t>
      </w:r>
      <w:r w:rsidRPr="00FB0567">
        <w:rPr>
          <w:color w:val="FF0000"/>
        </w:rPr>
        <w:t xml:space="preserve">The writer employs negative connotations when describing the act of foxes being “culled” as “barbaric”. </w:t>
      </w:r>
      <w:r w:rsidR="001D6FF8" w:rsidRPr="00FB0567">
        <w:rPr>
          <w:color w:val="5B9BD5" w:themeColor="accent1"/>
        </w:rPr>
        <w:t>The word is often associated with primitive and uncivilized violence, therefore those whom are committing the acts of baiting foxes can be viewed in the same manner.</w:t>
      </w:r>
      <w:r w:rsidR="001D6FF8">
        <w:t xml:space="preserve"> </w:t>
      </w:r>
      <w:r w:rsidR="001D6FF8" w:rsidRPr="00FB0567">
        <w:rPr>
          <w:color w:val="70AD47" w:themeColor="accent6"/>
        </w:rPr>
        <w:t xml:space="preserve">In turn this reinforces Kakmi’s view that fox baiting has no place in modern society because we should be able to find more civilized approaches to control these pests that are less cruel. </w:t>
      </w:r>
    </w:p>
    <w:p w14:paraId="30C1C19C" w14:textId="77777777" w:rsidR="00666CBB" w:rsidRDefault="00666CBB" w:rsidP="00213128"/>
    <w:p w14:paraId="142D545E" w14:textId="77777777" w:rsidR="00213128" w:rsidRDefault="00611468" w:rsidP="00213128">
      <w:r>
        <w:t xml:space="preserve">Based from </w:t>
      </w:r>
      <w:r w:rsidR="00213128">
        <w:t xml:space="preserve">Brett Lamb (2013): </w:t>
      </w:r>
      <w:hyperlink r:id="rId11" w:history="1">
        <w:r w:rsidR="00213128" w:rsidRPr="003E548A">
          <w:rPr>
            <w:rStyle w:val="Hyperlink"/>
          </w:rPr>
          <w:t>http://lessonbucket.com/english/year-9-english/persuasive-language/analysing-persuasive-language/</w:t>
        </w:r>
      </w:hyperlink>
      <w:r w:rsidR="00213128">
        <w:t xml:space="preserve"> </w:t>
      </w:r>
    </w:p>
    <w:p w14:paraId="2A0A53B2" w14:textId="77777777" w:rsidR="00213128" w:rsidRDefault="00213128" w:rsidP="00213128"/>
    <w:p w14:paraId="69399A52" w14:textId="77777777" w:rsidR="00213128" w:rsidRDefault="00213128" w:rsidP="00213128"/>
    <w:p w14:paraId="61E220A4" w14:textId="6E294190" w:rsidR="00116F32" w:rsidRDefault="00116F32" w:rsidP="00213128"/>
    <w:p w14:paraId="3FC520BB" w14:textId="77777777" w:rsidR="00116F32" w:rsidRDefault="00116F32">
      <w:r>
        <w:br w:type="page"/>
      </w:r>
    </w:p>
    <w:p w14:paraId="5304D8FE" w14:textId="77777777" w:rsidR="00116F32" w:rsidRPr="00211FC7" w:rsidRDefault="00116F32" w:rsidP="00116F32">
      <w:pPr>
        <w:rPr>
          <w:b/>
          <w:color w:val="5B9BD5" w:themeColor="accent1"/>
          <w:u w:val="single"/>
        </w:rPr>
      </w:pPr>
      <w:r w:rsidRPr="00211FC7">
        <w:rPr>
          <w:b/>
          <w:color w:val="5B9BD5" w:themeColor="accent1"/>
          <w:u w:val="single"/>
        </w:rPr>
        <w:lastRenderedPageBreak/>
        <w:t>Argument Analysis Table:</w:t>
      </w:r>
    </w:p>
    <w:p w14:paraId="7C057B83" w14:textId="77777777" w:rsidR="00116F32" w:rsidRDefault="00116F32" w:rsidP="00116F32">
      <w:pPr>
        <w:rPr>
          <w:i/>
        </w:rPr>
      </w:pPr>
      <w:r>
        <w:rPr>
          <w:i/>
        </w:rPr>
        <w:t xml:space="preserve">Below is a basic table to fill in to organize your Argument Analysis around argument. There are many different ways to approach analysis but this approach focuses on ensuring that you make the connection between Argument and Language explicitly within your writing. </w:t>
      </w:r>
    </w:p>
    <w:p w14:paraId="7960385D" w14:textId="77777777" w:rsidR="00116F32" w:rsidRDefault="00116F32" w:rsidP="00116F32">
      <w:pPr>
        <w:rPr>
          <w:i/>
        </w:rPr>
      </w:pPr>
    </w:p>
    <w:p w14:paraId="0EE6E2DA" w14:textId="5C5EBD24" w:rsidR="00116F32" w:rsidRDefault="00116F32" w:rsidP="00116F32">
      <w:pPr>
        <w:rPr>
          <w:b/>
          <w:i/>
          <w:u w:val="single"/>
        </w:rPr>
      </w:pPr>
      <w:r>
        <w:rPr>
          <w:i/>
        </w:rPr>
        <w:t xml:space="preserve">After you have filled the table in, simply copy and past your information into a word document and you will find you have an analysis. However, you will need to go back over the analysis and ensure you have </w:t>
      </w:r>
      <w:r>
        <w:rPr>
          <w:b/>
          <w:i/>
          <w:u w:val="single"/>
        </w:rPr>
        <w:t xml:space="preserve">meet the criteria </w:t>
      </w:r>
      <w:r>
        <w:rPr>
          <w:i/>
        </w:rPr>
        <w:t xml:space="preserve">and have employed </w:t>
      </w:r>
      <w:r>
        <w:rPr>
          <w:b/>
          <w:i/>
          <w:u w:val="single"/>
        </w:rPr>
        <w:t xml:space="preserve">accurate metalanguage. </w:t>
      </w:r>
    </w:p>
    <w:p w14:paraId="4A998F4D" w14:textId="77777777" w:rsidR="00116F32" w:rsidRDefault="00116F32" w:rsidP="00116F32">
      <w:pPr>
        <w:rPr>
          <w:i/>
        </w:rPr>
      </w:pPr>
    </w:p>
    <w:tbl>
      <w:tblPr>
        <w:tblStyle w:val="TableGrid"/>
        <w:tblW w:w="0" w:type="auto"/>
        <w:tblLook w:val="04A0" w:firstRow="1" w:lastRow="0" w:firstColumn="1" w:lastColumn="0" w:noHBand="0" w:noVBand="1"/>
      </w:tblPr>
      <w:tblGrid>
        <w:gridCol w:w="1979"/>
        <w:gridCol w:w="7371"/>
      </w:tblGrid>
      <w:tr w:rsidR="00116F32" w14:paraId="31D032E7" w14:textId="77777777" w:rsidTr="007455A2">
        <w:tc>
          <w:tcPr>
            <w:tcW w:w="9350" w:type="dxa"/>
            <w:gridSpan w:val="2"/>
            <w:shd w:val="clear" w:color="auto" w:fill="A8D08D" w:themeFill="accent6" w:themeFillTint="99"/>
          </w:tcPr>
          <w:p w14:paraId="001B491B" w14:textId="77777777" w:rsidR="00116F32" w:rsidRDefault="00116F32" w:rsidP="007455A2">
            <w:pPr>
              <w:rPr>
                <w:i/>
              </w:rPr>
            </w:pPr>
            <w:r>
              <w:rPr>
                <w:i/>
              </w:rPr>
              <w:t>INTRODUCTION</w:t>
            </w:r>
          </w:p>
        </w:tc>
      </w:tr>
      <w:tr w:rsidR="00116F32" w14:paraId="3DC1D127" w14:textId="77777777" w:rsidTr="007455A2">
        <w:tc>
          <w:tcPr>
            <w:tcW w:w="1979" w:type="dxa"/>
          </w:tcPr>
          <w:p w14:paraId="1B3D9433" w14:textId="77777777" w:rsidR="00116F32" w:rsidRDefault="00116F32" w:rsidP="007455A2">
            <w:pPr>
              <w:rPr>
                <w:i/>
              </w:rPr>
            </w:pPr>
            <w:r>
              <w:rPr>
                <w:i/>
              </w:rPr>
              <w:t>Issue:</w:t>
            </w:r>
          </w:p>
        </w:tc>
        <w:tc>
          <w:tcPr>
            <w:tcW w:w="7371" w:type="dxa"/>
          </w:tcPr>
          <w:p w14:paraId="246B26F2" w14:textId="77777777" w:rsidR="00116F32" w:rsidRDefault="00116F32" w:rsidP="007455A2">
            <w:pPr>
              <w:rPr>
                <w:i/>
              </w:rPr>
            </w:pPr>
          </w:p>
        </w:tc>
      </w:tr>
      <w:tr w:rsidR="00116F32" w14:paraId="54656663" w14:textId="77777777" w:rsidTr="007455A2">
        <w:tc>
          <w:tcPr>
            <w:tcW w:w="1979" w:type="dxa"/>
          </w:tcPr>
          <w:p w14:paraId="4F81AAB2" w14:textId="77777777" w:rsidR="00116F32" w:rsidRDefault="00116F32" w:rsidP="007455A2">
            <w:pPr>
              <w:rPr>
                <w:i/>
              </w:rPr>
            </w:pPr>
            <w:r>
              <w:rPr>
                <w:i/>
              </w:rPr>
              <w:t>Stakeholders of the issue:</w:t>
            </w:r>
          </w:p>
        </w:tc>
        <w:tc>
          <w:tcPr>
            <w:tcW w:w="7371" w:type="dxa"/>
          </w:tcPr>
          <w:p w14:paraId="3C7E4D39" w14:textId="77777777" w:rsidR="00116F32" w:rsidRDefault="00116F32" w:rsidP="007455A2">
            <w:pPr>
              <w:rPr>
                <w:i/>
              </w:rPr>
            </w:pPr>
          </w:p>
        </w:tc>
      </w:tr>
      <w:tr w:rsidR="00116F32" w14:paraId="5CCE6742" w14:textId="77777777" w:rsidTr="007455A2">
        <w:tc>
          <w:tcPr>
            <w:tcW w:w="1979" w:type="dxa"/>
          </w:tcPr>
          <w:p w14:paraId="5115C645" w14:textId="77777777" w:rsidR="00116F32" w:rsidRDefault="00116F32" w:rsidP="007455A2">
            <w:pPr>
              <w:rPr>
                <w:i/>
              </w:rPr>
            </w:pPr>
            <w:r>
              <w:rPr>
                <w:i/>
              </w:rPr>
              <w:t>Contention &amp; General Tone:</w:t>
            </w:r>
          </w:p>
        </w:tc>
        <w:tc>
          <w:tcPr>
            <w:tcW w:w="7371" w:type="dxa"/>
          </w:tcPr>
          <w:p w14:paraId="4B642AE5" w14:textId="77777777" w:rsidR="00116F32" w:rsidRDefault="00116F32" w:rsidP="007455A2">
            <w:pPr>
              <w:rPr>
                <w:i/>
              </w:rPr>
            </w:pPr>
          </w:p>
        </w:tc>
      </w:tr>
      <w:tr w:rsidR="00116F32" w14:paraId="2B077D25" w14:textId="77777777" w:rsidTr="007455A2">
        <w:tc>
          <w:tcPr>
            <w:tcW w:w="1979" w:type="dxa"/>
          </w:tcPr>
          <w:p w14:paraId="755C4789" w14:textId="77777777" w:rsidR="00116F32" w:rsidRDefault="00116F32" w:rsidP="007455A2">
            <w:pPr>
              <w:rPr>
                <w:i/>
              </w:rPr>
            </w:pPr>
            <w:r>
              <w:rPr>
                <w:i/>
              </w:rPr>
              <w:t>Target Audience of the piece:</w:t>
            </w:r>
          </w:p>
        </w:tc>
        <w:tc>
          <w:tcPr>
            <w:tcW w:w="7371" w:type="dxa"/>
          </w:tcPr>
          <w:p w14:paraId="70313692" w14:textId="77777777" w:rsidR="00116F32" w:rsidRDefault="00116F32" w:rsidP="007455A2">
            <w:pPr>
              <w:rPr>
                <w:i/>
              </w:rPr>
            </w:pPr>
          </w:p>
        </w:tc>
      </w:tr>
      <w:tr w:rsidR="00116F32" w14:paraId="62C2CC06" w14:textId="77777777" w:rsidTr="007455A2">
        <w:trPr>
          <w:trHeight w:val="629"/>
        </w:trPr>
        <w:tc>
          <w:tcPr>
            <w:tcW w:w="1979" w:type="dxa"/>
          </w:tcPr>
          <w:p w14:paraId="5958C2E4" w14:textId="77777777" w:rsidR="00116F32" w:rsidRDefault="00116F32" w:rsidP="007455A2">
            <w:pPr>
              <w:rPr>
                <w:i/>
              </w:rPr>
            </w:pPr>
            <w:r>
              <w:rPr>
                <w:i/>
              </w:rPr>
              <w:t>Argument Style/Progression:</w:t>
            </w:r>
          </w:p>
        </w:tc>
        <w:tc>
          <w:tcPr>
            <w:tcW w:w="7371" w:type="dxa"/>
          </w:tcPr>
          <w:p w14:paraId="3D39857C" w14:textId="77777777" w:rsidR="00116F32" w:rsidRDefault="00116F32" w:rsidP="007455A2">
            <w:pPr>
              <w:rPr>
                <w:i/>
              </w:rPr>
            </w:pPr>
          </w:p>
        </w:tc>
      </w:tr>
      <w:tr w:rsidR="00116F32" w14:paraId="4C4813E2" w14:textId="77777777" w:rsidTr="007455A2">
        <w:tc>
          <w:tcPr>
            <w:tcW w:w="1979" w:type="dxa"/>
          </w:tcPr>
          <w:p w14:paraId="6619E42F" w14:textId="77777777" w:rsidR="00116F32" w:rsidRDefault="00116F32" w:rsidP="007455A2">
            <w:pPr>
              <w:rPr>
                <w:i/>
              </w:rPr>
            </w:pPr>
            <w:r>
              <w:rPr>
                <w:i/>
              </w:rPr>
              <w:t>Visual feature/s:</w:t>
            </w:r>
          </w:p>
        </w:tc>
        <w:tc>
          <w:tcPr>
            <w:tcW w:w="7371" w:type="dxa"/>
          </w:tcPr>
          <w:p w14:paraId="0A53CF65" w14:textId="77777777" w:rsidR="00116F32" w:rsidRDefault="00116F32" w:rsidP="007455A2">
            <w:pPr>
              <w:rPr>
                <w:i/>
              </w:rPr>
            </w:pPr>
          </w:p>
        </w:tc>
      </w:tr>
      <w:tr w:rsidR="00116F32" w14:paraId="3092A500" w14:textId="77777777" w:rsidTr="007455A2">
        <w:trPr>
          <w:trHeight w:val="323"/>
        </w:trPr>
        <w:tc>
          <w:tcPr>
            <w:tcW w:w="9350" w:type="dxa"/>
            <w:gridSpan w:val="2"/>
            <w:shd w:val="clear" w:color="auto" w:fill="A8D08D" w:themeFill="accent6" w:themeFillTint="99"/>
          </w:tcPr>
          <w:p w14:paraId="042F95CE" w14:textId="77777777" w:rsidR="00116F32" w:rsidRDefault="00116F32" w:rsidP="007455A2">
            <w:pPr>
              <w:rPr>
                <w:i/>
              </w:rPr>
            </w:pPr>
            <w:r>
              <w:rPr>
                <w:i/>
              </w:rPr>
              <w:t>BODY 1: Analyse the first/opening argument</w:t>
            </w:r>
          </w:p>
        </w:tc>
      </w:tr>
      <w:tr w:rsidR="00116F32" w14:paraId="7A21656E" w14:textId="77777777" w:rsidTr="007455A2">
        <w:trPr>
          <w:trHeight w:val="879"/>
        </w:trPr>
        <w:tc>
          <w:tcPr>
            <w:tcW w:w="1979" w:type="dxa"/>
          </w:tcPr>
          <w:p w14:paraId="04D0CE71" w14:textId="77777777" w:rsidR="00116F32" w:rsidRDefault="00116F32" w:rsidP="007455A2">
            <w:pPr>
              <w:rPr>
                <w:i/>
              </w:rPr>
            </w:pPr>
            <w:r>
              <w:rPr>
                <w:i/>
              </w:rPr>
              <w:t>Opening Argument with Tone:</w:t>
            </w:r>
          </w:p>
        </w:tc>
        <w:tc>
          <w:tcPr>
            <w:tcW w:w="7371" w:type="dxa"/>
          </w:tcPr>
          <w:p w14:paraId="598C6592" w14:textId="77777777" w:rsidR="00116F32" w:rsidRDefault="00116F32" w:rsidP="007455A2">
            <w:pPr>
              <w:rPr>
                <w:i/>
              </w:rPr>
            </w:pPr>
          </w:p>
        </w:tc>
      </w:tr>
      <w:tr w:rsidR="00116F32" w14:paraId="2FEC2DA2" w14:textId="77777777" w:rsidTr="007455A2">
        <w:tc>
          <w:tcPr>
            <w:tcW w:w="1979" w:type="dxa"/>
          </w:tcPr>
          <w:p w14:paraId="6E3D3388" w14:textId="77777777" w:rsidR="00116F32" w:rsidRDefault="00116F32" w:rsidP="007455A2">
            <w:pPr>
              <w:rPr>
                <w:i/>
              </w:rPr>
            </w:pPr>
            <w:r>
              <w:rPr>
                <w:i/>
              </w:rPr>
              <w:t>Persuasive/Visual Language Feature</w:t>
            </w:r>
          </w:p>
        </w:tc>
        <w:tc>
          <w:tcPr>
            <w:tcW w:w="7371" w:type="dxa"/>
          </w:tcPr>
          <w:p w14:paraId="3CEECAF0" w14:textId="77777777" w:rsidR="00116F32" w:rsidRDefault="00116F32" w:rsidP="007455A2">
            <w:pPr>
              <w:rPr>
                <w:i/>
              </w:rPr>
            </w:pPr>
          </w:p>
        </w:tc>
      </w:tr>
      <w:tr w:rsidR="00116F32" w14:paraId="6C8B1A9E" w14:textId="77777777" w:rsidTr="007455A2">
        <w:tc>
          <w:tcPr>
            <w:tcW w:w="1979" w:type="dxa"/>
          </w:tcPr>
          <w:p w14:paraId="4BCD4AEC" w14:textId="76EB267E" w:rsidR="00116F32" w:rsidRDefault="00116F32" w:rsidP="007455A2">
            <w:pPr>
              <w:rPr>
                <w:i/>
              </w:rPr>
            </w:pPr>
            <w:r>
              <w:rPr>
                <w:i/>
              </w:rPr>
              <w:t>Intended Effect</w:t>
            </w:r>
          </w:p>
        </w:tc>
        <w:tc>
          <w:tcPr>
            <w:tcW w:w="7371" w:type="dxa"/>
          </w:tcPr>
          <w:p w14:paraId="1DC0124F" w14:textId="77777777" w:rsidR="00116F32" w:rsidRDefault="00116F32" w:rsidP="007455A2">
            <w:pPr>
              <w:rPr>
                <w:i/>
              </w:rPr>
            </w:pPr>
          </w:p>
        </w:tc>
      </w:tr>
      <w:tr w:rsidR="00116F32" w14:paraId="42F62423" w14:textId="77777777" w:rsidTr="007455A2">
        <w:tc>
          <w:tcPr>
            <w:tcW w:w="1979" w:type="dxa"/>
          </w:tcPr>
          <w:p w14:paraId="129F6E88" w14:textId="77777777" w:rsidR="00116F32" w:rsidRDefault="00116F32" w:rsidP="007455A2">
            <w:pPr>
              <w:rPr>
                <w:i/>
              </w:rPr>
            </w:pPr>
            <w:r>
              <w:rPr>
                <w:i/>
              </w:rPr>
              <w:t>Persuasive/Visual Language Feature</w:t>
            </w:r>
          </w:p>
        </w:tc>
        <w:tc>
          <w:tcPr>
            <w:tcW w:w="7371" w:type="dxa"/>
          </w:tcPr>
          <w:p w14:paraId="0960003F" w14:textId="77777777" w:rsidR="00116F32" w:rsidRDefault="00116F32" w:rsidP="007455A2">
            <w:pPr>
              <w:rPr>
                <w:i/>
              </w:rPr>
            </w:pPr>
          </w:p>
        </w:tc>
      </w:tr>
      <w:tr w:rsidR="00116F32" w14:paraId="72DF28B1" w14:textId="77777777" w:rsidTr="007455A2">
        <w:tc>
          <w:tcPr>
            <w:tcW w:w="1979" w:type="dxa"/>
          </w:tcPr>
          <w:p w14:paraId="7561B9EA" w14:textId="3630B7C5" w:rsidR="00116F32" w:rsidRDefault="00116F32" w:rsidP="007455A2">
            <w:pPr>
              <w:rPr>
                <w:i/>
              </w:rPr>
            </w:pPr>
            <w:r>
              <w:rPr>
                <w:i/>
              </w:rPr>
              <w:t>Intended Effect</w:t>
            </w:r>
          </w:p>
        </w:tc>
        <w:tc>
          <w:tcPr>
            <w:tcW w:w="7371" w:type="dxa"/>
          </w:tcPr>
          <w:p w14:paraId="41263C2C" w14:textId="77777777" w:rsidR="00116F32" w:rsidRDefault="00116F32" w:rsidP="007455A2">
            <w:pPr>
              <w:rPr>
                <w:i/>
              </w:rPr>
            </w:pPr>
          </w:p>
        </w:tc>
      </w:tr>
      <w:tr w:rsidR="00116F32" w14:paraId="3C26A8F5" w14:textId="77777777" w:rsidTr="007455A2">
        <w:tc>
          <w:tcPr>
            <w:tcW w:w="1979" w:type="dxa"/>
          </w:tcPr>
          <w:p w14:paraId="77D535D8" w14:textId="77777777" w:rsidR="00116F32" w:rsidRDefault="00116F32" w:rsidP="007455A2">
            <w:pPr>
              <w:rPr>
                <w:i/>
              </w:rPr>
            </w:pPr>
            <w:r>
              <w:rPr>
                <w:i/>
              </w:rPr>
              <w:t>Persuasive/Visual Language Feature</w:t>
            </w:r>
          </w:p>
        </w:tc>
        <w:tc>
          <w:tcPr>
            <w:tcW w:w="7371" w:type="dxa"/>
          </w:tcPr>
          <w:p w14:paraId="497F8539" w14:textId="77777777" w:rsidR="00116F32" w:rsidRDefault="00116F32" w:rsidP="007455A2">
            <w:pPr>
              <w:rPr>
                <w:i/>
              </w:rPr>
            </w:pPr>
          </w:p>
        </w:tc>
      </w:tr>
      <w:tr w:rsidR="00116F32" w14:paraId="6D79DB9E" w14:textId="77777777" w:rsidTr="007455A2">
        <w:tc>
          <w:tcPr>
            <w:tcW w:w="1979" w:type="dxa"/>
          </w:tcPr>
          <w:p w14:paraId="33AEEF9E" w14:textId="0606CE1F" w:rsidR="00116F32" w:rsidRDefault="00116F32" w:rsidP="007455A2">
            <w:pPr>
              <w:rPr>
                <w:i/>
              </w:rPr>
            </w:pPr>
            <w:r>
              <w:rPr>
                <w:i/>
              </w:rPr>
              <w:t>Intended Effect</w:t>
            </w:r>
          </w:p>
        </w:tc>
        <w:tc>
          <w:tcPr>
            <w:tcW w:w="7371" w:type="dxa"/>
          </w:tcPr>
          <w:p w14:paraId="592B4EC6" w14:textId="77777777" w:rsidR="00116F32" w:rsidRDefault="00116F32" w:rsidP="007455A2">
            <w:pPr>
              <w:rPr>
                <w:i/>
              </w:rPr>
            </w:pPr>
          </w:p>
        </w:tc>
      </w:tr>
      <w:tr w:rsidR="00116F32" w14:paraId="49138545" w14:textId="77777777" w:rsidTr="007455A2">
        <w:tc>
          <w:tcPr>
            <w:tcW w:w="1979" w:type="dxa"/>
          </w:tcPr>
          <w:p w14:paraId="322CA342" w14:textId="77777777" w:rsidR="00116F32" w:rsidRDefault="00116F32" w:rsidP="007455A2">
            <w:pPr>
              <w:rPr>
                <w:i/>
              </w:rPr>
            </w:pPr>
            <w:r>
              <w:rPr>
                <w:i/>
              </w:rPr>
              <w:t>Conclusive statement about Opening Argument</w:t>
            </w:r>
          </w:p>
        </w:tc>
        <w:tc>
          <w:tcPr>
            <w:tcW w:w="7371" w:type="dxa"/>
          </w:tcPr>
          <w:p w14:paraId="757FF629" w14:textId="77777777" w:rsidR="00116F32" w:rsidRDefault="00116F32" w:rsidP="007455A2">
            <w:pPr>
              <w:rPr>
                <w:i/>
              </w:rPr>
            </w:pPr>
          </w:p>
        </w:tc>
      </w:tr>
      <w:tr w:rsidR="00116F32" w14:paraId="6890EF54" w14:textId="77777777" w:rsidTr="007455A2">
        <w:tc>
          <w:tcPr>
            <w:tcW w:w="9350" w:type="dxa"/>
            <w:gridSpan w:val="2"/>
            <w:shd w:val="clear" w:color="auto" w:fill="A8D08D" w:themeFill="accent6" w:themeFillTint="99"/>
          </w:tcPr>
          <w:p w14:paraId="0CEC8402" w14:textId="77777777" w:rsidR="00116F32" w:rsidRDefault="00116F32" w:rsidP="007455A2">
            <w:pPr>
              <w:rPr>
                <w:i/>
              </w:rPr>
            </w:pPr>
            <w:r>
              <w:rPr>
                <w:i/>
              </w:rPr>
              <w:t>BODY 2: Analyse the second argument</w:t>
            </w:r>
          </w:p>
        </w:tc>
      </w:tr>
      <w:tr w:rsidR="00116F32" w14:paraId="00464371" w14:textId="77777777" w:rsidTr="007455A2">
        <w:tc>
          <w:tcPr>
            <w:tcW w:w="1979" w:type="dxa"/>
          </w:tcPr>
          <w:p w14:paraId="1B3A68F9" w14:textId="77777777" w:rsidR="00116F32" w:rsidRDefault="00116F32" w:rsidP="007455A2">
            <w:pPr>
              <w:rPr>
                <w:i/>
              </w:rPr>
            </w:pPr>
            <w:r>
              <w:rPr>
                <w:i/>
              </w:rPr>
              <w:t>Middle/Second Argument with Tone:</w:t>
            </w:r>
          </w:p>
        </w:tc>
        <w:tc>
          <w:tcPr>
            <w:tcW w:w="7371" w:type="dxa"/>
          </w:tcPr>
          <w:p w14:paraId="2AD9CACF" w14:textId="77777777" w:rsidR="00116F32" w:rsidRDefault="00116F32" w:rsidP="007455A2">
            <w:pPr>
              <w:rPr>
                <w:i/>
              </w:rPr>
            </w:pPr>
          </w:p>
        </w:tc>
      </w:tr>
      <w:tr w:rsidR="00116F32" w14:paraId="372465AC" w14:textId="77777777" w:rsidTr="007455A2">
        <w:tc>
          <w:tcPr>
            <w:tcW w:w="1979" w:type="dxa"/>
          </w:tcPr>
          <w:p w14:paraId="2295EA2B" w14:textId="77777777" w:rsidR="00116F32" w:rsidRDefault="00116F32" w:rsidP="007455A2">
            <w:pPr>
              <w:rPr>
                <w:i/>
              </w:rPr>
            </w:pPr>
            <w:r>
              <w:rPr>
                <w:i/>
              </w:rPr>
              <w:t>Persuasive/Visual Language Feature</w:t>
            </w:r>
          </w:p>
        </w:tc>
        <w:tc>
          <w:tcPr>
            <w:tcW w:w="7371" w:type="dxa"/>
          </w:tcPr>
          <w:p w14:paraId="6C453C3A" w14:textId="77777777" w:rsidR="00116F32" w:rsidRDefault="00116F32" w:rsidP="007455A2">
            <w:pPr>
              <w:rPr>
                <w:i/>
              </w:rPr>
            </w:pPr>
          </w:p>
        </w:tc>
      </w:tr>
      <w:tr w:rsidR="00116F32" w14:paraId="7345AAA0" w14:textId="77777777" w:rsidTr="007455A2">
        <w:tc>
          <w:tcPr>
            <w:tcW w:w="1979" w:type="dxa"/>
          </w:tcPr>
          <w:p w14:paraId="15C55E61" w14:textId="23BF5F61" w:rsidR="00116F32" w:rsidRDefault="00116F32" w:rsidP="007455A2">
            <w:pPr>
              <w:rPr>
                <w:i/>
              </w:rPr>
            </w:pPr>
            <w:r>
              <w:rPr>
                <w:i/>
              </w:rPr>
              <w:lastRenderedPageBreak/>
              <w:t>Intended Effect</w:t>
            </w:r>
          </w:p>
        </w:tc>
        <w:tc>
          <w:tcPr>
            <w:tcW w:w="7371" w:type="dxa"/>
          </w:tcPr>
          <w:p w14:paraId="4FC27D17" w14:textId="77777777" w:rsidR="00116F32" w:rsidRDefault="00116F32" w:rsidP="007455A2">
            <w:pPr>
              <w:rPr>
                <w:i/>
              </w:rPr>
            </w:pPr>
          </w:p>
        </w:tc>
      </w:tr>
      <w:tr w:rsidR="00116F32" w14:paraId="658DAE18" w14:textId="77777777" w:rsidTr="007455A2">
        <w:tc>
          <w:tcPr>
            <w:tcW w:w="1979" w:type="dxa"/>
          </w:tcPr>
          <w:p w14:paraId="0A5D40D8" w14:textId="77777777" w:rsidR="00116F32" w:rsidRDefault="00116F32" w:rsidP="007455A2">
            <w:pPr>
              <w:rPr>
                <w:i/>
              </w:rPr>
            </w:pPr>
            <w:r>
              <w:rPr>
                <w:i/>
              </w:rPr>
              <w:t>Persuasive/Visual Language Feature</w:t>
            </w:r>
          </w:p>
        </w:tc>
        <w:tc>
          <w:tcPr>
            <w:tcW w:w="7371" w:type="dxa"/>
          </w:tcPr>
          <w:p w14:paraId="368D4B47" w14:textId="77777777" w:rsidR="00116F32" w:rsidRDefault="00116F32" w:rsidP="007455A2">
            <w:pPr>
              <w:rPr>
                <w:i/>
              </w:rPr>
            </w:pPr>
          </w:p>
        </w:tc>
      </w:tr>
      <w:tr w:rsidR="00116F32" w14:paraId="42EAE2C3" w14:textId="77777777" w:rsidTr="007455A2">
        <w:tc>
          <w:tcPr>
            <w:tcW w:w="1979" w:type="dxa"/>
          </w:tcPr>
          <w:p w14:paraId="6B4988DB" w14:textId="3FD4620B" w:rsidR="00116F32" w:rsidRDefault="00116F32" w:rsidP="007455A2">
            <w:pPr>
              <w:rPr>
                <w:i/>
              </w:rPr>
            </w:pPr>
            <w:r>
              <w:rPr>
                <w:i/>
              </w:rPr>
              <w:t>Intended Effect</w:t>
            </w:r>
          </w:p>
        </w:tc>
        <w:tc>
          <w:tcPr>
            <w:tcW w:w="7371" w:type="dxa"/>
          </w:tcPr>
          <w:p w14:paraId="7F142560" w14:textId="77777777" w:rsidR="00116F32" w:rsidRDefault="00116F32" w:rsidP="007455A2">
            <w:pPr>
              <w:rPr>
                <w:i/>
              </w:rPr>
            </w:pPr>
          </w:p>
        </w:tc>
      </w:tr>
      <w:tr w:rsidR="00116F32" w14:paraId="1F01B36E" w14:textId="77777777" w:rsidTr="007455A2">
        <w:tc>
          <w:tcPr>
            <w:tcW w:w="1979" w:type="dxa"/>
          </w:tcPr>
          <w:p w14:paraId="075CBD9E" w14:textId="77777777" w:rsidR="00116F32" w:rsidRDefault="00116F32" w:rsidP="007455A2">
            <w:pPr>
              <w:rPr>
                <w:i/>
              </w:rPr>
            </w:pPr>
            <w:r>
              <w:rPr>
                <w:i/>
              </w:rPr>
              <w:t>Persuasive/Visual Language Feature</w:t>
            </w:r>
          </w:p>
        </w:tc>
        <w:tc>
          <w:tcPr>
            <w:tcW w:w="7371" w:type="dxa"/>
          </w:tcPr>
          <w:p w14:paraId="0BE30349" w14:textId="77777777" w:rsidR="00116F32" w:rsidRDefault="00116F32" w:rsidP="007455A2">
            <w:pPr>
              <w:rPr>
                <w:i/>
              </w:rPr>
            </w:pPr>
          </w:p>
        </w:tc>
      </w:tr>
      <w:tr w:rsidR="00116F32" w14:paraId="73050C8D" w14:textId="77777777" w:rsidTr="007455A2">
        <w:tc>
          <w:tcPr>
            <w:tcW w:w="1979" w:type="dxa"/>
          </w:tcPr>
          <w:p w14:paraId="4BA2D1A0" w14:textId="51C2095A" w:rsidR="00116F32" w:rsidRDefault="00116F32" w:rsidP="007455A2">
            <w:pPr>
              <w:rPr>
                <w:i/>
              </w:rPr>
            </w:pPr>
            <w:r>
              <w:rPr>
                <w:i/>
              </w:rPr>
              <w:t>Intended Effect</w:t>
            </w:r>
          </w:p>
        </w:tc>
        <w:tc>
          <w:tcPr>
            <w:tcW w:w="7371" w:type="dxa"/>
          </w:tcPr>
          <w:p w14:paraId="4050B38D" w14:textId="77777777" w:rsidR="00116F32" w:rsidRDefault="00116F32" w:rsidP="007455A2">
            <w:pPr>
              <w:rPr>
                <w:i/>
              </w:rPr>
            </w:pPr>
          </w:p>
        </w:tc>
      </w:tr>
      <w:tr w:rsidR="00116F32" w14:paraId="125E761B" w14:textId="77777777" w:rsidTr="007455A2">
        <w:tc>
          <w:tcPr>
            <w:tcW w:w="1979" w:type="dxa"/>
          </w:tcPr>
          <w:p w14:paraId="1F4D475F" w14:textId="77777777" w:rsidR="00116F32" w:rsidRDefault="00116F32" w:rsidP="007455A2">
            <w:pPr>
              <w:rPr>
                <w:i/>
              </w:rPr>
            </w:pPr>
            <w:r>
              <w:rPr>
                <w:i/>
              </w:rPr>
              <w:t>Conclusive statement about Progression of Argument</w:t>
            </w:r>
          </w:p>
        </w:tc>
        <w:tc>
          <w:tcPr>
            <w:tcW w:w="7371" w:type="dxa"/>
          </w:tcPr>
          <w:p w14:paraId="72B7DB21" w14:textId="77777777" w:rsidR="00116F32" w:rsidRDefault="00116F32" w:rsidP="007455A2">
            <w:pPr>
              <w:rPr>
                <w:i/>
              </w:rPr>
            </w:pPr>
          </w:p>
        </w:tc>
      </w:tr>
      <w:tr w:rsidR="00116F32" w14:paraId="1F45D167" w14:textId="77777777" w:rsidTr="007455A2">
        <w:tc>
          <w:tcPr>
            <w:tcW w:w="9350" w:type="dxa"/>
            <w:gridSpan w:val="2"/>
            <w:shd w:val="clear" w:color="auto" w:fill="A8D08D" w:themeFill="accent6" w:themeFillTint="99"/>
          </w:tcPr>
          <w:p w14:paraId="4CE599B0" w14:textId="77777777" w:rsidR="00116F32" w:rsidRDefault="00116F32" w:rsidP="007455A2">
            <w:pPr>
              <w:rPr>
                <w:i/>
              </w:rPr>
            </w:pPr>
            <w:r>
              <w:rPr>
                <w:i/>
              </w:rPr>
              <w:t xml:space="preserve">BODY 3: Analysis the third/final argument </w:t>
            </w:r>
          </w:p>
        </w:tc>
      </w:tr>
      <w:tr w:rsidR="00116F32" w14:paraId="3189B496" w14:textId="77777777" w:rsidTr="007455A2">
        <w:tc>
          <w:tcPr>
            <w:tcW w:w="1979" w:type="dxa"/>
          </w:tcPr>
          <w:p w14:paraId="547F1570" w14:textId="77777777" w:rsidR="00116F32" w:rsidRDefault="00116F32" w:rsidP="007455A2">
            <w:pPr>
              <w:rPr>
                <w:i/>
              </w:rPr>
            </w:pPr>
            <w:r>
              <w:rPr>
                <w:i/>
              </w:rPr>
              <w:t>Closing Argument with Tone:</w:t>
            </w:r>
          </w:p>
        </w:tc>
        <w:tc>
          <w:tcPr>
            <w:tcW w:w="7371" w:type="dxa"/>
          </w:tcPr>
          <w:p w14:paraId="2A664C4B" w14:textId="77777777" w:rsidR="00116F32" w:rsidRDefault="00116F32" w:rsidP="007455A2">
            <w:pPr>
              <w:rPr>
                <w:i/>
              </w:rPr>
            </w:pPr>
          </w:p>
        </w:tc>
      </w:tr>
      <w:tr w:rsidR="00116F32" w14:paraId="46DF2F16" w14:textId="77777777" w:rsidTr="007455A2">
        <w:tc>
          <w:tcPr>
            <w:tcW w:w="1979" w:type="dxa"/>
          </w:tcPr>
          <w:p w14:paraId="0AE1A215" w14:textId="77777777" w:rsidR="00116F32" w:rsidRDefault="00116F32" w:rsidP="007455A2">
            <w:pPr>
              <w:rPr>
                <w:i/>
              </w:rPr>
            </w:pPr>
            <w:r>
              <w:rPr>
                <w:i/>
              </w:rPr>
              <w:t>Persuasive/Visual Language Feature</w:t>
            </w:r>
          </w:p>
        </w:tc>
        <w:tc>
          <w:tcPr>
            <w:tcW w:w="7371" w:type="dxa"/>
          </w:tcPr>
          <w:p w14:paraId="0D13ACF7" w14:textId="77777777" w:rsidR="00116F32" w:rsidRDefault="00116F32" w:rsidP="007455A2">
            <w:pPr>
              <w:rPr>
                <w:i/>
              </w:rPr>
            </w:pPr>
          </w:p>
        </w:tc>
      </w:tr>
      <w:tr w:rsidR="00116F32" w14:paraId="469988B4" w14:textId="77777777" w:rsidTr="007455A2">
        <w:tc>
          <w:tcPr>
            <w:tcW w:w="1979" w:type="dxa"/>
          </w:tcPr>
          <w:p w14:paraId="10F4002D" w14:textId="6005F370" w:rsidR="00116F32" w:rsidRDefault="00116F32" w:rsidP="007455A2">
            <w:pPr>
              <w:rPr>
                <w:i/>
              </w:rPr>
            </w:pPr>
            <w:r>
              <w:rPr>
                <w:i/>
              </w:rPr>
              <w:t>Intended Effect</w:t>
            </w:r>
          </w:p>
        </w:tc>
        <w:tc>
          <w:tcPr>
            <w:tcW w:w="7371" w:type="dxa"/>
          </w:tcPr>
          <w:p w14:paraId="7BB76B3A" w14:textId="77777777" w:rsidR="00116F32" w:rsidRDefault="00116F32" w:rsidP="007455A2">
            <w:pPr>
              <w:rPr>
                <w:i/>
              </w:rPr>
            </w:pPr>
          </w:p>
        </w:tc>
      </w:tr>
      <w:tr w:rsidR="00116F32" w14:paraId="13D468A3" w14:textId="77777777" w:rsidTr="007455A2">
        <w:tc>
          <w:tcPr>
            <w:tcW w:w="1979" w:type="dxa"/>
          </w:tcPr>
          <w:p w14:paraId="7B1E3109" w14:textId="77777777" w:rsidR="00116F32" w:rsidRDefault="00116F32" w:rsidP="007455A2">
            <w:pPr>
              <w:rPr>
                <w:i/>
              </w:rPr>
            </w:pPr>
            <w:r>
              <w:rPr>
                <w:i/>
              </w:rPr>
              <w:t>Persuasive/Visual Language Feature</w:t>
            </w:r>
          </w:p>
        </w:tc>
        <w:tc>
          <w:tcPr>
            <w:tcW w:w="7371" w:type="dxa"/>
          </w:tcPr>
          <w:p w14:paraId="504C2280" w14:textId="77777777" w:rsidR="00116F32" w:rsidRDefault="00116F32" w:rsidP="007455A2">
            <w:pPr>
              <w:rPr>
                <w:i/>
              </w:rPr>
            </w:pPr>
          </w:p>
        </w:tc>
      </w:tr>
      <w:tr w:rsidR="00116F32" w14:paraId="51F736FF" w14:textId="77777777" w:rsidTr="007455A2">
        <w:tc>
          <w:tcPr>
            <w:tcW w:w="1979" w:type="dxa"/>
          </w:tcPr>
          <w:p w14:paraId="7106EC44" w14:textId="5F58F883" w:rsidR="00116F32" w:rsidRDefault="00116F32" w:rsidP="007455A2">
            <w:pPr>
              <w:rPr>
                <w:i/>
              </w:rPr>
            </w:pPr>
            <w:r>
              <w:rPr>
                <w:i/>
              </w:rPr>
              <w:t>Intended Effect</w:t>
            </w:r>
          </w:p>
        </w:tc>
        <w:tc>
          <w:tcPr>
            <w:tcW w:w="7371" w:type="dxa"/>
          </w:tcPr>
          <w:p w14:paraId="31A2E9FC" w14:textId="77777777" w:rsidR="00116F32" w:rsidRDefault="00116F32" w:rsidP="007455A2">
            <w:pPr>
              <w:rPr>
                <w:i/>
              </w:rPr>
            </w:pPr>
          </w:p>
        </w:tc>
      </w:tr>
      <w:tr w:rsidR="00116F32" w14:paraId="5CE67055" w14:textId="77777777" w:rsidTr="007455A2">
        <w:trPr>
          <w:trHeight w:val="611"/>
        </w:trPr>
        <w:tc>
          <w:tcPr>
            <w:tcW w:w="1979" w:type="dxa"/>
          </w:tcPr>
          <w:p w14:paraId="56BEEA6A" w14:textId="77777777" w:rsidR="00116F32" w:rsidRDefault="00116F32" w:rsidP="007455A2">
            <w:pPr>
              <w:rPr>
                <w:i/>
              </w:rPr>
            </w:pPr>
            <w:r>
              <w:rPr>
                <w:i/>
              </w:rPr>
              <w:t>Persuasive/Visual Language Feature</w:t>
            </w:r>
          </w:p>
        </w:tc>
        <w:tc>
          <w:tcPr>
            <w:tcW w:w="7371" w:type="dxa"/>
          </w:tcPr>
          <w:p w14:paraId="7533BCFF" w14:textId="77777777" w:rsidR="00116F32" w:rsidRDefault="00116F32" w:rsidP="007455A2">
            <w:pPr>
              <w:rPr>
                <w:i/>
              </w:rPr>
            </w:pPr>
          </w:p>
        </w:tc>
      </w:tr>
      <w:tr w:rsidR="00116F32" w14:paraId="199764E2" w14:textId="77777777" w:rsidTr="007455A2">
        <w:trPr>
          <w:trHeight w:val="611"/>
        </w:trPr>
        <w:tc>
          <w:tcPr>
            <w:tcW w:w="1979" w:type="dxa"/>
          </w:tcPr>
          <w:p w14:paraId="022840B8" w14:textId="734297D9" w:rsidR="00116F32" w:rsidRDefault="00116F32" w:rsidP="007455A2">
            <w:pPr>
              <w:rPr>
                <w:i/>
              </w:rPr>
            </w:pPr>
            <w:r>
              <w:rPr>
                <w:i/>
              </w:rPr>
              <w:t>Intended Effect</w:t>
            </w:r>
          </w:p>
        </w:tc>
        <w:tc>
          <w:tcPr>
            <w:tcW w:w="7371" w:type="dxa"/>
          </w:tcPr>
          <w:p w14:paraId="5D47766F" w14:textId="77777777" w:rsidR="00116F32" w:rsidRDefault="00116F32" w:rsidP="007455A2">
            <w:pPr>
              <w:rPr>
                <w:i/>
              </w:rPr>
            </w:pPr>
          </w:p>
        </w:tc>
      </w:tr>
      <w:tr w:rsidR="00116F32" w14:paraId="79795FB6" w14:textId="77777777" w:rsidTr="007455A2">
        <w:tc>
          <w:tcPr>
            <w:tcW w:w="1979" w:type="dxa"/>
          </w:tcPr>
          <w:p w14:paraId="0F7043B9" w14:textId="77777777" w:rsidR="00116F32" w:rsidRDefault="00116F32" w:rsidP="007455A2">
            <w:pPr>
              <w:rPr>
                <w:i/>
              </w:rPr>
            </w:pPr>
            <w:r>
              <w:rPr>
                <w:i/>
              </w:rPr>
              <w:t>Conclusive statement about Ending of the Argument – really connect to audience here, how are they supposed to react/respond?</w:t>
            </w:r>
          </w:p>
        </w:tc>
        <w:tc>
          <w:tcPr>
            <w:tcW w:w="7371" w:type="dxa"/>
          </w:tcPr>
          <w:p w14:paraId="60E2D7B0" w14:textId="77777777" w:rsidR="00116F32" w:rsidRDefault="00116F32" w:rsidP="007455A2">
            <w:pPr>
              <w:rPr>
                <w:i/>
              </w:rPr>
            </w:pPr>
          </w:p>
        </w:tc>
      </w:tr>
      <w:tr w:rsidR="00116F32" w14:paraId="51506C28" w14:textId="77777777" w:rsidTr="007455A2">
        <w:tc>
          <w:tcPr>
            <w:tcW w:w="9350" w:type="dxa"/>
            <w:gridSpan w:val="2"/>
            <w:shd w:val="clear" w:color="auto" w:fill="A8D08D" w:themeFill="accent6" w:themeFillTint="99"/>
          </w:tcPr>
          <w:p w14:paraId="4059D515" w14:textId="77777777" w:rsidR="00116F32" w:rsidRDefault="00116F32" w:rsidP="007455A2">
            <w:pPr>
              <w:rPr>
                <w:i/>
              </w:rPr>
            </w:pPr>
            <w:r>
              <w:rPr>
                <w:i/>
              </w:rPr>
              <w:t>CONCLUSION</w:t>
            </w:r>
          </w:p>
        </w:tc>
      </w:tr>
      <w:tr w:rsidR="00116F32" w14:paraId="5D85BD93" w14:textId="77777777" w:rsidTr="007455A2">
        <w:tc>
          <w:tcPr>
            <w:tcW w:w="1979" w:type="dxa"/>
          </w:tcPr>
          <w:p w14:paraId="15521918" w14:textId="77777777" w:rsidR="00116F32" w:rsidRDefault="00116F32" w:rsidP="007455A2">
            <w:pPr>
              <w:rPr>
                <w:i/>
              </w:rPr>
            </w:pPr>
            <w:r>
              <w:rPr>
                <w:i/>
              </w:rPr>
              <w:t>Restate authors contention</w:t>
            </w:r>
          </w:p>
        </w:tc>
        <w:tc>
          <w:tcPr>
            <w:tcW w:w="7371" w:type="dxa"/>
          </w:tcPr>
          <w:p w14:paraId="09996A0A" w14:textId="77777777" w:rsidR="00116F32" w:rsidRDefault="00116F32" w:rsidP="007455A2">
            <w:pPr>
              <w:rPr>
                <w:i/>
              </w:rPr>
            </w:pPr>
          </w:p>
        </w:tc>
      </w:tr>
      <w:tr w:rsidR="00116F32" w14:paraId="2A0B0C36" w14:textId="77777777" w:rsidTr="007455A2">
        <w:trPr>
          <w:trHeight w:val="1196"/>
        </w:trPr>
        <w:tc>
          <w:tcPr>
            <w:tcW w:w="1979" w:type="dxa"/>
          </w:tcPr>
          <w:p w14:paraId="6EC6963A" w14:textId="77777777" w:rsidR="00116F32" w:rsidRDefault="00116F32" w:rsidP="007455A2">
            <w:pPr>
              <w:rPr>
                <w:i/>
              </w:rPr>
            </w:pPr>
            <w:r>
              <w:rPr>
                <w:i/>
              </w:rPr>
              <w:t xml:space="preserve">General statement about argument progression </w:t>
            </w:r>
          </w:p>
        </w:tc>
        <w:tc>
          <w:tcPr>
            <w:tcW w:w="7371" w:type="dxa"/>
          </w:tcPr>
          <w:p w14:paraId="537E2981" w14:textId="77777777" w:rsidR="00116F32" w:rsidRDefault="00116F32" w:rsidP="007455A2">
            <w:pPr>
              <w:rPr>
                <w:i/>
              </w:rPr>
            </w:pPr>
          </w:p>
        </w:tc>
      </w:tr>
      <w:tr w:rsidR="00116F32" w14:paraId="3355E9D7" w14:textId="77777777" w:rsidTr="007455A2">
        <w:tc>
          <w:tcPr>
            <w:tcW w:w="1979" w:type="dxa"/>
          </w:tcPr>
          <w:p w14:paraId="04E03F00" w14:textId="77777777" w:rsidR="00116F32" w:rsidRDefault="00116F32" w:rsidP="007455A2">
            <w:pPr>
              <w:rPr>
                <w:i/>
              </w:rPr>
            </w:pPr>
            <w:r>
              <w:rPr>
                <w:i/>
              </w:rPr>
              <w:t xml:space="preserve">Exploration of intended effect on ‘audience’ </w:t>
            </w:r>
            <w:r>
              <w:rPr>
                <w:i/>
              </w:rPr>
              <w:lastRenderedPageBreak/>
              <w:t>after reading this piece – analyse do not evaluate</w:t>
            </w:r>
          </w:p>
        </w:tc>
        <w:tc>
          <w:tcPr>
            <w:tcW w:w="7371" w:type="dxa"/>
          </w:tcPr>
          <w:p w14:paraId="29DD8C23" w14:textId="77777777" w:rsidR="00116F32" w:rsidRDefault="00116F32" w:rsidP="007455A2">
            <w:pPr>
              <w:rPr>
                <w:i/>
              </w:rPr>
            </w:pPr>
          </w:p>
        </w:tc>
      </w:tr>
      <w:tr w:rsidR="00116F32" w14:paraId="5F532561" w14:textId="77777777" w:rsidTr="007455A2">
        <w:tc>
          <w:tcPr>
            <w:tcW w:w="1979" w:type="dxa"/>
          </w:tcPr>
          <w:p w14:paraId="01F8AFC1" w14:textId="77777777" w:rsidR="00116F32" w:rsidRDefault="00116F32" w:rsidP="007455A2">
            <w:pPr>
              <w:rPr>
                <w:i/>
              </w:rPr>
            </w:pPr>
            <w:r>
              <w:rPr>
                <w:i/>
              </w:rPr>
              <w:lastRenderedPageBreak/>
              <w:t>Broad statement about issue/if there is an event that will occur to determine a response explore here:</w:t>
            </w:r>
          </w:p>
        </w:tc>
        <w:tc>
          <w:tcPr>
            <w:tcW w:w="7371" w:type="dxa"/>
          </w:tcPr>
          <w:p w14:paraId="3C7B4000" w14:textId="77777777" w:rsidR="00116F32" w:rsidRDefault="00116F32" w:rsidP="007455A2">
            <w:pPr>
              <w:rPr>
                <w:i/>
              </w:rPr>
            </w:pPr>
          </w:p>
        </w:tc>
      </w:tr>
    </w:tbl>
    <w:p w14:paraId="7609B9C9" w14:textId="77777777" w:rsidR="00213128" w:rsidRDefault="00213128" w:rsidP="00213128"/>
    <w:p w14:paraId="25491629" w14:textId="77777777" w:rsidR="00116F32" w:rsidRDefault="00116F32" w:rsidP="00213128"/>
    <w:p w14:paraId="7FE3E4AE" w14:textId="77777777" w:rsidR="00116F32" w:rsidRDefault="00116F32" w:rsidP="00213128"/>
    <w:p w14:paraId="64C8D37B" w14:textId="783DA49F" w:rsidR="00116F32" w:rsidRDefault="00116F32" w:rsidP="00213128"/>
    <w:p w14:paraId="6FE16A5C" w14:textId="77777777" w:rsidR="00116F32" w:rsidRDefault="00116F32">
      <w:r>
        <w:br w:type="page"/>
      </w:r>
    </w:p>
    <w:p w14:paraId="3B358BAD" w14:textId="1605B357" w:rsidR="00116F32" w:rsidRPr="00B64951" w:rsidRDefault="00116F32" w:rsidP="00B64951">
      <w:pPr>
        <w:pStyle w:val="NormalWeb"/>
        <w:spacing w:before="200" w:beforeAutospacing="0" w:after="0" w:afterAutospacing="0" w:line="216" w:lineRule="auto"/>
        <w:jc w:val="center"/>
        <w:rPr>
          <w:rFonts w:asciiTheme="minorHAnsi" w:eastAsiaTheme="minorEastAsia" w:hAnsi="Calibri" w:cstheme="minorBidi"/>
          <w:b/>
          <w:color w:val="4472C4" w:themeColor="accent5"/>
          <w:kern w:val="24"/>
          <w:u w:val="single"/>
        </w:rPr>
      </w:pPr>
      <w:r w:rsidRPr="00B64951">
        <w:rPr>
          <w:rFonts w:asciiTheme="minorHAnsi" w:eastAsiaTheme="minorEastAsia" w:hAnsi="Calibri" w:cstheme="minorBidi"/>
          <w:b/>
          <w:color w:val="4472C4" w:themeColor="accent5"/>
          <w:kern w:val="24"/>
          <w:u w:val="single"/>
        </w:rPr>
        <w:lastRenderedPageBreak/>
        <w:t>Words to describe approaches to argument:</w:t>
      </w:r>
      <w:r w:rsidR="007455A2" w:rsidRPr="00B64951">
        <w:rPr>
          <w:rFonts w:asciiTheme="minorHAnsi" w:eastAsiaTheme="minorEastAsia" w:hAnsi="Calibri" w:cstheme="minorBidi"/>
          <w:b/>
          <w:color w:val="4472C4" w:themeColor="accent5"/>
          <w:kern w:val="24"/>
          <w:u w:val="single"/>
        </w:rPr>
        <w:t xml:space="preserve"> (Created by MAV)</w:t>
      </w:r>
    </w:p>
    <w:p w14:paraId="70FA1D3F" w14:textId="334C6D31" w:rsidR="00116F32" w:rsidRPr="00FE15C5" w:rsidRDefault="00116F32" w:rsidP="00116F32">
      <w:pPr>
        <w:pStyle w:val="NormalWeb"/>
        <w:spacing w:before="200" w:beforeAutospacing="0" w:after="0" w:afterAutospacing="0" w:line="216" w:lineRule="auto"/>
        <w:rPr>
          <w:rFonts w:asciiTheme="minorHAnsi" w:eastAsiaTheme="minorEastAsia" w:hAnsi="Calibri" w:cstheme="minorBidi"/>
          <w:color w:val="000000" w:themeColor="text1"/>
          <w:kern w:val="24"/>
        </w:rPr>
      </w:pPr>
      <w:r w:rsidRPr="00FE15C5">
        <w:rPr>
          <w:rFonts w:asciiTheme="minorHAnsi" w:eastAsiaTheme="minorEastAsia" w:hAnsi="Calibri" w:cstheme="minorBidi"/>
          <w:color w:val="000000" w:themeColor="text1"/>
          <w:kern w:val="24"/>
        </w:rPr>
        <w:t>Emotive, emotionally charged, methodical, anecdotal, personal, factual, sympathetic, authoritative, empathetic, reasoned, evidence based, logical, rational, compelling, plausible, cogent, elaborate, decisive, reasonable, detailed, formal, informal</w:t>
      </w:r>
    </w:p>
    <w:p w14:paraId="4640FE96" w14:textId="77777777" w:rsidR="00116F32" w:rsidRPr="00FE15C5" w:rsidRDefault="00116F32" w:rsidP="00116F32">
      <w:pPr>
        <w:pStyle w:val="NormalWeb"/>
        <w:spacing w:before="200" w:beforeAutospacing="0" w:after="0" w:afterAutospacing="0" w:line="216" w:lineRule="auto"/>
        <w:rPr>
          <w:rFonts w:asciiTheme="minorHAnsi" w:eastAsiaTheme="minorEastAsia" w:hAnsi="Calibri" w:cstheme="minorBidi"/>
          <w:color w:val="000000" w:themeColor="text1"/>
          <w:kern w:val="24"/>
        </w:rPr>
      </w:pPr>
      <w:r w:rsidRPr="00FE15C5">
        <w:rPr>
          <w:rFonts w:asciiTheme="minorHAnsi" w:eastAsiaTheme="minorEastAsia" w:hAnsi="Calibri" w:cstheme="minorBidi"/>
          <w:color w:val="000000" w:themeColor="text1"/>
          <w:kern w:val="24"/>
        </w:rPr>
        <w:t>Sentences to discuss argument:</w:t>
      </w:r>
    </w:p>
    <w:p w14:paraId="46738E58" w14:textId="77777777" w:rsidR="00116F32" w:rsidRPr="00FE15C5" w:rsidRDefault="00116F32" w:rsidP="00116F32">
      <w:pPr>
        <w:pStyle w:val="ListParagraph"/>
        <w:numPr>
          <w:ilvl w:val="0"/>
          <w:numId w:val="6"/>
        </w:numPr>
        <w:spacing w:line="216" w:lineRule="auto"/>
      </w:pPr>
      <w:r w:rsidRPr="00FE15C5">
        <w:rPr>
          <w:rFonts w:eastAsiaTheme="minorEastAsia" w:hAnsi="Calibri"/>
          <w:color w:val="000000" w:themeColor="text1"/>
          <w:kern w:val="24"/>
        </w:rPr>
        <w:t xml:space="preserve">The writer reveals their </w:t>
      </w:r>
      <w:r w:rsidRPr="00FE15C5">
        <w:rPr>
          <w:rFonts w:eastAsiaTheme="minorEastAsia" w:hAnsi="Calibri"/>
          <w:color w:val="FF0000"/>
          <w:kern w:val="24"/>
        </w:rPr>
        <w:t>predisposition towards</w:t>
      </w:r>
      <w:r w:rsidRPr="00FE15C5">
        <w:rPr>
          <w:rFonts w:eastAsiaTheme="minorEastAsia" w:hAnsi="Calibri"/>
          <w:color w:val="000000" w:themeColor="text1"/>
          <w:kern w:val="24"/>
        </w:rPr>
        <w:t>…by…</w:t>
      </w:r>
    </w:p>
    <w:p w14:paraId="5A28953E" w14:textId="77777777" w:rsidR="00116F32" w:rsidRPr="00FE15C5" w:rsidRDefault="00116F32" w:rsidP="00116F32">
      <w:pPr>
        <w:pStyle w:val="ListParagraph"/>
        <w:numPr>
          <w:ilvl w:val="0"/>
          <w:numId w:val="6"/>
        </w:numPr>
        <w:spacing w:line="216" w:lineRule="auto"/>
      </w:pPr>
      <w:r w:rsidRPr="00FE15C5">
        <w:rPr>
          <w:rFonts w:eastAsiaTheme="minorEastAsia" w:hAnsi="Calibri"/>
          <w:color w:val="000000" w:themeColor="text1"/>
          <w:kern w:val="24"/>
        </w:rPr>
        <w:t xml:space="preserve">Excluding </w:t>
      </w:r>
      <w:r w:rsidRPr="00FE15C5">
        <w:rPr>
          <w:rFonts w:eastAsiaTheme="minorEastAsia" w:hAnsi="Calibri"/>
          <w:color w:val="FF0000"/>
          <w:kern w:val="24"/>
        </w:rPr>
        <w:t>counter arguments</w:t>
      </w:r>
      <w:r w:rsidRPr="00FE15C5">
        <w:rPr>
          <w:rFonts w:eastAsiaTheme="minorEastAsia" w:hAnsi="Calibri"/>
          <w:color w:val="000000" w:themeColor="text1"/>
          <w:kern w:val="24"/>
        </w:rPr>
        <w:t>, the writer…</w:t>
      </w:r>
    </w:p>
    <w:p w14:paraId="61F24C1B" w14:textId="77777777" w:rsidR="00116F32" w:rsidRPr="00FE15C5" w:rsidRDefault="00116F32" w:rsidP="00116F32">
      <w:pPr>
        <w:pStyle w:val="ListParagraph"/>
        <w:numPr>
          <w:ilvl w:val="0"/>
          <w:numId w:val="6"/>
        </w:numPr>
        <w:spacing w:line="216" w:lineRule="auto"/>
      </w:pPr>
      <w:r w:rsidRPr="00FE15C5">
        <w:rPr>
          <w:rFonts w:eastAsiaTheme="minorEastAsia" w:hAnsi="Calibri"/>
          <w:color w:val="000000" w:themeColor="text1"/>
          <w:kern w:val="24"/>
        </w:rPr>
        <w:t xml:space="preserve">Adopting a </w:t>
      </w:r>
      <w:r w:rsidRPr="00FE15C5">
        <w:rPr>
          <w:rFonts w:eastAsiaTheme="minorEastAsia" w:hAnsi="Calibri"/>
          <w:color w:val="FF0000"/>
          <w:kern w:val="24"/>
        </w:rPr>
        <w:t xml:space="preserve">rigid approach </w:t>
      </w:r>
      <w:r w:rsidRPr="00FE15C5">
        <w:rPr>
          <w:rFonts w:eastAsiaTheme="minorEastAsia" w:hAnsi="Calibri"/>
          <w:color w:val="000000" w:themeColor="text1"/>
          <w:kern w:val="24"/>
        </w:rPr>
        <w:t>to the issue of …, the writer employs…</w:t>
      </w:r>
    </w:p>
    <w:p w14:paraId="275E86D2" w14:textId="77777777" w:rsidR="00116F32" w:rsidRPr="00FE15C5" w:rsidRDefault="00116F32" w:rsidP="00116F32">
      <w:pPr>
        <w:pStyle w:val="ListParagraph"/>
        <w:numPr>
          <w:ilvl w:val="0"/>
          <w:numId w:val="6"/>
        </w:numPr>
        <w:spacing w:line="216" w:lineRule="auto"/>
      </w:pPr>
      <w:r w:rsidRPr="00FE15C5">
        <w:rPr>
          <w:rFonts w:eastAsiaTheme="minorEastAsia" w:hAnsi="Calibri"/>
          <w:color w:val="000000" w:themeColor="text1"/>
          <w:kern w:val="24"/>
        </w:rPr>
        <w:t xml:space="preserve">Adopting a </w:t>
      </w:r>
      <w:r w:rsidRPr="00FE15C5">
        <w:rPr>
          <w:rFonts w:eastAsiaTheme="minorEastAsia" w:hAnsi="Calibri"/>
          <w:color w:val="FF0000"/>
          <w:kern w:val="24"/>
        </w:rPr>
        <w:t xml:space="preserve">narrow approach </w:t>
      </w:r>
      <w:r w:rsidRPr="00FE15C5">
        <w:rPr>
          <w:rFonts w:eastAsiaTheme="minorEastAsia" w:hAnsi="Calibri"/>
          <w:color w:val="000000" w:themeColor="text1"/>
          <w:kern w:val="24"/>
        </w:rPr>
        <w:t>to …, the writer employs…</w:t>
      </w:r>
    </w:p>
    <w:p w14:paraId="7066E60D" w14:textId="77777777" w:rsidR="00116F32" w:rsidRPr="00FE15C5" w:rsidRDefault="00116F32" w:rsidP="00116F32">
      <w:pPr>
        <w:pStyle w:val="ListParagraph"/>
        <w:numPr>
          <w:ilvl w:val="0"/>
          <w:numId w:val="6"/>
        </w:numPr>
        <w:spacing w:line="216" w:lineRule="auto"/>
      </w:pPr>
      <w:r w:rsidRPr="00FE15C5">
        <w:rPr>
          <w:rFonts w:eastAsiaTheme="minorEastAsia" w:hAnsi="Calibri"/>
          <w:color w:val="000000" w:themeColor="text1"/>
          <w:kern w:val="24"/>
        </w:rPr>
        <w:t xml:space="preserve">Making concerted attempts to provide </w:t>
      </w:r>
      <w:r w:rsidRPr="00FE15C5">
        <w:rPr>
          <w:rFonts w:eastAsiaTheme="minorEastAsia" w:hAnsi="Calibri"/>
          <w:color w:val="FF0000"/>
          <w:kern w:val="24"/>
        </w:rPr>
        <w:t xml:space="preserve">a balanced view </w:t>
      </w:r>
      <w:r w:rsidRPr="00FE15C5">
        <w:rPr>
          <w:rFonts w:eastAsiaTheme="minorEastAsia" w:hAnsi="Calibri"/>
          <w:color w:val="000000" w:themeColor="text1"/>
          <w:kern w:val="24"/>
        </w:rPr>
        <w:t>of…, the writer…</w:t>
      </w:r>
    </w:p>
    <w:p w14:paraId="369470AB" w14:textId="77777777" w:rsidR="00116F32" w:rsidRPr="00FE15C5" w:rsidRDefault="00116F32" w:rsidP="00116F32">
      <w:pPr>
        <w:pStyle w:val="ListParagraph"/>
        <w:numPr>
          <w:ilvl w:val="0"/>
          <w:numId w:val="6"/>
        </w:numPr>
        <w:spacing w:line="216" w:lineRule="auto"/>
      </w:pPr>
      <w:r w:rsidRPr="00FE15C5">
        <w:rPr>
          <w:rFonts w:eastAsiaTheme="minorEastAsia" w:hAnsi="Calibri"/>
          <w:color w:val="FF0000"/>
          <w:kern w:val="24"/>
        </w:rPr>
        <w:t xml:space="preserve">Unbending </w:t>
      </w:r>
      <w:r w:rsidRPr="00FE15C5">
        <w:rPr>
          <w:rFonts w:eastAsiaTheme="minorEastAsia" w:hAnsi="Calibri"/>
          <w:color w:val="000000" w:themeColor="text1"/>
          <w:kern w:val="24"/>
        </w:rPr>
        <w:t>in their assertion that…, the writer…</w:t>
      </w:r>
    </w:p>
    <w:p w14:paraId="77B311FB" w14:textId="77777777" w:rsidR="00116F32" w:rsidRPr="00FE15C5" w:rsidRDefault="00116F32" w:rsidP="00116F32">
      <w:pPr>
        <w:pStyle w:val="ListParagraph"/>
        <w:numPr>
          <w:ilvl w:val="0"/>
          <w:numId w:val="6"/>
        </w:numPr>
        <w:spacing w:line="216" w:lineRule="auto"/>
      </w:pPr>
      <w:r w:rsidRPr="00FE15C5">
        <w:rPr>
          <w:rFonts w:eastAsiaTheme="minorEastAsia" w:hAnsi="Calibri"/>
          <w:color w:val="FF0000"/>
          <w:kern w:val="24"/>
        </w:rPr>
        <w:t>Generalising</w:t>
      </w:r>
      <w:r w:rsidRPr="00FE15C5">
        <w:rPr>
          <w:rFonts w:eastAsiaTheme="minorEastAsia" w:hAnsi="Calibri"/>
          <w:color w:val="000000" w:themeColor="text1"/>
          <w:kern w:val="24"/>
        </w:rPr>
        <w:t xml:space="preserve"> that…</w:t>
      </w:r>
    </w:p>
    <w:p w14:paraId="2BC5BD6D" w14:textId="77777777" w:rsidR="00116F32" w:rsidRPr="00FE15C5" w:rsidRDefault="00116F32" w:rsidP="00116F32">
      <w:pPr>
        <w:pStyle w:val="ListParagraph"/>
        <w:numPr>
          <w:ilvl w:val="0"/>
          <w:numId w:val="6"/>
        </w:numPr>
        <w:spacing w:line="216" w:lineRule="auto"/>
      </w:pPr>
      <w:r w:rsidRPr="00FE15C5">
        <w:rPr>
          <w:rFonts w:eastAsiaTheme="minorEastAsia" w:hAnsi="Calibri"/>
          <w:color w:val="000000" w:themeColor="text1"/>
          <w:kern w:val="24"/>
        </w:rPr>
        <w:t xml:space="preserve">Through a series of largely </w:t>
      </w:r>
      <w:r w:rsidRPr="00FE15C5">
        <w:rPr>
          <w:rFonts w:eastAsiaTheme="minorEastAsia" w:hAnsi="Calibri"/>
          <w:color w:val="FF0000"/>
          <w:kern w:val="24"/>
        </w:rPr>
        <w:t xml:space="preserve">unsubstantiated claims </w:t>
      </w:r>
      <w:r w:rsidRPr="00FE15C5">
        <w:rPr>
          <w:rFonts w:eastAsiaTheme="minorEastAsia" w:hAnsi="Calibri"/>
          <w:color w:val="000000" w:themeColor="text1"/>
          <w:kern w:val="24"/>
        </w:rPr>
        <w:t>asserting that…</w:t>
      </w:r>
    </w:p>
    <w:p w14:paraId="5C00C029" w14:textId="77777777" w:rsidR="00116F32" w:rsidRPr="00FE15C5" w:rsidRDefault="00116F32" w:rsidP="00116F32">
      <w:pPr>
        <w:pStyle w:val="ListParagraph"/>
        <w:numPr>
          <w:ilvl w:val="0"/>
          <w:numId w:val="6"/>
        </w:numPr>
        <w:spacing w:line="216" w:lineRule="auto"/>
      </w:pPr>
      <w:r w:rsidRPr="00FE15C5">
        <w:rPr>
          <w:rFonts w:eastAsiaTheme="minorEastAsia" w:hAnsi="Calibri"/>
          <w:color w:val="FF0000"/>
          <w:kern w:val="24"/>
        </w:rPr>
        <w:t>Considered</w:t>
      </w:r>
      <w:r w:rsidRPr="00FE15C5">
        <w:rPr>
          <w:rFonts w:eastAsiaTheme="minorEastAsia" w:hAnsi="Calibri"/>
          <w:color w:val="000000" w:themeColor="text1"/>
          <w:kern w:val="24"/>
        </w:rPr>
        <w:t xml:space="preserve"> and </w:t>
      </w:r>
      <w:r w:rsidRPr="00FE15C5">
        <w:rPr>
          <w:rFonts w:eastAsiaTheme="minorEastAsia" w:hAnsi="Calibri"/>
          <w:color w:val="FF0000"/>
          <w:kern w:val="24"/>
        </w:rPr>
        <w:t>methodical</w:t>
      </w:r>
      <w:r w:rsidRPr="00FE15C5">
        <w:rPr>
          <w:rFonts w:eastAsiaTheme="minorEastAsia" w:hAnsi="Calibri"/>
          <w:color w:val="000000" w:themeColor="text1"/>
          <w:kern w:val="24"/>
        </w:rPr>
        <w:t xml:space="preserve"> in their approach to…</w:t>
      </w:r>
    </w:p>
    <w:p w14:paraId="23D8BC43" w14:textId="77777777" w:rsidR="00116F32" w:rsidRPr="00FE15C5" w:rsidRDefault="00116F32" w:rsidP="00116F32">
      <w:pPr>
        <w:pStyle w:val="ListParagraph"/>
        <w:numPr>
          <w:ilvl w:val="0"/>
          <w:numId w:val="6"/>
        </w:numPr>
        <w:spacing w:line="216" w:lineRule="auto"/>
      </w:pPr>
      <w:r w:rsidRPr="00FE15C5">
        <w:rPr>
          <w:rFonts w:eastAsiaTheme="minorEastAsia" w:hAnsi="Calibri"/>
          <w:color w:val="FF0000"/>
          <w:kern w:val="24"/>
        </w:rPr>
        <w:t xml:space="preserve">Dismissing </w:t>
      </w:r>
      <w:r w:rsidRPr="00FE15C5">
        <w:rPr>
          <w:rFonts w:eastAsiaTheme="minorEastAsia" w:hAnsi="Calibri"/>
          <w:color w:val="000000" w:themeColor="text1"/>
          <w:kern w:val="24"/>
        </w:rPr>
        <w:t>the view that…, the writer…</w:t>
      </w:r>
    </w:p>
    <w:p w14:paraId="4CBB283C" w14:textId="77777777" w:rsidR="00116F32" w:rsidRPr="00FE15C5" w:rsidRDefault="00116F32" w:rsidP="00116F32">
      <w:pPr>
        <w:pStyle w:val="ListParagraph"/>
        <w:numPr>
          <w:ilvl w:val="0"/>
          <w:numId w:val="6"/>
        </w:numPr>
        <w:spacing w:line="216" w:lineRule="auto"/>
      </w:pPr>
      <w:r w:rsidRPr="00FE15C5">
        <w:rPr>
          <w:rFonts w:eastAsiaTheme="minorEastAsia" w:hAnsi="Calibri"/>
          <w:color w:val="FF0000"/>
          <w:kern w:val="24"/>
        </w:rPr>
        <w:t>Dogmatic</w:t>
      </w:r>
      <w:r w:rsidRPr="00FE15C5">
        <w:rPr>
          <w:rFonts w:eastAsiaTheme="minorEastAsia" w:hAnsi="Calibri"/>
          <w:color w:val="000000" w:themeColor="text1"/>
          <w:kern w:val="24"/>
        </w:rPr>
        <w:t xml:space="preserve"> in their assertion that…, the writer seeks to … by …</w:t>
      </w:r>
    </w:p>
    <w:p w14:paraId="43037417" w14:textId="77777777" w:rsidR="00116F32" w:rsidRPr="00FE15C5" w:rsidRDefault="00116F32" w:rsidP="00116F32">
      <w:pPr>
        <w:pStyle w:val="ListParagraph"/>
        <w:numPr>
          <w:ilvl w:val="0"/>
          <w:numId w:val="6"/>
        </w:numPr>
      </w:pPr>
      <w:r w:rsidRPr="00FE15C5">
        <w:t xml:space="preserve">The writer </w:t>
      </w:r>
      <w:r w:rsidRPr="00FE15C5">
        <w:rPr>
          <w:color w:val="FF0000"/>
        </w:rPr>
        <w:t xml:space="preserve">oversimplifies the argument </w:t>
      </w:r>
      <w:r w:rsidRPr="00FE15C5">
        <w:t>that …, by…</w:t>
      </w:r>
    </w:p>
    <w:p w14:paraId="76897E94" w14:textId="77777777" w:rsidR="00116F32" w:rsidRPr="00FE15C5" w:rsidRDefault="00116F32" w:rsidP="00116F32">
      <w:pPr>
        <w:pStyle w:val="ListParagraph"/>
        <w:numPr>
          <w:ilvl w:val="0"/>
          <w:numId w:val="6"/>
        </w:numPr>
      </w:pPr>
      <w:r w:rsidRPr="00FE15C5">
        <w:rPr>
          <w:color w:val="FF0000"/>
        </w:rPr>
        <w:t xml:space="preserve">Making assumptions </w:t>
      </w:r>
      <w:r w:rsidRPr="00FE15C5">
        <w:t>about …, the writer ADVERB/TONE…</w:t>
      </w:r>
    </w:p>
    <w:p w14:paraId="13C9E702" w14:textId="77777777" w:rsidR="00116F32" w:rsidRPr="00FE15C5" w:rsidRDefault="00116F32" w:rsidP="00116F32">
      <w:pPr>
        <w:pStyle w:val="ListParagraph"/>
        <w:numPr>
          <w:ilvl w:val="0"/>
          <w:numId w:val="6"/>
        </w:numPr>
      </w:pPr>
      <w:r w:rsidRPr="00FE15C5">
        <w:rPr>
          <w:color w:val="FF0000"/>
        </w:rPr>
        <w:t xml:space="preserve">Exaggerating claims </w:t>
      </w:r>
      <w:r w:rsidRPr="00FE15C5">
        <w:t>that…, the writer seeks to…</w:t>
      </w:r>
    </w:p>
    <w:p w14:paraId="43AFF94A" w14:textId="77777777" w:rsidR="00116F32" w:rsidRPr="00FE15C5" w:rsidRDefault="00116F32" w:rsidP="00116F32">
      <w:pPr>
        <w:pStyle w:val="ListParagraph"/>
        <w:numPr>
          <w:ilvl w:val="0"/>
          <w:numId w:val="6"/>
        </w:numPr>
      </w:pPr>
      <w:r w:rsidRPr="00FE15C5">
        <w:t xml:space="preserve">Identifying the </w:t>
      </w:r>
      <w:r w:rsidRPr="00FE15C5">
        <w:rPr>
          <w:color w:val="FF0000"/>
        </w:rPr>
        <w:t xml:space="preserve">cause and effect </w:t>
      </w:r>
      <w:r w:rsidRPr="00FE15C5">
        <w:t>of … and …, the writer…</w:t>
      </w:r>
    </w:p>
    <w:p w14:paraId="50FB6340" w14:textId="77777777" w:rsidR="00116F32" w:rsidRPr="00FE15C5" w:rsidRDefault="00116F32" w:rsidP="00116F32">
      <w:pPr>
        <w:pStyle w:val="ListParagraph"/>
        <w:numPr>
          <w:ilvl w:val="0"/>
          <w:numId w:val="6"/>
        </w:numPr>
      </w:pPr>
      <w:r w:rsidRPr="00FE15C5">
        <w:t xml:space="preserve">Appearing to be </w:t>
      </w:r>
      <w:r w:rsidRPr="00FE15C5">
        <w:rPr>
          <w:color w:val="FF0000"/>
        </w:rPr>
        <w:t xml:space="preserve">at odds </w:t>
      </w:r>
      <w:r w:rsidRPr="00FE15C5">
        <w:t>with earlier claims that…, the writer…</w:t>
      </w:r>
    </w:p>
    <w:p w14:paraId="571B6025" w14:textId="77777777" w:rsidR="00116F32" w:rsidRPr="00FE15C5" w:rsidRDefault="00116F32" w:rsidP="00116F32">
      <w:pPr>
        <w:pStyle w:val="ListParagraph"/>
        <w:numPr>
          <w:ilvl w:val="0"/>
          <w:numId w:val="6"/>
        </w:numPr>
      </w:pPr>
      <w:r w:rsidRPr="00FE15C5">
        <w:rPr>
          <w:color w:val="FF0000"/>
        </w:rPr>
        <w:t xml:space="preserve">Building on/compounding </w:t>
      </w:r>
      <w:r w:rsidRPr="00FE15C5">
        <w:t xml:space="preserve">Smith’s earlier observation that…, the writer hopes to… </w:t>
      </w:r>
    </w:p>
    <w:p w14:paraId="504459BC" w14:textId="77777777" w:rsidR="00116F32" w:rsidRPr="00FE15C5" w:rsidRDefault="00116F32" w:rsidP="00116F32">
      <w:pPr>
        <w:pStyle w:val="ListParagraph"/>
        <w:numPr>
          <w:ilvl w:val="0"/>
          <w:numId w:val="6"/>
        </w:numPr>
      </w:pPr>
      <w:r w:rsidRPr="00FE15C5">
        <w:rPr>
          <w:color w:val="FF0000"/>
        </w:rPr>
        <w:t>Anticipating</w:t>
      </w:r>
      <w:r w:rsidRPr="00FE15C5">
        <w:t xml:space="preserve"> readers’ likely response to the issue, the writer pre-empts concerns/anger (etc) by…</w:t>
      </w:r>
    </w:p>
    <w:p w14:paraId="69336985" w14:textId="77777777" w:rsidR="00116F32" w:rsidRPr="00FE15C5" w:rsidRDefault="00116F32" w:rsidP="00116F32">
      <w:pPr>
        <w:pStyle w:val="ListParagraph"/>
        <w:numPr>
          <w:ilvl w:val="0"/>
          <w:numId w:val="6"/>
        </w:numPr>
      </w:pPr>
      <w:r w:rsidRPr="00FE15C5">
        <w:t xml:space="preserve">Ensuring that arguments </w:t>
      </w:r>
      <w:r w:rsidRPr="00FE15C5">
        <w:rPr>
          <w:color w:val="FF0000"/>
        </w:rPr>
        <w:t>logically build on previous ideas</w:t>
      </w:r>
      <w:r w:rsidRPr="00FE15C5">
        <w:t>, the writer concludes by…</w:t>
      </w:r>
    </w:p>
    <w:p w14:paraId="7464068E" w14:textId="77777777" w:rsidR="00116F32" w:rsidRDefault="00116F32" w:rsidP="00116F32">
      <w:pPr>
        <w:pStyle w:val="ListParagraph"/>
        <w:numPr>
          <w:ilvl w:val="0"/>
          <w:numId w:val="6"/>
        </w:numPr>
      </w:pPr>
      <w:r w:rsidRPr="00FE15C5">
        <w:rPr>
          <w:color w:val="FF0000"/>
        </w:rPr>
        <w:t xml:space="preserve">Supplementing earlier claims </w:t>
      </w:r>
      <w:r w:rsidRPr="00FE15C5">
        <w:t>that…, the writer ADVERB/VERB that…</w:t>
      </w:r>
    </w:p>
    <w:p w14:paraId="3C5C5D5D" w14:textId="77777777" w:rsidR="00116F32" w:rsidRDefault="00116F32" w:rsidP="00116F32"/>
    <w:p w14:paraId="3E76824A" w14:textId="77777777" w:rsidR="00116F32" w:rsidRDefault="00116F32" w:rsidP="00116F32">
      <w:r>
        <w:t>Sentences to discuss the quality of evidence used:</w:t>
      </w:r>
    </w:p>
    <w:p w14:paraId="637131FD" w14:textId="77777777" w:rsidR="00116F32" w:rsidRPr="00FE15C5" w:rsidRDefault="00116F32" w:rsidP="00116F32">
      <w:pPr>
        <w:pStyle w:val="ListParagraph"/>
        <w:numPr>
          <w:ilvl w:val="0"/>
          <w:numId w:val="7"/>
        </w:numPr>
        <w:spacing w:line="216" w:lineRule="auto"/>
      </w:pPr>
      <w:r w:rsidRPr="00FE15C5">
        <w:rPr>
          <w:rFonts w:eastAsiaTheme="minorEastAsia" w:hAnsi="Calibri"/>
          <w:color w:val="000000" w:themeColor="text1"/>
          <w:kern w:val="24"/>
        </w:rPr>
        <w:t xml:space="preserve">Quoting an </w:t>
      </w:r>
      <w:r w:rsidRPr="00FE15C5">
        <w:rPr>
          <w:rFonts w:eastAsiaTheme="minorEastAsia" w:hAnsi="Calibri"/>
          <w:color w:val="FF0000"/>
          <w:kern w:val="24"/>
        </w:rPr>
        <w:t>authority</w:t>
      </w:r>
      <w:r w:rsidRPr="00FE15C5">
        <w:rPr>
          <w:rFonts w:eastAsiaTheme="minorEastAsia" w:hAnsi="Calibri"/>
          <w:color w:val="000000" w:themeColor="text1"/>
          <w:kern w:val="24"/>
        </w:rPr>
        <w:t xml:space="preserve"> on …</w:t>
      </w:r>
    </w:p>
    <w:p w14:paraId="0897A057" w14:textId="77777777" w:rsidR="00116F32" w:rsidRPr="00FE15C5" w:rsidRDefault="00116F32" w:rsidP="00116F32">
      <w:pPr>
        <w:pStyle w:val="ListParagraph"/>
        <w:numPr>
          <w:ilvl w:val="0"/>
          <w:numId w:val="7"/>
        </w:numPr>
        <w:spacing w:line="216" w:lineRule="auto"/>
      </w:pPr>
      <w:r w:rsidRPr="00FE15C5">
        <w:rPr>
          <w:rFonts w:eastAsiaTheme="minorEastAsia" w:hAnsi="Calibri"/>
          <w:color w:val="000000" w:themeColor="text1"/>
          <w:kern w:val="24"/>
        </w:rPr>
        <w:t xml:space="preserve">Relying heavily on </w:t>
      </w:r>
      <w:r w:rsidRPr="00FE15C5">
        <w:rPr>
          <w:rFonts w:eastAsiaTheme="minorEastAsia" w:hAnsi="Calibri"/>
          <w:color w:val="FF0000"/>
          <w:kern w:val="24"/>
        </w:rPr>
        <w:t>expert</w:t>
      </w:r>
      <w:r w:rsidRPr="00FE15C5">
        <w:rPr>
          <w:rFonts w:eastAsiaTheme="minorEastAsia" w:hAnsi="Calibri"/>
          <w:color w:val="000000" w:themeColor="text1"/>
          <w:kern w:val="24"/>
        </w:rPr>
        <w:t xml:space="preserve"> evidence that…</w:t>
      </w:r>
    </w:p>
    <w:p w14:paraId="3BEECC86" w14:textId="77777777" w:rsidR="00116F32" w:rsidRPr="00FE15C5" w:rsidRDefault="00116F32" w:rsidP="00116F32">
      <w:pPr>
        <w:pStyle w:val="ListParagraph"/>
        <w:numPr>
          <w:ilvl w:val="0"/>
          <w:numId w:val="7"/>
        </w:numPr>
        <w:spacing w:line="216" w:lineRule="auto"/>
      </w:pPr>
      <w:r w:rsidRPr="00FE15C5">
        <w:rPr>
          <w:rFonts w:eastAsiaTheme="minorEastAsia" w:hAnsi="Calibri"/>
          <w:color w:val="000000" w:themeColor="text1"/>
          <w:kern w:val="24"/>
        </w:rPr>
        <w:t xml:space="preserve">Employing evidence that is seemingly </w:t>
      </w:r>
      <w:r w:rsidRPr="00FE15C5">
        <w:rPr>
          <w:rFonts w:eastAsiaTheme="minorEastAsia" w:hAnsi="Calibri"/>
          <w:color w:val="FF0000"/>
          <w:kern w:val="24"/>
        </w:rPr>
        <w:t>indisputable/ indisputable given</w:t>
      </w:r>
      <w:r w:rsidRPr="00FE15C5">
        <w:rPr>
          <w:rFonts w:eastAsiaTheme="minorEastAsia" w:hAnsi="Calibri"/>
          <w:color w:val="000000" w:themeColor="text1"/>
          <w:kern w:val="24"/>
        </w:rPr>
        <w:t>…</w:t>
      </w:r>
    </w:p>
    <w:p w14:paraId="5328FCE2" w14:textId="77777777" w:rsidR="00116F32" w:rsidRPr="00FE15C5" w:rsidRDefault="00116F32" w:rsidP="00116F32">
      <w:pPr>
        <w:pStyle w:val="ListParagraph"/>
        <w:numPr>
          <w:ilvl w:val="0"/>
          <w:numId w:val="7"/>
        </w:numPr>
        <w:spacing w:line="216" w:lineRule="auto"/>
      </w:pPr>
      <w:r w:rsidRPr="00FE15C5">
        <w:rPr>
          <w:rFonts w:eastAsiaTheme="minorEastAsia" w:hAnsi="Calibri"/>
          <w:color w:val="000000" w:themeColor="text1"/>
          <w:kern w:val="24"/>
        </w:rPr>
        <w:t xml:space="preserve">Building his/her argument around largely </w:t>
      </w:r>
      <w:r w:rsidRPr="00FE15C5">
        <w:rPr>
          <w:rFonts w:eastAsiaTheme="minorEastAsia" w:hAnsi="Calibri"/>
          <w:color w:val="FF0000"/>
          <w:kern w:val="24"/>
        </w:rPr>
        <w:t>anecdotal evidence</w:t>
      </w:r>
      <w:r w:rsidRPr="00FE15C5">
        <w:rPr>
          <w:rFonts w:eastAsiaTheme="minorEastAsia" w:hAnsi="Calibri"/>
          <w:color w:val="000000" w:themeColor="text1"/>
          <w:kern w:val="24"/>
        </w:rPr>
        <w:t>…</w:t>
      </w:r>
    </w:p>
    <w:p w14:paraId="667A3986" w14:textId="77777777" w:rsidR="00116F32" w:rsidRPr="00FE15C5" w:rsidRDefault="00116F32" w:rsidP="00116F32">
      <w:pPr>
        <w:pStyle w:val="ListParagraph"/>
        <w:numPr>
          <w:ilvl w:val="0"/>
          <w:numId w:val="7"/>
        </w:numPr>
        <w:spacing w:line="216" w:lineRule="auto"/>
      </w:pPr>
      <w:r w:rsidRPr="00FE15C5">
        <w:rPr>
          <w:rFonts w:eastAsiaTheme="minorEastAsia" w:hAnsi="Calibri"/>
          <w:color w:val="000000" w:themeColor="text1"/>
          <w:kern w:val="24"/>
        </w:rPr>
        <w:t xml:space="preserve">Suggesting his/her evidence is </w:t>
      </w:r>
      <w:r w:rsidRPr="00FE15C5">
        <w:rPr>
          <w:rFonts w:eastAsiaTheme="minorEastAsia" w:hAnsi="Calibri"/>
          <w:color w:val="FF0000"/>
          <w:kern w:val="24"/>
        </w:rPr>
        <w:t>reliable</w:t>
      </w:r>
      <w:r w:rsidRPr="00FE15C5">
        <w:rPr>
          <w:rFonts w:eastAsiaTheme="minorEastAsia" w:hAnsi="Calibri"/>
          <w:color w:val="000000" w:themeColor="text1"/>
          <w:kern w:val="24"/>
        </w:rPr>
        <w:t xml:space="preserve"> by citing…</w:t>
      </w:r>
    </w:p>
    <w:p w14:paraId="79FDB832" w14:textId="77777777" w:rsidR="00116F32" w:rsidRPr="00FE15C5" w:rsidRDefault="00116F32" w:rsidP="00116F32">
      <w:pPr>
        <w:pStyle w:val="ListParagraph"/>
        <w:numPr>
          <w:ilvl w:val="0"/>
          <w:numId w:val="7"/>
        </w:numPr>
        <w:spacing w:line="216" w:lineRule="auto"/>
      </w:pPr>
      <w:r w:rsidRPr="00FE15C5">
        <w:rPr>
          <w:rFonts w:eastAsiaTheme="minorEastAsia" w:hAnsi="Calibri"/>
          <w:color w:val="000000" w:themeColor="text1"/>
          <w:kern w:val="24"/>
        </w:rPr>
        <w:t xml:space="preserve">Drawing supporting evidence from </w:t>
      </w:r>
      <w:r w:rsidRPr="00FE15C5">
        <w:rPr>
          <w:rFonts w:eastAsiaTheme="minorEastAsia" w:hAnsi="Calibri"/>
          <w:color w:val="FF0000"/>
          <w:kern w:val="24"/>
        </w:rPr>
        <w:t xml:space="preserve">reputable sources </w:t>
      </w:r>
      <w:r w:rsidRPr="00FE15C5">
        <w:rPr>
          <w:rFonts w:eastAsiaTheme="minorEastAsia" w:hAnsi="Calibri"/>
          <w:color w:val="000000" w:themeColor="text1"/>
          <w:kern w:val="24"/>
        </w:rPr>
        <w:t>such as…</w:t>
      </w:r>
    </w:p>
    <w:p w14:paraId="1590534C" w14:textId="77777777" w:rsidR="00116F32" w:rsidRPr="00FE15C5" w:rsidRDefault="00116F32" w:rsidP="00116F32">
      <w:pPr>
        <w:pStyle w:val="ListParagraph"/>
        <w:numPr>
          <w:ilvl w:val="0"/>
          <w:numId w:val="7"/>
        </w:numPr>
        <w:spacing w:line="216" w:lineRule="auto"/>
      </w:pPr>
      <w:r w:rsidRPr="00FE15C5">
        <w:rPr>
          <w:rFonts w:eastAsiaTheme="minorEastAsia" w:hAnsi="Calibri"/>
          <w:color w:val="000000" w:themeColor="text1"/>
          <w:kern w:val="24"/>
        </w:rPr>
        <w:t xml:space="preserve">Building on the </w:t>
      </w:r>
      <w:r w:rsidRPr="00FE15C5">
        <w:rPr>
          <w:rFonts w:eastAsiaTheme="minorEastAsia" w:hAnsi="Calibri"/>
          <w:color w:val="FF0000"/>
          <w:kern w:val="24"/>
        </w:rPr>
        <w:t xml:space="preserve">widely accepted view </w:t>
      </w:r>
      <w:r w:rsidRPr="00FE15C5">
        <w:rPr>
          <w:rFonts w:eastAsiaTheme="minorEastAsia" w:hAnsi="Calibri"/>
          <w:color w:val="000000" w:themeColor="text1"/>
          <w:kern w:val="24"/>
        </w:rPr>
        <w:t>that…</w:t>
      </w:r>
    </w:p>
    <w:p w14:paraId="5CD84B45" w14:textId="77777777" w:rsidR="00116F32" w:rsidRPr="00FE15C5" w:rsidRDefault="00116F32" w:rsidP="00116F32">
      <w:pPr>
        <w:pStyle w:val="ListParagraph"/>
        <w:numPr>
          <w:ilvl w:val="0"/>
          <w:numId w:val="7"/>
        </w:numPr>
        <w:spacing w:line="216" w:lineRule="auto"/>
      </w:pPr>
      <w:r w:rsidRPr="00FE15C5">
        <w:rPr>
          <w:rFonts w:eastAsiaTheme="minorEastAsia" w:hAnsi="Calibri"/>
          <w:color w:val="000000" w:themeColor="text1"/>
          <w:kern w:val="24"/>
        </w:rPr>
        <w:t xml:space="preserve">Adopting a </w:t>
      </w:r>
      <w:r w:rsidRPr="00FE15C5">
        <w:rPr>
          <w:rFonts w:eastAsiaTheme="minorEastAsia" w:hAnsi="Calibri"/>
          <w:color w:val="FF0000"/>
          <w:kern w:val="24"/>
        </w:rPr>
        <w:t xml:space="preserve">personal approach </w:t>
      </w:r>
      <w:r w:rsidRPr="00FE15C5">
        <w:rPr>
          <w:rFonts w:eastAsiaTheme="minorEastAsia" w:hAnsi="Calibri"/>
          <w:color w:val="000000" w:themeColor="text1"/>
          <w:kern w:val="24"/>
        </w:rPr>
        <w:t>to …</w:t>
      </w:r>
    </w:p>
    <w:p w14:paraId="70CC8CE6" w14:textId="77777777" w:rsidR="00116F32" w:rsidRPr="00FE15C5" w:rsidRDefault="00116F32" w:rsidP="00116F32">
      <w:pPr>
        <w:pStyle w:val="ListParagraph"/>
        <w:numPr>
          <w:ilvl w:val="0"/>
          <w:numId w:val="7"/>
        </w:numPr>
        <w:spacing w:line="216" w:lineRule="auto"/>
      </w:pPr>
      <w:r w:rsidRPr="00FE15C5">
        <w:rPr>
          <w:rFonts w:eastAsiaTheme="minorEastAsia" w:hAnsi="Calibri"/>
          <w:color w:val="FF0000"/>
          <w:kern w:val="24"/>
        </w:rPr>
        <w:t>Selective</w:t>
      </w:r>
      <w:r w:rsidRPr="00FE15C5">
        <w:rPr>
          <w:rFonts w:eastAsiaTheme="minorEastAsia" w:hAnsi="Calibri"/>
          <w:color w:val="000000" w:themeColor="text1"/>
          <w:kern w:val="24"/>
        </w:rPr>
        <w:t xml:space="preserve"> in their choice of evidence about…</w:t>
      </w:r>
    </w:p>
    <w:p w14:paraId="724656E7" w14:textId="77777777" w:rsidR="00116F32" w:rsidRDefault="00116F32" w:rsidP="00116F32">
      <w:pPr>
        <w:spacing w:line="216" w:lineRule="auto"/>
      </w:pPr>
    </w:p>
    <w:p w14:paraId="0F80C5CC" w14:textId="77777777" w:rsidR="00116F32" w:rsidRDefault="00116F32" w:rsidP="00116F32">
      <w:pPr>
        <w:spacing w:line="216" w:lineRule="auto"/>
      </w:pPr>
      <w:r>
        <w:t>Sentences to help discuss the structure/layout of an argument:</w:t>
      </w:r>
    </w:p>
    <w:p w14:paraId="5A30C98C" w14:textId="77777777" w:rsidR="00116F32" w:rsidRPr="00FE15C5" w:rsidRDefault="00116F32" w:rsidP="00116F32">
      <w:pPr>
        <w:pStyle w:val="ListParagraph"/>
        <w:numPr>
          <w:ilvl w:val="0"/>
          <w:numId w:val="8"/>
        </w:numPr>
        <w:spacing w:line="216" w:lineRule="auto"/>
      </w:pPr>
      <w:r w:rsidRPr="00FE15C5">
        <w:rPr>
          <w:rFonts w:eastAsiaTheme="minorEastAsia" w:hAnsi="Calibri"/>
          <w:color w:val="000000" w:themeColor="text1"/>
          <w:kern w:val="24"/>
        </w:rPr>
        <w:t>Deliberately/intentionally commencing his/her argument by…</w:t>
      </w:r>
    </w:p>
    <w:p w14:paraId="1CB0E0AB" w14:textId="77777777" w:rsidR="00116F32" w:rsidRPr="00FE15C5" w:rsidRDefault="00116F32" w:rsidP="00116F32">
      <w:pPr>
        <w:pStyle w:val="ListParagraph"/>
        <w:numPr>
          <w:ilvl w:val="0"/>
          <w:numId w:val="8"/>
        </w:numPr>
        <w:spacing w:line="216" w:lineRule="auto"/>
      </w:pPr>
      <w:r w:rsidRPr="00FE15C5">
        <w:rPr>
          <w:rFonts w:eastAsiaTheme="minorEastAsia" w:hAnsi="Calibri"/>
          <w:color w:val="000000" w:themeColor="text1"/>
          <w:kern w:val="24"/>
        </w:rPr>
        <w:t>Positioning the image beneath/above/next to … serves to heighten/magnify/amplify…</w:t>
      </w:r>
    </w:p>
    <w:p w14:paraId="48A7CDAC" w14:textId="77777777" w:rsidR="00116F32" w:rsidRPr="00FE15C5" w:rsidRDefault="00116F32" w:rsidP="00116F32">
      <w:pPr>
        <w:pStyle w:val="ListParagraph"/>
        <w:numPr>
          <w:ilvl w:val="0"/>
          <w:numId w:val="8"/>
        </w:numPr>
        <w:spacing w:line="216" w:lineRule="auto"/>
      </w:pPr>
      <w:r w:rsidRPr="00FE15C5">
        <w:rPr>
          <w:rFonts w:eastAsiaTheme="minorEastAsia" w:hAnsi="Calibri"/>
          <w:color w:val="000000" w:themeColor="text1"/>
          <w:kern w:val="24"/>
        </w:rPr>
        <w:t>Returning to … at the conclusion of his/her piece, the writer seeks to…</w:t>
      </w:r>
    </w:p>
    <w:p w14:paraId="688A193F" w14:textId="77777777" w:rsidR="00116F32" w:rsidRPr="00FE15C5" w:rsidRDefault="00116F32" w:rsidP="00116F32">
      <w:pPr>
        <w:pStyle w:val="ListParagraph"/>
        <w:numPr>
          <w:ilvl w:val="0"/>
          <w:numId w:val="8"/>
        </w:numPr>
        <w:spacing w:line="216" w:lineRule="auto"/>
      </w:pPr>
      <w:r w:rsidRPr="00FE15C5">
        <w:rPr>
          <w:rFonts w:eastAsiaTheme="minorEastAsia" w:hAnsi="Calibri"/>
          <w:color w:val="000000" w:themeColor="text1"/>
          <w:kern w:val="24"/>
        </w:rPr>
        <w:t>Outlining ideas using clear bullet points attempts to…</w:t>
      </w:r>
    </w:p>
    <w:p w14:paraId="14F776F5" w14:textId="77777777" w:rsidR="00116F32" w:rsidRPr="00FE15C5" w:rsidRDefault="00116F32" w:rsidP="00116F32">
      <w:pPr>
        <w:pStyle w:val="ListParagraph"/>
        <w:numPr>
          <w:ilvl w:val="0"/>
          <w:numId w:val="8"/>
        </w:numPr>
        <w:spacing w:line="216" w:lineRule="auto"/>
      </w:pPr>
      <w:r w:rsidRPr="00FE15C5">
        <w:rPr>
          <w:rFonts w:eastAsiaTheme="minorEastAsia" w:hAnsi="Calibri"/>
          <w:color w:val="000000" w:themeColor="text1"/>
          <w:kern w:val="24"/>
        </w:rPr>
        <w:t>Including … in a text box …</w:t>
      </w:r>
    </w:p>
    <w:p w14:paraId="749B4C26" w14:textId="77777777" w:rsidR="00116F32" w:rsidRPr="00FE15C5" w:rsidRDefault="00116F32" w:rsidP="00116F32">
      <w:pPr>
        <w:pStyle w:val="ListParagraph"/>
        <w:numPr>
          <w:ilvl w:val="0"/>
          <w:numId w:val="8"/>
        </w:numPr>
        <w:spacing w:line="216" w:lineRule="auto"/>
      </w:pPr>
      <w:r w:rsidRPr="00FE15C5">
        <w:rPr>
          <w:rFonts w:eastAsiaTheme="minorEastAsia" w:hAnsi="Calibri"/>
          <w:color w:val="000000" w:themeColor="text1"/>
          <w:kern w:val="24"/>
        </w:rPr>
        <w:t>Intentionally accentuating the…through the use of italics/a bold font, aims to…</w:t>
      </w:r>
    </w:p>
    <w:p w14:paraId="04C54206" w14:textId="77777777" w:rsidR="00116F32" w:rsidRPr="00FE15C5" w:rsidRDefault="00116F32" w:rsidP="00116F32">
      <w:pPr>
        <w:pStyle w:val="ListParagraph"/>
        <w:numPr>
          <w:ilvl w:val="0"/>
          <w:numId w:val="8"/>
        </w:numPr>
        <w:spacing w:line="216" w:lineRule="auto"/>
      </w:pPr>
      <w:r w:rsidRPr="00FE15C5">
        <w:rPr>
          <w:rFonts w:eastAsiaTheme="minorEastAsia" w:hAnsi="Calibri"/>
          <w:color w:val="000000" w:themeColor="text1"/>
          <w:kern w:val="24"/>
        </w:rPr>
        <w:t>Employing subheadings through his/her argument…</w:t>
      </w:r>
    </w:p>
    <w:p w14:paraId="6F5A5A0D" w14:textId="7B04F7BC" w:rsidR="00116F32" w:rsidRPr="00AF21CF" w:rsidRDefault="00AF21CF" w:rsidP="00AF21CF">
      <w:pPr>
        <w:jc w:val="center"/>
        <w:rPr>
          <w:b/>
          <w:color w:val="4472C4" w:themeColor="accent5"/>
        </w:rPr>
      </w:pPr>
      <w:r w:rsidRPr="00AF21CF">
        <w:rPr>
          <w:b/>
          <w:color w:val="4472C4" w:themeColor="accent5"/>
        </w:rPr>
        <w:lastRenderedPageBreak/>
        <w:t>Useful Phrasing:</w:t>
      </w:r>
    </w:p>
    <w:p w14:paraId="08A0D66B" w14:textId="77777777" w:rsidR="00AF21CF" w:rsidRDefault="00AF21CF" w:rsidP="00AF21CF">
      <w:pPr>
        <w:rPr>
          <w:b/>
          <w:bCs/>
        </w:rPr>
      </w:pPr>
      <w:r>
        <w:rPr>
          <w:b/>
          <w:bCs/>
        </w:rPr>
        <w:t>MAIN BODY</w:t>
      </w:r>
    </w:p>
    <w:p w14:paraId="1D4E88BC" w14:textId="77777777" w:rsidR="00AF21CF" w:rsidRDefault="00AF21CF" w:rsidP="00AF21CF">
      <w:r>
        <w:t xml:space="preserve">You can use any of the following sentences or phrases in the analysis of the article(s) you will be looking at. </w:t>
      </w:r>
    </w:p>
    <w:p w14:paraId="68E0612C" w14:textId="77777777" w:rsidR="00AF21CF" w:rsidRDefault="00AF21CF" w:rsidP="00AF21CF">
      <w:pPr>
        <w:pStyle w:val="ListParagraph"/>
        <w:numPr>
          <w:ilvl w:val="0"/>
          <w:numId w:val="9"/>
        </w:numPr>
        <w:spacing w:after="200" w:line="276" w:lineRule="auto"/>
        <w:rPr>
          <w:sz w:val="20"/>
          <w:szCs w:val="20"/>
        </w:rPr>
      </w:pPr>
      <w:r>
        <w:rPr>
          <w:sz w:val="20"/>
          <w:szCs w:val="20"/>
        </w:rPr>
        <w:t>The article ______________ by _________________ clearly contends, as is apparent in the ______________, that ______________________.</w:t>
      </w:r>
    </w:p>
    <w:p w14:paraId="02FCBCC4" w14:textId="77777777" w:rsidR="00AF21CF" w:rsidRDefault="00AF21CF" w:rsidP="00AF21CF">
      <w:pPr>
        <w:pStyle w:val="ListParagraph"/>
        <w:numPr>
          <w:ilvl w:val="0"/>
          <w:numId w:val="9"/>
        </w:numPr>
        <w:spacing w:after="200" w:line="276" w:lineRule="auto"/>
        <w:rPr>
          <w:sz w:val="20"/>
          <w:szCs w:val="20"/>
        </w:rPr>
      </w:pPr>
      <w:r>
        <w:rPr>
          <w:sz w:val="20"/>
          <w:szCs w:val="20"/>
        </w:rPr>
        <w:t>This contention is reinforced by the ____________________ which further makes the writer’s opinion clear.</w:t>
      </w:r>
    </w:p>
    <w:p w14:paraId="34E24E45" w14:textId="77777777" w:rsidR="00AF21CF" w:rsidRDefault="00AF21CF" w:rsidP="00AF21CF">
      <w:pPr>
        <w:pStyle w:val="ListParagraph"/>
        <w:numPr>
          <w:ilvl w:val="0"/>
          <w:numId w:val="9"/>
        </w:numPr>
        <w:spacing w:after="200" w:line="276" w:lineRule="auto"/>
        <w:rPr>
          <w:sz w:val="20"/>
          <w:szCs w:val="20"/>
        </w:rPr>
      </w:pPr>
      <w:r>
        <w:rPr>
          <w:sz w:val="20"/>
          <w:szCs w:val="20"/>
        </w:rPr>
        <w:t>The writer, being involved in the issue itself as they _______________________, delivers an opinion that carries more weight in the reader’s mind as_____________.</w:t>
      </w:r>
    </w:p>
    <w:p w14:paraId="68E18735" w14:textId="77777777" w:rsidR="00AF21CF" w:rsidRDefault="00AF21CF" w:rsidP="00AF21CF">
      <w:pPr>
        <w:pStyle w:val="ListParagraph"/>
        <w:numPr>
          <w:ilvl w:val="0"/>
          <w:numId w:val="9"/>
        </w:numPr>
        <w:spacing w:after="200" w:line="276" w:lineRule="auto"/>
        <w:rPr>
          <w:sz w:val="20"/>
          <w:szCs w:val="20"/>
        </w:rPr>
      </w:pPr>
      <w:r>
        <w:rPr>
          <w:sz w:val="20"/>
          <w:szCs w:val="20"/>
        </w:rPr>
        <w:t>In a __________________ tone, he/she begins his/her piece by______________________.</w:t>
      </w:r>
    </w:p>
    <w:p w14:paraId="2F0CDA71" w14:textId="77777777" w:rsidR="00AF21CF" w:rsidRDefault="00AF21CF" w:rsidP="00AF21CF">
      <w:pPr>
        <w:pStyle w:val="ListParagraph"/>
        <w:rPr>
          <w:sz w:val="20"/>
          <w:szCs w:val="20"/>
        </w:rPr>
      </w:pPr>
      <w:r>
        <w:rPr>
          <w:sz w:val="20"/>
          <w:szCs w:val="20"/>
        </w:rPr>
        <w:t>This is an effective way to begin the argument as _______________________.</w:t>
      </w:r>
    </w:p>
    <w:p w14:paraId="1B24E0E4" w14:textId="77777777" w:rsidR="00AF21CF" w:rsidRDefault="00AF21CF" w:rsidP="00AF21CF">
      <w:pPr>
        <w:pStyle w:val="ListParagraph"/>
        <w:numPr>
          <w:ilvl w:val="0"/>
          <w:numId w:val="10"/>
        </w:numPr>
        <w:spacing w:after="200" w:line="276" w:lineRule="auto"/>
        <w:rPr>
          <w:sz w:val="20"/>
          <w:szCs w:val="20"/>
        </w:rPr>
      </w:pPr>
      <w:r>
        <w:rPr>
          <w:sz w:val="20"/>
          <w:szCs w:val="20"/>
        </w:rPr>
        <w:t>The writer then moves on to their central/first/opening argument that focuses the reader’s attention on _______________. This argument is particularly effective as is relies on _____________ to put the view of ________in the mind of the reader.</w:t>
      </w:r>
    </w:p>
    <w:p w14:paraId="70D45B60" w14:textId="77777777" w:rsidR="00AF21CF" w:rsidRDefault="00AF21CF" w:rsidP="00AF21CF">
      <w:pPr>
        <w:pStyle w:val="ListParagraph"/>
        <w:numPr>
          <w:ilvl w:val="0"/>
          <w:numId w:val="10"/>
        </w:numPr>
        <w:spacing w:after="200" w:line="276" w:lineRule="auto"/>
        <w:rPr>
          <w:sz w:val="20"/>
          <w:szCs w:val="20"/>
        </w:rPr>
      </w:pPr>
      <w:r>
        <w:rPr>
          <w:sz w:val="20"/>
          <w:szCs w:val="20"/>
        </w:rPr>
        <w:t>He/She also uses _____________ to appeal to the reader’s sense of ____________. We can see this when the writer notes that __________________________. This solicits a sense of _______________ in the audience, making for an effective use of _________________.</w:t>
      </w:r>
    </w:p>
    <w:p w14:paraId="1DC255D5" w14:textId="77777777" w:rsidR="00AF21CF" w:rsidRDefault="00AF21CF" w:rsidP="00AF21CF">
      <w:pPr>
        <w:pStyle w:val="ListParagraph"/>
        <w:numPr>
          <w:ilvl w:val="0"/>
          <w:numId w:val="10"/>
        </w:numPr>
        <w:spacing w:after="200" w:line="276" w:lineRule="auto"/>
        <w:rPr>
          <w:sz w:val="20"/>
          <w:szCs w:val="20"/>
        </w:rPr>
      </w:pPr>
      <w:r>
        <w:rPr>
          <w:sz w:val="20"/>
          <w:szCs w:val="20"/>
        </w:rPr>
        <w:t>The writer moves on to argue that __________________. This point is supported by the use of ______________________ in the following phrase________________. This influences the reader to consider/think/question whether________________.</w:t>
      </w:r>
    </w:p>
    <w:p w14:paraId="43638BD8" w14:textId="77777777" w:rsidR="00AF21CF" w:rsidRDefault="00AF21CF" w:rsidP="00AF21CF">
      <w:pPr>
        <w:pStyle w:val="ListParagraph"/>
        <w:numPr>
          <w:ilvl w:val="0"/>
          <w:numId w:val="10"/>
        </w:numPr>
        <w:spacing w:after="200" w:line="276" w:lineRule="auto"/>
        <w:rPr>
          <w:sz w:val="20"/>
          <w:szCs w:val="20"/>
        </w:rPr>
      </w:pPr>
      <w:r>
        <w:rPr>
          <w:sz w:val="20"/>
          <w:szCs w:val="20"/>
        </w:rPr>
        <w:t>At this point in the piece, the writer’s intention changes, to ____________________. With a subtle shift to a more _______________ tone, ____________ attacks/questions/offers a solution to _____________ by _______________. This elicits a _____________ response from the reader as _______________.</w:t>
      </w:r>
    </w:p>
    <w:p w14:paraId="5CF8B189" w14:textId="77777777" w:rsidR="00AF21CF" w:rsidRDefault="00AF21CF" w:rsidP="00AF21CF">
      <w:pPr>
        <w:pStyle w:val="ListParagraph"/>
        <w:numPr>
          <w:ilvl w:val="0"/>
          <w:numId w:val="10"/>
        </w:numPr>
        <w:spacing w:after="200" w:line="276" w:lineRule="auto"/>
        <w:rPr>
          <w:sz w:val="20"/>
          <w:szCs w:val="20"/>
        </w:rPr>
      </w:pPr>
      <w:r>
        <w:rPr>
          <w:sz w:val="20"/>
          <w:szCs w:val="20"/>
        </w:rPr>
        <w:t>The article also employs a variety of other techniques in attempting to persuade the reader. These include the subtle/obvious use of _________________ when the writer notes, for example, that _________________. This is particularly effective as it __________________________ in the mind of the reader.</w:t>
      </w:r>
    </w:p>
    <w:p w14:paraId="4BBFCD54" w14:textId="77777777" w:rsidR="00AF21CF" w:rsidRDefault="00AF21CF" w:rsidP="00AF21CF">
      <w:pPr>
        <w:pStyle w:val="ListParagraph"/>
        <w:numPr>
          <w:ilvl w:val="0"/>
          <w:numId w:val="10"/>
        </w:numPr>
        <w:spacing w:after="200" w:line="276" w:lineRule="auto"/>
        <w:rPr>
          <w:sz w:val="20"/>
          <w:szCs w:val="20"/>
        </w:rPr>
      </w:pPr>
      <w:r>
        <w:rPr>
          <w:sz w:val="20"/>
          <w:szCs w:val="20"/>
        </w:rPr>
        <w:t>The writer concludes the piece by _____________________.  This preys on the reader’s mind as ______________.</w:t>
      </w:r>
    </w:p>
    <w:p w14:paraId="42676888" w14:textId="77777777" w:rsidR="00AF21CF" w:rsidRDefault="00AF21CF" w:rsidP="00AF21CF">
      <w:pPr>
        <w:rPr>
          <w:b/>
          <w:bCs/>
        </w:rPr>
      </w:pPr>
      <w:r>
        <w:rPr>
          <w:b/>
          <w:bCs/>
        </w:rPr>
        <w:t>LINKING SENTENCES</w:t>
      </w:r>
    </w:p>
    <w:p w14:paraId="1421F7C9" w14:textId="77777777" w:rsidR="00AF21CF" w:rsidRDefault="00AF21CF" w:rsidP="00AF21CF">
      <w:r>
        <w:t>If you have more than one article to analyse you need to link your essay between the two. You can use sentences such as:</w:t>
      </w:r>
    </w:p>
    <w:p w14:paraId="762B8D58" w14:textId="77777777" w:rsidR="00AF21CF" w:rsidRDefault="00AF21CF" w:rsidP="00AF21CF">
      <w:pPr>
        <w:pStyle w:val="ListParagraph"/>
        <w:numPr>
          <w:ilvl w:val="0"/>
          <w:numId w:val="11"/>
        </w:numPr>
        <w:spacing w:after="200" w:line="276" w:lineRule="auto"/>
        <w:rPr>
          <w:sz w:val="20"/>
          <w:szCs w:val="20"/>
        </w:rPr>
      </w:pPr>
      <w:r>
        <w:rPr>
          <w:sz w:val="20"/>
          <w:szCs w:val="20"/>
        </w:rPr>
        <w:t>Taking a different/similar/opposed stance on the issue is the piece _______________by _______________. This article relies more on ________________ to get its view across to the reader.</w:t>
      </w:r>
    </w:p>
    <w:p w14:paraId="7FDA5310" w14:textId="77777777" w:rsidR="00AF21CF" w:rsidRDefault="00AF21CF" w:rsidP="00AF21CF">
      <w:pPr>
        <w:pStyle w:val="ListParagraph"/>
        <w:numPr>
          <w:ilvl w:val="0"/>
          <w:numId w:val="11"/>
        </w:numPr>
        <w:spacing w:after="200" w:line="276" w:lineRule="auto"/>
        <w:rPr>
          <w:sz w:val="20"/>
          <w:szCs w:val="20"/>
        </w:rPr>
      </w:pPr>
      <w:r>
        <w:rPr>
          <w:sz w:val="20"/>
          <w:szCs w:val="20"/>
        </w:rPr>
        <w:t>Accompanying the article by ________________ is a cartoon drawn by ______________. This cartoon takes a different/similar/opposed stance on the issue as it _____________________.</w:t>
      </w:r>
    </w:p>
    <w:p w14:paraId="4CBDC139" w14:textId="77777777" w:rsidR="001372F1" w:rsidRDefault="001372F1" w:rsidP="00AF21CF">
      <w:pPr>
        <w:rPr>
          <w:b/>
          <w:bCs/>
        </w:rPr>
      </w:pPr>
    </w:p>
    <w:p w14:paraId="26AA7FC0" w14:textId="77777777" w:rsidR="001372F1" w:rsidRDefault="001372F1" w:rsidP="00AF21CF">
      <w:pPr>
        <w:rPr>
          <w:b/>
          <w:bCs/>
        </w:rPr>
      </w:pPr>
    </w:p>
    <w:p w14:paraId="75F3ACA2" w14:textId="77777777" w:rsidR="001372F1" w:rsidRDefault="001372F1" w:rsidP="00AF21CF">
      <w:pPr>
        <w:rPr>
          <w:b/>
          <w:bCs/>
        </w:rPr>
      </w:pPr>
    </w:p>
    <w:p w14:paraId="2032B26C" w14:textId="77777777" w:rsidR="001372F1" w:rsidRDefault="001372F1" w:rsidP="00AF21CF">
      <w:pPr>
        <w:rPr>
          <w:b/>
          <w:bCs/>
        </w:rPr>
      </w:pPr>
    </w:p>
    <w:p w14:paraId="53F39E8B" w14:textId="77777777" w:rsidR="001372F1" w:rsidRDefault="001372F1" w:rsidP="00AF21CF">
      <w:pPr>
        <w:rPr>
          <w:b/>
          <w:bCs/>
        </w:rPr>
      </w:pPr>
    </w:p>
    <w:p w14:paraId="44161502" w14:textId="77777777" w:rsidR="001372F1" w:rsidRDefault="001372F1" w:rsidP="00AF21CF">
      <w:pPr>
        <w:rPr>
          <w:b/>
          <w:bCs/>
        </w:rPr>
      </w:pPr>
    </w:p>
    <w:p w14:paraId="75B194CE" w14:textId="77777777" w:rsidR="00AF21CF" w:rsidRDefault="00AF21CF" w:rsidP="00AF21CF">
      <w:pPr>
        <w:rPr>
          <w:b/>
          <w:bCs/>
        </w:rPr>
      </w:pPr>
      <w:r>
        <w:rPr>
          <w:b/>
          <w:bCs/>
        </w:rPr>
        <w:lastRenderedPageBreak/>
        <w:t>VISUAL ARTICLE SENTENCES</w:t>
      </w:r>
    </w:p>
    <w:p w14:paraId="38A696C0" w14:textId="77777777" w:rsidR="00AF21CF" w:rsidRDefault="00AF21CF" w:rsidP="00AF21CF">
      <w:r>
        <w:t>You can use sentences such as these in an analysis of a cartoon.</w:t>
      </w:r>
    </w:p>
    <w:p w14:paraId="69F21D96" w14:textId="77777777" w:rsidR="00AF21CF" w:rsidRDefault="00AF21CF" w:rsidP="00AF21CF">
      <w:pPr>
        <w:pStyle w:val="ListParagraph"/>
        <w:numPr>
          <w:ilvl w:val="0"/>
          <w:numId w:val="12"/>
        </w:numPr>
        <w:spacing w:after="200" w:line="276" w:lineRule="auto"/>
        <w:rPr>
          <w:sz w:val="20"/>
          <w:szCs w:val="20"/>
        </w:rPr>
      </w:pPr>
      <w:r>
        <w:rPr>
          <w:sz w:val="20"/>
          <w:szCs w:val="20"/>
        </w:rPr>
        <w:t>The cartoon, with its representation of ________________________ is clearly contending that __________________.</w:t>
      </w:r>
    </w:p>
    <w:p w14:paraId="0865FB88" w14:textId="77777777" w:rsidR="00AF21CF" w:rsidRDefault="00AF21CF" w:rsidP="00AF21CF">
      <w:pPr>
        <w:pStyle w:val="ListParagraph"/>
        <w:numPr>
          <w:ilvl w:val="0"/>
          <w:numId w:val="12"/>
        </w:numPr>
        <w:spacing w:after="200" w:line="276" w:lineRule="auto"/>
        <w:rPr>
          <w:sz w:val="20"/>
          <w:szCs w:val="20"/>
        </w:rPr>
      </w:pPr>
      <w:r>
        <w:rPr>
          <w:sz w:val="20"/>
          <w:szCs w:val="20"/>
        </w:rPr>
        <w:t>This is carries an opposed/supportive meaning to the written article by _______________ as it ____________________________.</w:t>
      </w:r>
    </w:p>
    <w:p w14:paraId="4B6F436F" w14:textId="77777777" w:rsidR="00AF21CF" w:rsidRDefault="00AF21CF" w:rsidP="00AF21CF">
      <w:pPr>
        <w:pStyle w:val="ListParagraph"/>
        <w:numPr>
          <w:ilvl w:val="0"/>
          <w:numId w:val="12"/>
        </w:numPr>
        <w:spacing w:after="200" w:line="276" w:lineRule="auto"/>
        <w:rPr>
          <w:sz w:val="20"/>
          <w:szCs w:val="20"/>
        </w:rPr>
      </w:pPr>
      <w:r>
        <w:rPr>
          <w:sz w:val="20"/>
          <w:szCs w:val="20"/>
        </w:rPr>
        <w:t>The image in the cartoon of __________________ is intended to have the reader take the opinion that ___________________ because _________________. This is obviously a serious /light hearted/cynical /comedic approach to the issue as it shows _________________ and this makes us think that _________________ by ________________________.</w:t>
      </w:r>
    </w:p>
    <w:p w14:paraId="067AC78E" w14:textId="77777777" w:rsidR="00AF21CF" w:rsidRDefault="00AF21CF" w:rsidP="00AF21CF">
      <w:pPr>
        <w:pStyle w:val="ListParagraph"/>
        <w:numPr>
          <w:ilvl w:val="0"/>
          <w:numId w:val="12"/>
        </w:numPr>
        <w:spacing w:after="200" w:line="276" w:lineRule="auto"/>
        <w:rPr>
          <w:sz w:val="20"/>
          <w:szCs w:val="20"/>
        </w:rPr>
      </w:pPr>
      <w:r>
        <w:rPr>
          <w:sz w:val="20"/>
          <w:szCs w:val="20"/>
        </w:rPr>
        <w:t xml:space="preserve">The cartoon also shows ______________________. This is important as it is clear that the cartoonist _______________ is commenting that ____________________. </w:t>
      </w:r>
    </w:p>
    <w:p w14:paraId="2F4637FA" w14:textId="77777777" w:rsidR="00AF21CF" w:rsidRDefault="00AF21CF" w:rsidP="00AF21CF">
      <w:pPr>
        <w:pStyle w:val="ListParagraph"/>
        <w:numPr>
          <w:ilvl w:val="0"/>
          <w:numId w:val="12"/>
        </w:numPr>
        <w:spacing w:after="200" w:line="276" w:lineRule="auto"/>
        <w:rPr>
          <w:sz w:val="20"/>
          <w:szCs w:val="20"/>
        </w:rPr>
      </w:pPr>
      <w:r>
        <w:rPr>
          <w:sz w:val="20"/>
          <w:szCs w:val="20"/>
        </w:rPr>
        <w:t xml:space="preserve">The cartoon is effective/ineffective in delivering its opinion as __________________. </w:t>
      </w:r>
    </w:p>
    <w:p w14:paraId="33DE3DCC" w14:textId="77777777" w:rsidR="00AF21CF" w:rsidRDefault="00AF21CF" w:rsidP="00AF21CF">
      <w:pPr>
        <w:pStyle w:val="ListParagraph"/>
        <w:numPr>
          <w:ilvl w:val="0"/>
          <w:numId w:val="12"/>
        </w:numPr>
        <w:spacing w:after="200" w:line="276" w:lineRule="auto"/>
        <w:rPr>
          <w:sz w:val="20"/>
          <w:szCs w:val="20"/>
        </w:rPr>
      </w:pPr>
      <w:r>
        <w:rPr>
          <w:sz w:val="20"/>
          <w:szCs w:val="20"/>
        </w:rPr>
        <w:t>It complements/opposes the textual articles by ______________________.</w:t>
      </w:r>
    </w:p>
    <w:p w14:paraId="6FF59BFD" w14:textId="77777777" w:rsidR="00AF21CF" w:rsidRDefault="00AF21CF" w:rsidP="00AF21CF">
      <w:pPr>
        <w:rPr>
          <w:b/>
          <w:bCs/>
        </w:rPr>
      </w:pPr>
      <w:r>
        <w:rPr>
          <w:b/>
          <w:bCs/>
        </w:rPr>
        <w:t>CONCLUSIONS</w:t>
      </w:r>
    </w:p>
    <w:p w14:paraId="3C6E33CB" w14:textId="77777777" w:rsidR="00AF21CF" w:rsidRDefault="00AF21CF" w:rsidP="00AF21CF">
      <w:r>
        <w:t>You can use any of the following sentences in your conclusion.</w:t>
      </w:r>
    </w:p>
    <w:p w14:paraId="6AC5C863" w14:textId="77777777" w:rsidR="00AF21CF" w:rsidRDefault="00AF21CF" w:rsidP="00AF21CF">
      <w:pPr>
        <w:pStyle w:val="ListParagraph"/>
        <w:numPr>
          <w:ilvl w:val="0"/>
          <w:numId w:val="13"/>
        </w:numPr>
        <w:spacing w:after="200" w:line="276" w:lineRule="auto"/>
        <w:rPr>
          <w:sz w:val="20"/>
          <w:szCs w:val="20"/>
        </w:rPr>
      </w:pPr>
      <w:r>
        <w:rPr>
          <w:sz w:val="20"/>
          <w:szCs w:val="20"/>
        </w:rPr>
        <w:t xml:space="preserve">Despite the media controversy, the issue of _______________ receded from public prominence as ______________________. </w:t>
      </w:r>
    </w:p>
    <w:p w14:paraId="40A56F68" w14:textId="77777777" w:rsidR="00AF21CF" w:rsidRDefault="00AF21CF" w:rsidP="00AF21CF">
      <w:pPr>
        <w:pStyle w:val="ListParagraph"/>
        <w:numPr>
          <w:ilvl w:val="0"/>
          <w:numId w:val="13"/>
        </w:numPr>
        <w:spacing w:after="200" w:line="276" w:lineRule="auto"/>
        <w:rPr>
          <w:sz w:val="20"/>
          <w:szCs w:val="20"/>
        </w:rPr>
      </w:pPr>
      <w:r>
        <w:rPr>
          <w:sz w:val="20"/>
          <w:szCs w:val="20"/>
        </w:rPr>
        <w:t>The issue of __________________ remains important, and will return to the attention of the community in the future as ___________________.</w:t>
      </w:r>
    </w:p>
    <w:p w14:paraId="25AFC2EC" w14:textId="77777777" w:rsidR="00AF21CF" w:rsidRDefault="00AF21CF" w:rsidP="00AF21CF">
      <w:pPr>
        <w:pStyle w:val="ListParagraph"/>
        <w:numPr>
          <w:ilvl w:val="0"/>
          <w:numId w:val="13"/>
        </w:numPr>
        <w:spacing w:after="200" w:line="276" w:lineRule="auto"/>
        <w:rPr>
          <w:sz w:val="20"/>
          <w:szCs w:val="20"/>
        </w:rPr>
      </w:pPr>
      <w:r>
        <w:rPr>
          <w:sz w:val="20"/>
          <w:szCs w:val="20"/>
        </w:rPr>
        <w:t>The article(s) analysed as above considered the topic from a variety/number/one perspective, however other views exist in the community.</w:t>
      </w:r>
    </w:p>
    <w:p w14:paraId="62D59EEA" w14:textId="77777777" w:rsidR="00AF21CF" w:rsidRDefault="00AF21CF" w:rsidP="00AF21CF">
      <w:pPr>
        <w:pStyle w:val="ListParagraph"/>
        <w:numPr>
          <w:ilvl w:val="0"/>
          <w:numId w:val="13"/>
        </w:numPr>
        <w:spacing w:after="200" w:line="276" w:lineRule="auto"/>
        <w:rPr>
          <w:sz w:val="20"/>
          <w:szCs w:val="20"/>
        </w:rPr>
      </w:pPr>
      <w:r>
        <w:rPr>
          <w:sz w:val="20"/>
          <w:szCs w:val="20"/>
        </w:rPr>
        <w:t>The articles were all effective in delivering their point of view as ________________. However, the article _____________ by ______________ was perhaps most persuasive as it __________________.</w:t>
      </w:r>
    </w:p>
    <w:p w14:paraId="383E6647" w14:textId="77777777" w:rsidR="00AF21CF" w:rsidRDefault="00AF21CF" w:rsidP="00AF21CF">
      <w:pPr>
        <w:pStyle w:val="ListParagraph"/>
        <w:numPr>
          <w:ilvl w:val="0"/>
          <w:numId w:val="13"/>
        </w:numPr>
        <w:spacing w:after="200" w:line="276" w:lineRule="auto"/>
        <w:rPr>
          <w:sz w:val="20"/>
          <w:szCs w:val="20"/>
        </w:rPr>
      </w:pPr>
      <w:r>
        <w:rPr>
          <w:sz w:val="20"/>
          <w:szCs w:val="20"/>
        </w:rPr>
        <w:t>Nevertheless, the issue of _______________ will likely remain unresolved as __________________.</w:t>
      </w:r>
    </w:p>
    <w:p w14:paraId="0AEB2C08" w14:textId="77777777" w:rsidR="00AF21CF" w:rsidRDefault="00AF21CF" w:rsidP="00213128"/>
    <w:p w14:paraId="7D88E153" w14:textId="77777777" w:rsidR="00C73627" w:rsidRDefault="00C73627"/>
    <w:p w14:paraId="37E9C9AB" w14:textId="77777777" w:rsidR="00C73627" w:rsidRDefault="00C73627">
      <w:r>
        <w:br w:type="page"/>
      </w:r>
    </w:p>
    <w:p w14:paraId="0016CFEA" w14:textId="06330580" w:rsidR="003D4D39" w:rsidRDefault="003D4D39" w:rsidP="003D4D39">
      <w:pPr>
        <w:pStyle w:val="Heading1"/>
        <w:jc w:val="center"/>
      </w:pPr>
      <w:r>
        <w:lastRenderedPageBreak/>
        <w:t>Sample Argument Analysis</w:t>
      </w:r>
    </w:p>
    <w:p w14:paraId="307B31C9" w14:textId="0EFE1D91"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Written on October 7th, 2016, New England University Lecturer Mr Shi Li passionately addresses the “decades long”issue of the “Me Generation”, specifically relating to why children are spending less time doing household chores. Appearing</w:t>
      </w:r>
      <w:r>
        <w:rPr>
          <w:rFonts w:ascii="Calibri" w:hAnsi="Calibri" w:cs="Times New Roman"/>
          <w:color w:val="000000"/>
        </w:rPr>
        <w:t xml:space="preserve"> </w:t>
      </w:r>
      <w:r w:rsidRPr="00C73627">
        <w:rPr>
          <w:rFonts w:ascii="Calibri" w:hAnsi="Calibri" w:cs="Times New Roman"/>
          <w:color w:val="000000"/>
          <w:sz w:val="22"/>
          <w:szCs w:val="22"/>
        </w:rPr>
        <w:t>on the website ‘The Conversation’, Li’s commentary authoritatively equates children’s reluctance to participate in</w:t>
      </w:r>
      <w:r>
        <w:rPr>
          <w:rFonts w:ascii="Calibri" w:hAnsi="Calibri" w:cs="Times New Roman"/>
          <w:color w:val="000000"/>
        </w:rPr>
        <w:t xml:space="preserve"> </w:t>
      </w:r>
      <w:r w:rsidRPr="00C73627">
        <w:rPr>
          <w:rFonts w:ascii="Calibri" w:hAnsi="Calibri" w:cs="Times New Roman"/>
          <w:color w:val="000000"/>
          <w:sz w:val="22"/>
          <w:szCs w:val="22"/>
        </w:rPr>
        <w:t>the upkeep of a household with their disappearing “sense of personal responsibility”.  Li’s critique centres on a critique of parenting style that sees children as “emotional assets” rather than ensuring a sense of discipline.</w:t>
      </w:r>
      <w:r>
        <w:rPr>
          <w:rFonts w:ascii="Calibri" w:hAnsi="Calibri" w:cs="Times New Roman"/>
          <w:color w:val="000000"/>
        </w:rPr>
        <w:t xml:space="preserve"> </w:t>
      </w:r>
      <w:r w:rsidRPr="00C73627">
        <w:rPr>
          <w:rFonts w:ascii="Calibri" w:hAnsi="Calibri" w:cs="Times New Roman"/>
          <w:color w:val="000000"/>
          <w:sz w:val="22"/>
          <w:szCs w:val="22"/>
        </w:rPr>
        <w:t>Accompanying this are an exchange of comments between Julie and John in response to Li’s opinion piece, each expressing their view on modern</w:t>
      </w:r>
      <w:r>
        <w:rPr>
          <w:rFonts w:ascii="Calibri" w:hAnsi="Calibri" w:cs="Times New Roman"/>
          <w:color w:val="000000"/>
        </w:rPr>
        <w:t xml:space="preserve"> </w:t>
      </w:r>
      <w:r w:rsidRPr="00C73627">
        <w:rPr>
          <w:rFonts w:ascii="Calibri" w:hAnsi="Calibri" w:cs="Times New Roman"/>
          <w:color w:val="000000"/>
          <w:sz w:val="22"/>
          <w:szCs w:val="22"/>
        </w:rPr>
        <w:t>day parenting techniques. Cumulatively, the piece isn't just a discussion about chores, but rather, how they</w:t>
      </w:r>
      <w:r>
        <w:rPr>
          <w:rFonts w:ascii="Calibri" w:hAnsi="Calibri" w:cs="Times New Roman"/>
          <w:color w:val="000000"/>
        </w:rPr>
        <w:t xml:space="preserve"> </w:t>
      </w:r>
      <w:r w:rsidRPr="00C73627">
        <w:rPr>
          <w:rFonts w:ascii="Calibri" w:hAnsi="Calibri" w:cs="Times New Roman"/>
          <w:color w:val="000000"/>
          <w:sz w:val="22"/>
          <w:szCs w:val="22"/>
        </w:rPr>
        <w:t>can ultimately “subjugate the hedonistic and self-interested human nature”.</w:t>
      </w:r>
    </w:p>
    <w:p w14:paraId="0131C51D"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 </w:t>
      </w:r>
    </w:p>
    <w:p w14:paraId="21442D2F" w14:textId="49EB1FAF"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Li critically observes the modern day parenting techniques that have lead to the development of a “me, me,</w:t>
      </w:r>
      <w:r>
        <w:rPr>
          <w:rFonts w:ascii="Calibri" w:hAnsi="Calibri" w:cs="Times New Roman"/>
          <w:color w:val="000000"/>
        </w:rPr>
        <w:t xml:space="preserve"> </w:t>
      </w:r>
      <w:r w:rsidRPr="00C73627">
        <w:rPr>
          <w:rFonts w:ascii="Calibri" w:hAnsi="Calibri" w:cs="Times New Roman"/>
          <w:color w:val="000000"/>
          <w:sz w:val="22"/>
          <w:szCs w:val="22"/>
        </w:rPr>
        <w:t>me epidemic” in today’s generation. Providing a point of entry to the piece, the prominent header image</w:t>
      </w:r>
      <w:r>
        <w:rPr>
          <w:rFonts w:ascii="Calibri" w:hAnsi="Calibri" w:cs="Times New Roman"/>
          <w:color w:val="000000"/>
        </w:rPr>
        <w:t xml:space="preserve"> </w:t>
      </w:r>
      <w:r w:rsidRPr="00C73627">
        <w:rPr>
          <w:rFonts w:ascii="Calibri" w:hAnsi="Calibri" w:cs="Times New Roman"/>
          <w:color w:val="000000"/>
          <w:sz w:val="22"/>
          <w:szCs w:val="22"/>
        </w:rPr>
        <w:t>depicts the lament with which children approach chores. The 1950’s housewife like portrayal of the girl is</w:t>
      </w:r>
      <w:r>
        <w:rPr>
          <w:rFonts w:ascii="Calibri" w:hAnsi="Calibri" w:cs="Times New Roman"/>
          <w:color w:val="000000"/>
        </w:rPr>
        <w:t xml:space="preserve"> </w:t>
      </w:r>
      <w:r w:rsidRPr="00C73627">
        <w:rPr>
          <w:rFonts w:ascii="Calibri" w:hAnsi="Calibri" w:cs="Times New Roman"/>
          <w:color w:val="000000"/>
          <w:sz w:val="22"/>
          <w:szCs w:val="22"/>
        </w:rPr>
        <w:t>indicative of the fact that her adherence to her responsibilities is as Li points out, is critical to the</w:t>
      </w:r>
      <w:r>
        <w:rPr>
          <w:rFonts w:ascii="Calibri" w:hAnsi="Calibri" w:cs="Times New Roman"/>
          <w:color w:val="000000"/>
        </w:rPr>
        <w:t xml:space="preserve"> </w:t>
      </w:r>
      <w:r w:rsidRPr="00C73627">
        <w:rPr>
          <w:rFonts w:ascii="Calibri" w:hAnsi="Calibri" w:cs="Times New Roman"/>
          <w:color w:val="000000"/>
          <w:sz w:val="22"/>
          <w:szCs w:val="22"/>
        </w:rPr>
        <w:t>maintenance of a healthy home environment. The bolded text beneath this image encapsulates scenarios</w:t>
      </w:r>
      <w:r>
        <w:rPr>
          <w:rFonts w:ascii="Calibri" w:hAnsi="Calibri" w:cs="Times New Roman"/>
          <w:color w:val="000000"/>
        </w:rPr>
        <w:t xml:space="preserve"> </w:t>
      </w:r>
      <w:r w:rsidRPr="00C73627">
        <w:rPr>
          <w:rFonts w:ascii="Calibri" w:hAnsi="Calibri" w:cs="Times New Roman"/>
          <w:color w:val="000000"/>
          <w:sz w:val="22"/>
          <w:szCs w:val="22"/>
        </w:rPr>
        <w:t>played out in every home of the “excuses and refusal” by children to do chores. The relatable nature of these</w:t>
      </w:r>
      <w:r>
        <w:rPr>
          <w:rFonts w:ascii="Calibri" w:hAnsi="Calibri" w:cs="Times New Roman"/>
          <w:color w:val="000000"/>
        </w:rPr>
        <w:t xml:space="preserve"> </w:t>
      </w:r>
      <w:r w:rsidRPr="00C73627">
        <w:rPr>
          <w:rFonts w:ascii="Calibri" w:hAnsi="Calibri" w:cs="Times New Roman"/>
          <w:color w:val="000000"/>
          <w:sz w:val="22"/>
          <w:szCs w:val="22"/>
        </w:rPr>
        <w:t>highlights that there is a generation wide resistance to uphold responsibility. Li voices concern over how kids</w:t>
      </w:r>
      <w:r>
        <w:rPr>
          <w:rFonts w:ascii="Calibri" w:hAnsi="Calibri" w:cs="Times New Roman"/>
          <w:color w:val="000000"/>
        </w:rPr>
        <w:t xml:space="preserve"> </w:t>
      </w:r>
      <w:r w:rsidRPr="00C73627">
        <w:rPr>
          <w:rFonts w:ascii="Calibri" w:hAnsi="Calibri" w:cs="Times New Roman"/>
          <w:color w:val="000000"/>
          <w:sz w:val="22"/>
          <w:szCs w:val="22"/>
        </w:rPr>
        <w:t>are now seen as “emotional assets” rather than a means of support. His cold description of children as</w:t>
      </w:r>
      <w:r>
        <w:rPr>
          <w:rFonts w:ascii="Calibri" w:hAnsi="Calibri" w:cs="Times New Roman"/>
          <w:color w:val="000000"/>
        </w:rPr>
        <w:t xml:space="preserve"> </w:t>
      </w:r>
      <w:r w:rsidRPr="00C73627">
        <w:rPr>
          <w:rFonts w:ascii="Calibri" w:hAnsi="Calibri" w:cs="Times New Roman"/>
          <w:color w:val="000000"/>
          <w:sz w:val="22"/>
          <w:szCs w:val="22"/>
        </w:rPr>
        <w:t>“assets” prompts an immediate re-examination by parents as to their motivations for bringing a child into the</w:t>
      </w:r>
      <w:r>
        <w:rPr>
          <w:rFonts w:ascii="Calibri" w:hAnsi="Calibri" w:cs="Times New Roman"/>
          <w:color w:val="000000"/>
        </w:rPr>
        <w:t xml:space="preserve"> </w:t>
      </w:r>
      <w:r w:rsidRPr="00C73627">
        <w:rPr>
          <w:rFonts w:ascii="Calibri" w:hAnsi="Calibri" w:cs="Times New Roman"/>
          <w:color w:val="000000"/>
          <w:sz w:val="22"/>
          <w:szCs w:val="22"/>
        </w:rPr>
        <w:t>world, presumably reaching the conclusion that by doing so they can “cultivate the happiness and success of</w:t>
      </w:r>
      <w:r>
        <w:rPr>
          <w:rFonts w:ascii="Calibri" w:hAnsi="Calibri" w:cs="Times New Roman"/>
          <w:color w:val="000000"/>
        </w:rPr>
        <w:t xml:space="preserve"> </w:t>
      </w:r>
      <w:r w:rsidRPr="00C73627">
        <w:rPr>
          <w:rFonts w:ascii="Calibri" w:hAnsi="Calibri" w:cs="Times New Roman"/>
          <w:color w:val="000000"/>
          <w:sz w:val="22"/>
          <w:szCs w:val="22"/>
        </w:rPr>
        <w:t>their offspring”. This leads straight into Li’s rebuttal of this parental incentive, logically arguing that the</w:t>
      </w:r>
      <w:r w:rsidR="003D4D39">
        <w:rPr>
          <w:rFonts w:ascii="Calibri" w:hAnsi="Calibri" w:cs="Times New Roman"/>
          <w:color w:val="000000"/>
        </w:rPr>
        <w:t xml:space="preserve"> </w:t>
      </w:r>
      <w:r w:rsidRPr="00C73627">
        <w:rPr>
          <w:rFonts w:ascii="Calibri" w:hAnsi="Calibri" w:cs="Times New Roman"/>
          <w:color w:val="000000"/>
          <w:sz w:val="22"/>
          <w:szCs w:val="22"/>
        </w:rPr>
        <w:t>things we’ve “stopped” making our children do (chores), “is actually a proven predictor of success”. This</w:t>
      </w:r>
      <w:r w:rsidR="003D4D39">
        <w:rPr>
          <w:rFonts w:ascii="Calibri" w:hAnsi="Calibri" w:cs="Times New Roman"/>
          <w:color w:val="000000"/>
        </w:rPr>
        <w:t xml:space="preserve"> </w:t>
      </w:r>
      <w:r w:rsidRPr="00C73627">
        <w:rPr>
          <w:rFonts w:ascii="Calibri" w:hAnsi="Calibri" w:cs="Times New Roman"/>
          <w:color w:val="000000"/>
          <w:sz w:val="22"/>
          <w:szCs w:val="22"/>
        </w:rPr>
        <w:t>again forces his audience to question their own parental techniques and whether they are “cultivating</w:t>
      </w:r>
      <w:r w:rsidR="003D4D39">
        <w:rPr>
          <w:rFonts w:ascii="Calibri" w:hAnsi="Calibri" w:cs="Times New Roman"/>
          <w:color w:val="000000"/>
        </w:rPr>
        <w:t xml:space="preserve"> </w:t>
      </w:r>
      <w:r w:rsidRPr="00C73627">
        <w:rPr>
          <w:rFonts w:ascii="Calibri" w:hAnsi="Calibri" w:cs="Times New Roman"/>
          <w:color w:val="000000"/>
          <w:sz w:val="22"/>
          <w:szCs w:val="22"/>
        </w:rPr>
        <w:t>responsibility”. One such parent facing this challenge is Julie who has commented on the article. She aims to</w:t>
      </w:r>
      <w:r w:rsidR="003D4D39">
        <w:rPr>
          <w:rFonts w:ascii="Calibri" w:hAnsi="Calibri" w:cs="Times New Roman"/>
          <w:color w:val="000000"/>
        </w:rPr>
        <w:t xml:space="preserve"> </w:t>
      </w:r>
      <w:r w:rsidRPr="00C73627">
        <w:rPr>
          <w:rFonts w:ascii="Calibri" w:hAnsi="Calibri" w:cs="Times New Roman"/>
          <w:color w:val="000000"/>
          <w:sz w:val="22"/>
          <w:szCs w:val="22"/>
        </w:rPr>
        <w:t>remind Li that such “overwhelming dedication” is not practical, representing views of most parents. This</w:t>
      </w:r>
      <w:r w:rsidR="003D4D39">
        <w:rPr>
          <w:rFonts w:ascii="Calibri" w:hAnsi="Calibri" w:cs="Times New Roman"/>
          <w:color w:val="000000"/>
        </w:rPr>
        <w:t xml:space="preserve"> </w:t>
      </w:r>
      <w:r w:rsidRPr="00C73627">
        <w:rPr>
          <w:rFonts w:ascii="Calibri" w:hAnsi="Calibri" w:cs="Times New Roman"/>
          <w:color w:val="000000"/>
          <w:sz w:val="22"/>
          <w:szCs w:val="22"/>
        </w:rPr>
        <w:t>then initiates a wider re-examination of whether the “me, me, me epidemic” is actually a case of projection</w:t>
      </w:r>
      <w:r w:rsidR="003D4D39">
        <w:rPr>
          <w:rFonts w:ascii="Calibri" w:hAnsi="Calibri" w:cs="Times New Roman"/>
          <w:color w:val="000000"/>
        </w:rPr>
        <w:t xml:space="preserve"> </w:t>
      </w:r>
      <w:r w:rsidRPr="00C73627">
        <w:rPr>
          <w:rFonts w:ascii="Calibri" w:hAnsi="Calibri" w:cs="Times New Roman"/>
          <w:color w:val="000000"/>
          <w:sz w:val="22"/>
          <w:szCs w:val="22"/>
        </w:rPr>
        <w:t>by parents who aren’t prepared to put in the required effort to “shoulder responsibility”.</w:t>
      </w:r>
    </w:p>
    <w:p w14:paraId="5C2B476D" w14:textId="77777777" w:rsidR="003D4D39" w:rsidRDefault="003D4D39" w:rsidP="00C73627">
      <w:pPr>
        <w:rPr>
          <w:rFonts w:ascii="Calibri" w:hAnsi="Calibri" w:cs="Times New Roman"/>
          <w:color w:val="000000"/>
          <w:sz w:val="22"/>
          <w:szCs w:val="22"/>
        </w:rPr>
      </w:pPr>
    </w:p>
    <w:p w14:paraId="45B4500B" w14:textId="641430FD"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Li impartially investigates the benefits of providing children with a sense of responsibility cultivated by the</w:t>
      </w:r>
      <w:r w:rsidR="003D4D39">
        <w:rPr>
          <w:rFonts w:ascii="Calibri" w:hAnsi="Calibri" w:cs="Times New Roman"/>
          <w:color w:val="000000"/>
        </w:rPr>
        <w:t xml:space="preserve"> </w:t>
      </w:r>
      <w:r w:rsidRPr="00C73627">
        <w:rPr>
          <w:rFonts w:ascii="Calibri" w:hAnsi="Calibri" w:cs="Times New Roman"/>
          <w:color w:val="000000"/>
          <w:sz w:val="22"/>
          <w:szCs w:val="22"/>
        </w:rPr>
        <w:t>discipline learned through chores. He reminds parents that chores are a vehicle for “children to cultivate a</w:t>
      </w:r>
      <w:r w:rsidR="003D4D39">
        <w:rPr>
          <w:rFonts w:ascii="Calibri" w:hAnsi="Calibri" w:cs="Times New Roman"/>
          <w:color w:val="000000"/>
        </w:rPr>
        <w:t xml:space="preserve"> </w:t>
      </w:r>
      <w:r w:rsidRPr="00C73627">
        <w:rPr>
          <w:rFonts w:ascii="Calibri" w:hAnsi="Calibri" w:cs="Times New Roman"/>
          <w:color w:val="000000"/>
          <w:sz w:val="22"/>
          <w:szCs w:val="22"/>
        </w:rPr>
        <w:t>family bond and a sense of responsibility”. Li appeals to parents desire for such key aspects of family life,</w:t>
      </w:r>
      <w:r w:rsidR="003D4D39">
        <w:rPr>
          <w:rFonts w:ascii="Calibri" w:hAnsi="Calibri" w:cs="Times New Roman"/>
          <w:color w:val="000000"/>
        </w:rPr>
        <w:t xml:space="preserve"> </w:t>
      </w:r>
      <w:r w:rsidRPr="00C73627">
        <w:rPr>
          <w:rFonts w:ascii="Calibri" w:hAnsi="Calibri" w:cs="Times New Roman"/>
          <w:color w:val="000000"/>
          <w:sz w:val="22"/>
          <w:szCs w:val="22"/>
        </w:rPr>
        <w:t>prompting the initiation of a desire to install such values in their children. The author acknowledges that it is</w:t>
      </w:r>
      <w:r w:rsidR="003D4D39">
        <w:rPr>
          <w:rFonts w:ascii="Calibri" w:hAnsi="Calibri" w:cs="Times New Roman"/>
          <w:color w:val="000000"/>
        </w:rPr>
        <w:t xml:space="preserve"> </w:t>
      </w:r>
      <w:r w:rsidRPr="00C73627">
        <w:rPr>
          <w:rFonts w:ascii="Calibri" w:hAnsi="Calibri" w:cs="Times New Roman"/>
          <w:color w:val="000000"/>
          <w:sz w:val="22"/>
          <w:szCs w:val="22"/>
        </w:rPr>
        <w:t>a “painful process”, an idea subtly introduced into the piece through a quotation from Aristotle. In an</w:t>
      </w:r>
      <w:r w:rsidR="003D4D39">
        <w:rPr>
          <w:rFonts w:ascii="Calibri" w:hAnsi="Calibri" w:cs="Times New Roman"/>
          <w:color w:val="000000"/>
        </w:rPr>
        <w:t xml:space="preserve"> </w:t>
      </w:r>
      <w:r w:rsidRPr="00C73627">
        <w:rPr>
          <w:rFonts w:ascii="Calibri" w:hAnsi="Calibri" w:cs="Times New Roman"/>
          <w:color w:val="000000"/>
          <w:sz w:val="22"/>
          <w:szCs w:val="22"/>
        </w:rPr>
        <w:t>attempt to imitate the learned demeanour of the author, parents are more likely to take into account the</w:t>
      </w:r>
      <w:r w:rsidR="003D4D39">
        <w:rPr>
          <w:rFonts w:ascii="Calibri" w:hAnsi="Calibri" w:cs="Times New Roman"/>
          <w:color w:val="000000"/>
        </w:rPr>
        <w:t xml:space="preserve"> </w:t>
      </w:r>
      <w:r w:rsidRPr="00C73627">
        <w:rPr>
          <w:rFonts w:ascii="Calibri" w:hAnsi="Calibri" w:cs="Times New Roman"/>
          <w:color w:val="000000"/>
          <w:sz w:val="22"/>
          <w:szCs w:val="22"/>
        </w:rPr>
        <w:t>musings of a philosopher, hence, again stressing to themselves the importance of developing a sense of</w:t>
      </w:r>
      <w:r w:rsidR="003D4D39">
        <w:rPr>
          <w:rFonts w:ascii="Calibri" w:hAnsi="Calibri" w:cs="Times New Roman"/>
          <w:color w:val="000000"/>
        </w:rPr>
        <w:t xml:space="preserve"> </w:t>
      </w:r>
      <w:r w:rsidRPr="00C73627">
        <w:rPr>
          <w:rFonts w:ascii="Calibri" w:hAnsi="Calibri" w:cs="Times New Roman"/>
          <w:color w:val="000000"/>
          <w:sz w:val="22"/>
          <w:szCs w:val="22"/>
        </w:rPr>
        <w:t>“moral reasoning and, more importantly, discipline” in their children. This discipline is actually exemplified</w:t>
      </w:r>
      <w:r w:rsidR="003D4D39">
        <w:rPr>
          <w:rFonts w:ascii="Calibri" w:hAnsi="Calibri" w:cs="Times New Roman"/>
          <w:color w:val="000000"/>
          <w:sz w:val="22"/>
          <w:szCs w:val="22"/>
        </w:rPr>
        <w:t xml:space="preserve"> </w:t>
      </w:r>
      <w:r w:rsidR="003D4D39">
        <w:rPr>
          <w:rFonts w:ascii="Calibri" w:hAnsi="Calibri" w:cs="Times New Roman"/>
          <w:color w:val="000000"/>
        </w:rPr>
        <w:t>i</w:t>
      </w:r>
      <w:r w:rsidRPr="00C73627">
        <w:rPr>
          <w:rFonts w:ascii="Calibri" w:hAnsi="Calibri" w:cs="Times New Roman"/>
          <w:color w:val="000000"/>
          <w:sz w:val="22"/>
          <w:szCs w:val="22"/>
        </w:rPr>
        <w:t>n the structure of the piece itself. Its structured, ordered and thematically arranged composition is symbolic</w:t>
      </w:r>
      <w:r w:rsidR="003D4D39">
        <w:rPr>
          <w:rFonts w:ascii="Calibri" w:hAnsi="Calibri" w:cs="Times New Roman"/>
          <w:color w:val="000000"/>
        </w:rPr>
        <w:t xml:space="preserve"> </w:t>
      </w:r>
      <w:r w:rsidRPr="00C73627">
        <w:rPr>
          <w:rFonts w:ascii="Calibri" w:hAnsi="Calibri" w:cs="Times New Roman"/>
          <w:color w:val="000000"/>
          <w:sz w:val="22"/>
          <w:szCs w:val="22"/>
        </w:rPr>
        <w:t>of the discipline required for a “family bond to be developed”.</w:t>
      </w:r>
    </w:p>
    <w:p w14:paraId="75A84F3F" w14:textId="77777777" w:rsidR="003D4D39" w:rsidRDefault="003D4D39" w:rsidP="00C73627">
      <w:pPr>
        <w:rPr>
          <w:rFonts w:ascii="Calibri" w:hAnsi="Calibri" w:cs="Times New Roman"/>
          <w:color w:val="000000"/>
          <w:sz w:val="22"/>
          <w:szCs w:val="22"/>
        </w:rPr>
      </w:pPr>
    </w:p>
    <w:p w14:paraId="316F8F29"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Li authoritatively claims that there are no benefits for parents and children alike ‘without associated</w:t>
      </w:r>
    </w:p>
    <w:p w14:paraId="6C7583BB" w14:textId="4C7111EC"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obligations’, calling for each member of the family to realise their family commitments. Despite it being a</w:t>
      </w:r>
      <w:r w:rsidR="003D4D39">
        <w:rPr>
          <w:rFonts w:ascii="Calibri" w:hAnsi="Calibri" w:cs="Times New Roman"/>
          <w:color w:val="000000"/>
        </w:rPr>
        <w:t xml:space="preserve"> </w:t>
      </w:r>
      <w:r w:rsidRPr="00C73627">
        <w:rPr>
          <w:rFonts w:ascii="Calibri" w:hAnsi="Calibri" w:cs="Times New Roman"/>
          <w:color w:val="000000"/>
          <w:sz w:val="22"/>
          <w:szCs w:val="22"/>
        </w:rPr>
        <w:t>“painful process” Li reminds his audience of the wider implications instilling responsibility in kids has. He</w:t>
      </w:r>
      <w:r w:rsidR="003D4D39">
        <w:rPr>
          <w:rFonts w:ascii="Calibri" w:hAnsi="Calibri" w:cs="Times New Roman"/>
          <w:color w:val="000000"/>
        </w:rPr>
        <w:t xml:space="preserve"> </w:t>
      </w:r>
      <w:r w:rsidRPr="00C73627">
        <w:rPr>
          <w:rFonts w:ascii="Calibri" w:hAnsi="Calibri" w:cs="Times New Roman"/>
          <w:color w:val="000000"/>
          <w:sz w:val="22"/>
          <w:szCs w:val="22"/>
        </w:rPr>
        <w:t xml:space="preserve">uses an argument utilising the theme that all would be familiar of, that is “short term pain” for long </w:t>
      </w:r>
      <w:r w:rsidRPr="00C73627">
        <w:rPr>
          <w:rFonts w:ascii="Calibri" w:hAnsi="Calibri" w:cs="Times New Roman"/>
          <w:color w:val="000000"/>
          <w:sz w:val="22"/>
          <w:szCs w:val="22"/>
        </w:rPr>
        <w:lastRenderedPageBreak/>
        <w:t>term</w:t>
      </w:r>
      <w:r w:rsidR="003D4D39">
        <w:rPr>
          <w:rFonts w:ascii="Calibri" w:hAnsi="Calibri" w:cs="Times New Roman"/>
          <w:color w:val="000000"/>
        </w:rPr>
        <w:t xml:space="preserve"> </w:t>
      </w:r>
      <w:r w:rsidRPr="00C73627">
        <w:rPr>
          <w:rFonts w:ascii="Calibri" w:hAnsi="Calibri" w:cs="Times New Roman"/>
          <w:color w:val="000000"/>
          <w:sz w:val="22"/>
          <w:szCs w:val="22"/>
        </w:rPr>
        <w:t>gain. His description of a “selfish child being a nightmare for decades” guides parents to realise that “in the</w:t>
      </w:r>
      <w:r w:rsidR="003D4D39">
        <w:rPr>
          <w:rFonts w:ascii="Calibri" w:hAnsi="Calibri" w:cs="Times New Roman"/>
          <w:color w:val="000000"/>
        </w:rPr>
        <w:t xml:space="preserve"> </w:t>
      </w:r>
      <w:r w:rsidRPr="00C73627">
        <w:rPr>
          <w:rFonts w:ascii="Calibri" w:hAnsi="Calibri" w:cs="Times New Roman"/>
          <w:color w:val="000000"/>
          <w:sz w:val="22"/>
          <w:szCs w:val="22"/>
        </w:rPr>
        <w:t>end… it’ll all pay off ”. Julie's comment acts as a counter-point to Li’s arguments, reminding parents</w:t>
      </w:r>
      <w:r w:rsidR="003D4D39">
        <w:rPr>
          <w:rFonts w:ascii="Calibri" w:hAnsi="Calibri" w:cs="Times New Roman"/>
          <w:color w:val="000000"/>
        </w:rPr>
        <w:t xml:space="preserve"> </w:t>
      </w:r>
      <w:r w:rsidRPr="00C73627">
        <w:rPr>
          <w:rFonts w:ascii="Calibri" w:hAnsi="Calibri" w:cs="Times New Roman"/>
          <w:color w:val="000000"/>
          <w:sz w:val="22"/>
          <w:szCs w:val="22"/>
        </w:rPr>
        <w:t>specifically mothers of the “grinding drudgery” in a time pressured family environment. The accompanying</w:t>
      </w:r>
      <w:r w:rsidR="003D4D39">
        <w:rPr>
          <w:rFonts w:ascii="Calibri" w:hAnsi="Calibri" w:cs="Times New Roman"/>
          <w:color w:val="000000"/>
        </w:rPr>
        <w:t xml:space="preserve"> </w:t>
      </w:r>
      <w:r w:rsidRPr="00C73627">
        <w:rPr>
          <w:rFonts w:ascii="Calibri" w:hAnsi="Calibri" w:cs="Times New Roman"/>
          <w:color w:val="000000"/>
          <w:sz w:val="22"/>
          <w:szCs w:val="22"/>
        </w:rPr>
        <w:t xml:space="preserve">cartoon image depicts a modern day representation of the indian goddess mother, Durga </w:t>
      </w:r>
      <w:r w:rsidR="003D4D39">
        <w:rPr>
          <w:rFonts w:ascii="Calibri" w:hAnsi="Calibri" w:cs="Times New Roman"/>
          <w:color w:val="000000"/>
          <w:sz w:val="22"/>
          <w:szCs w:val="22"/>
        </w:rPr>
        <w:t>–</w:t>
      </w:r>
      <w:r w:rsidRPr="00C73627">
        <w:rPr>
          <w:rFonts w:ascii="Calibri" w:hAnsi="Calibri" w:cs="Times New Roman"/>
          <w:color w:val="000000"/>
          <w:sz w:val="22"/>
          <w:szCs w:val="22"/>
        </w:rPr>
        <w:t xml:space="preserve"> demonstrating</w:t>
      </w:r>
      <w:r w:rsidR="003D4D39">
        <w:rPr>
          <w:rFonts w:ascii="Calibri" w:hAnsi="Calibri" w:cs="Times New Roman"/>
          <w:color w:val="000000"/>
        </w:rPr>
        <w:t xml:space="preserve"> </w:t>
      </w:r>
      <w:r w:rsidRPr="00C73627">
        <w:rPr>
          <w:rFonts w:ascii="Calibri" w:hAnsi="Calibri" w:cs="Times New Roman"/>
          <w:color w:val="000000"/>
          <w:sz w:val="22"/>
          <w:szCs w:val="22"/>
        </w:rPr>
        <w:t>that to be capable of all the demands of modern life and still take time out to throughly discipline children,</w:t>
      </w:r>
      <w:r w:rsidR="003D4D39">
        <w:rPr>
          <w:rFonts w:ascii="Calibri" w:hAnsi="Calibri" w:cs="Times New Roman"/>
          <w:color w:val="000000"/>
        </w:rPr>
        <w:t xml:space="preserve"> </w:t>
      </w:r>
      <w:r w:rsidRPr="00C73627">
        <w:rPr>
          <w:rFonts w:ascii="Calibri" w:hAnsi="Calibri" w:cs="Times New Roman"/>
          <w:color w:val="000000"/>
          <w:sz w:val="22"/>
          <w:szCs w:val="22"/>
        </w:rPr>
        <w:t>one would have to be born from the heavens. Li’s and Julie’s contrasting points lead the reader to make up</w:t>
      </w:r>
      <w:r w:rsidR="003D4D39">
        <w:rPr>
          <w:rFonts w:ascii="Calibri" w:hAnsi="Calibri" w:cs="Times New Roman"/>
          <w:color w:val="000000"/>
        </w:rPr>
        <w:t xml:space="preserve"> </w:t>
      </w:r>
      <w:r w:rsidRPr="00C73627">
        <w:rPr>
          <w:rFonts w:ascii="Calibri" w:hAnsi="Calibri" w:cs="Times New Roman"/>
          <w:color w:val="000000"/>
          <w:sz w:val="22"/>
          <w:szCs w:val="22"/>
        </w:rPr>
        <w:t>their own mind on the issue, a decision well informed by the academically rich article and the real-life</w:t>
      </w:r>
      <w:r w:rsidR="003D4D39">
        <w:rPr>
          <w:rFonts w:ascii="Calibri" w:hAnsi="Calibri" w:cs="Times New Roman"/>
          <w:color w:val="000000"/>
        </w:rPr>
        <w:t xml:space="preserve"> </w:t>
      </w:r>
      <w:r w:rsidRPr="00C73627">
        <w:rPr>
          <w:rFonts w:ascii="Calibri" w:hAnsi="Calibri" w:cs="Times New Roman"/>
          <w:color w:val="000000"/>
          <w:sz w:val="22"/>
          <w:szCs w:val="22"/>
        </w:rPr>
        <w:t>evidence in the comments beneath.</w:t>
      </w:r>
    </w:p>
    <w:p w14:paraId="28C95883" w14:textId="77777777" w:rsidR="003D4D39" w:rsidRDefault="003D4D39" w:rsidP="00C73627">
      <w:pPr>
        <w:rPr>
          <w:rFonts w:ascii="Calibri" w:hAnsi="Calibri" w:cs="Times New Roman"/>
          <w:color w:val="000000"/>
          <w:sz w:val="22"/>
          <w:szCs w:val="22"/>
        </w:rPr>
      </w:pPr>
    </w:p>
    <w:p w14:paraId="396A0B57" w14:textId="3CCC26FC"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Appearing on the website “The conversation”, New England University Lecturer Mr Shi Li’s article attempts</w:t>
      </w:r>
      <w:r w:rsidR="003D4D39">
        <w:rPr>
          <w:rFonts w:ascii="Calibri" w:hAnsi="Calibri" w:cs="Times New Roman"/>
          <w:color w:val="000000"/>
        </w:rPr>
        <w:t xml:space="preserve"> </w:t>
      </w:r>
      <w:r w:rsidRPr="00C73627">
        <w:rPr>
          <w:rFonts w:ascii="Calibri" w:hAnsi="Calibri" w:cs="Times New Roman"/>
          <w:color w:val="000000"/>
          <w:sz w:val="22"/>
          <w:szCs w:val="22"/>
        </w:rPr>
        <w:t>to equate the issue of the “Me Generation”, with a shift in parental priorities. He explains that children are</w:t>
      </w:r>
      <w:r w:rsidR="003D4D39">
        <w:rPr>
          <w:rFonts w:ascii="Calibri" w:hAnsi="Calibri" w:cs="Times New Roman"/>
          <w:color w:val="000000"/>
        </w:rPr>
        <w:t xml:space="preserve"> </w:t>
      </w:r>
      <w:r w:rsidRPr="00C73627">
        <w:rPr>
          <w:rFonts w:ascii="Calibri" w:hAnsi="Calibri" w:cs="Times New Roman"/>
          <w:color w:val="000000"/>
          <w:sz w:val="22"/>
          <w:szCs w:val="22"/>
        </w:rPr>
        <w:t>spending less time doing household chores through an absolution of responsibilities from parents and child</w:t>
      </w:r>
      <w:r w:rsidR="003D4D39">
        <w:rPr>
          <w:rFonts w:ascii="Calibri" w:hAnsi="Calibri" w:cs="Times New Roman"/>
          <w:color w:val="000000"/>
        </w:rPr>
        <w:t xml:space="preserve"> </w:t>
      </w:r>
      <w:r w:rsidRPr="00C73627">
        <w:rPr>
          <w:rFonts w:ascii="Calibri" w:hAnsi="Calibri" w:cs="Times New Roman"/>
          <w:color w:val="000000"/>
          <w:sz w:val="22"/>
          <w:szCs w:val="22"/>
        </w:rPr>
        <w:t>alike. He aims to remind parents despite the difficult task, instilling discipline in kids can “subjugate the</w:t>
      </w:r>
      <w:r w:rsidR="003D4D39">
        <w:rPr>
          <w:rFonts w:ascii="Calibri" w:hAnsi="Calibri" w:cs="Times New Roman"/>
          <w:color w:val="000000"/>
        </w:rPr>
        <w:t xml:space="preserve"> </w:t>
      </w:r>
      <w:r w:rsidRPr="00C73627">
        <w:rPr>
          <w:rFonts w:ascii="Calibri" w:hAnsi="Calibri" w:cs="Times New Roman"/>
          <w:color w:val="000000"/>
          <w:sz w:val="22"/>
          <w:szCs w:val="22"/>
        </w:rPr>
        <w:t>hedonistic and self-interested human nature” and be beneficial to them in the long run. Countering his</w:t>
      </w:r>
      <w:r w:rsidR="003D4D39">
        <w:rPr>
          <w:rFonts w:ascii="Calibri" w:hAnsi="Calibri" w:cs="Times New Roman"/>
          <w:color w:val="000000"/>
        </w:rPr>
        <w:t xml:space="preserve"> </w:t>
      </w:r>
      <w:r w:rsidRPr="00C73627">
        <w:rPr>
          <w:rFonts w:ascii="Calibri" w:hAnsi="Calibri" w:cs="Times New Roman"/>
          <w:color w:val="000000"/>
          <w:sz w:val="22"/>
          <w:szCs w:val="22"/>
        </w:rPr>
        <w:t>authoritative and academically informed view are the comments from Julie expressing the impracticality of</w:t>
      </w:r>
      <w:r w:rsidR="003D4D39">
        <w:rPr>
          <w:rFonts w:ascii="Calibri" w:hAnsi="Calibri" w:cs="Times New Roman"/>
          <w:color w:val="000000"/>
        </w:rPr>
        <w:t xml:space="preserve"> </w:t>
      </w:r>
      <w:r w:rsidRPr="00C73627">
        <w:rPr>
          <w:rFonts w:ascii="Calibri" w:hAnsi="Calibri" w:cs="Times New Roman"/>
          <w:color w:val="000000"/>
          <w:sz w:val="22"/>
          <w:szCs w:val="22"/>
        </w:rPr>
        <w:t>such a commitment. In its entirety, the piece provides a broader discussion of bringing the rigorous discipline</w:t>
      </w:r>
      <w:r w:rsidR="003D4D39">
        <w:rPr>
          <w:rFonts w:ascii="Calibri" w:hAnsi="Calibri" w:cs="Times New Roman"/>
          <w:color w:val="000000"/>
        </w:rPr>
        <w:t xml:space="preserve"> </w:t>
      </w:r>
      <w:r w:rsidRPr="00C73627">
        <w:rPr>
          <w:rFonts w:ascii="Calibri" w:hAnsi="Calibri" w:cs="Times New Roman"/>
          <w:color w:val="000000"/>
          <w:sz w:val="22"/>
          <w:szCs w:val="22"/>
        </w:rPr>
        <w:t>of generations gone by into modern day parental consciousness, examining whether the ‘me, me, me</w:t>
      </w:r>
      <w:r w:rsidR="003D4D39">
        <w:rPr>
          <w:rFonts w:ascii="Calibri" w:hAnsi="Calibri" w:cs="Times New Roman"/>
          <w:color w:val="000000"/>
        </w:rPr>
        <w:t xml:space="preserve"> </w:t>
      </w:r>
      <w:r w:rsidRPr="00C73627">
        <w:rPr>
          <w:rFonts w:ascii="Calibri" w:hAnsi="Calibri" w:cs="Times New Roman"/>
          <w:color w:val="000000"/>
          <w:sz w:val="22"/>
          <w:szCs w:val="22"/>
        </w:rPr>
        <w:t>epidemic’, is just as applicable to parents as well.</w:t>
      </w:r>
    </w:p>
    <w:p w14:paraId="3441D735"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 </w:t>
      </w:r>
    </w:p>
    <w:p w14:paraId="619EB969" w14:textId="15A8397A"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 </w:t>
      </w:r>
    </w:p>
    <w:p w14:paraId="213BDA6C"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In response to increased occurrence of 'resistance and refusal' towards chores by children, Mr. Shi</w:t>
      </w:r>
    </w:p>
    <w:p w14:paraId="10371C95"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Li, a lecturer at New England University, addressed the issue through an editorial in 'The</w:t>
      </w:r>
    </w:p>
    <w:p w14:paraId="2D502E36"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Conversation'. In commenting upon the polarising notions of chores and their 'primary purpose' as</w:t>
      </w:r>
    </w:p>
    <w:p w14:paraId="78099C4A"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character building tools, Li firmly addresses not only readers of the conversation, but also parents</w:t>
      </w:r>
    </w:p>
    <w:p w14:paraId="23BDB873"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who encourage the 'me me me epidemic'. By forcefully condemning the endorsement of a</w:t>
      </w:r>
    </w:p>
    <w:p w14:paraId="4059C71B"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narcissistic generation, the lecturer implores his audience to perceive children as 'contributors'</w:t>
      </w:r>
    </w:p>
    <w:p w14:paraId="4F381A8B"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rather than 'emotional asset[s]'. Additionally, through the inclusion of a visual depicting a spoilt</w:t>
      </w:r>
    </w:p>
    <w:p w14:paraId="365F2821"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child, Li accuses parents of focusing on 'happiness' of their offspring, rather than adopting a more</w:t>
      </w:r>
    </w:p>
    <w:p w14:paraId="7B934776"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'practical' outlook. In response to Li's opinion piece, Julie, a parent, adopted a contrasting stance</w:t>
      </w:r>
    </w:p>
    <w:p w14:paraId="5C297306"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through her comment.</w:t>
      </w:r>
    </w:p>
    <w:p w14:paraId="71B1BAFC" w14:textId="77777777" w:rsidR="003D4D39" w:rsidRDefault="003D4D39" w:rsidP="00C73627">
      <w:pPr>
        <w:rPr>
          <w:rFonts w:ascii="Calibri" w:hAnsi="Calibri" w:cs="Times New Roman"/>
          <w:color w:val="000000"/>
          <w:sz w:val="22"/>
          <w:szCs w:val="22"/>
        </w:rPr>
      </w:pPr>
    </w:p>
    <w:p w14:paraId="3D2EA271"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In repeatedly providing readers with questions in bold, Li guides his audience to understand his</w:t>
      </w:r>
    </w:p>
    <w:p w14:paraId="411AAD28"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concerns owing to the augmentation of the current generation's 'inflated' self-worth. By</w:t>
      </w:r>
    </w:p>
    <w:p w14:paraId="3771A4C8"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accentuating the lack of 'family responsibility' provided to children, Li aggressively criticises the</w:t>
      </w:r>
    </w:p>
    <w:p w14:paraId="1DCB70EA"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shift of parental attitudes towards ensuring comfort for their 'little emperors' and 'little princesses'.</w:t>
      </w:r>
    </w:p>
    <w:p w14:paraId="20B775D6"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Furthermore, by presenting China's Great Famine as a valid and precise example of the</w:t>
      </w:r>
    </w:p>
    <w:p w14:paraId="39304864"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development of a parents' weaker stance when regarding household chores, the lecturer</w:t>
      </w:r>
    </w:p>
    <w:p w14:paraId="0C560045"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successfully condemns the lack of character- building activities such as chores present in</w:t>
      </w:r>
    </w:p>
    <w:p w14:paraId="5A5505AC"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children's lives. In response to Li's accusations, Julie painstakingly lists the plethora of activities</w:t>
      </w:r>
    </w:p>
    <w:p w14:paraId="0AC77094"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she is obligated to complete every day, and thus, encourages readers to comprehend the difficulty</w:t>
      </w:r>
    </w:p>
    <w:p w14:paraId="2036901F"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of investing effort into forcing her children to do chores; an activity that she has neither the 'will</w:t>
      </w:r>
    </w:p>
    <w:p w14:paraId="6843AB22"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[n]or the time' to carry out. Additionally. By rhetorically questioning Li's understanding surrounding</w:t>
      </w:r>
    </w:p>
    <w:p w14:paraId="07092833"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the several tile constraints of being a parent, Julie forcefully encourages the readership to</w:t>
      </w:r>
    </w:p>
    <w:p w14:paraId="0557CEC6" w14:textId="77777777" w:rsidR="00C73627" w:rsidRDefault="00C73627" w:rsidP="00C73627">
      <w:pPr>
        <w:rPr>
          <w:rFonts w:ascii="Calibri" w:hAnsi="Calibri" w:cs="Times New Roman"/>
          <w:color w:val="000000"/>
          <w:sz w:val="22"/>
          <w:szCs w:val="22"/>
        </w:rPr>
      </w:pPr>
      <w:r w:rsidRPr="00C73627">
        <w:rPr>
          <w:rFonts w:ascii="Calibri" w:hAnsi="Calibri" w:cs="Times New Roman"/>
          <w:color w:val="000000"/>
          <w:sz w:val="22"/>
          <w:szCs w:val="22"/>
        </w:rPr>
        <w:t>comprehend and sympathise with her daily routine, rather than condemn it.</w:t>
      </w:r>
    </w:p>
    <w:p w14:paraId="4A5F4231" w14:textId="77777777" w:rsidR="003D4D39" w:rsidRPr="00C73627" w:rsidRDefault="003D4D39" w:rsidP="00C73627">
      <w:pPr>
        <w:rPr>
          <w:rFonts w:ascii="Calibri" w:hAnsi="Calibri" w:cs="Times New Roman"/>
          <w:color w:val="000000"/>
        </w:rPr>
      </w:pPr>
    </w:p>
    <w:p w14:paraId="14A435C8"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In referring to statistics collected from additional countries such as America, Li thoughtfully</w:t>
      </w:r>
    </w:p>
    <w:p w14:paraId="7AB007CE"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criticises the inherent decrease of children doing household chores, thus commenting on a general</w:t>
      </w:r>
    </w:p>
    <w:p w14:paraId="4E2854FC"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but observable trend. In doing so, the lecturer comprehensively induces guilt within readers, whose</w:t>
      </w:r>
    </w:p>
    <w:p w14:paraId="7C5117CB"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lastRenderedPageBreak/>
        <w:t>decision regarding household chores are condemned. Furthermore, by referring to the words of</w:t>
      </w:r>
    </w:p>
    <w:p w14:paraId="4E0AB531"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Academic Richard Rende, Li overawes his audience with the assistance of an authority figure. By</w:t>
      </w:r>
    </w:p>
    <w:p w14:paraId="0BD5E8C1"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reconstructing Rende's words, including the hyphen before stating that chores are a 'proven</w:t>
      </w:r>
    </w:p>
    <w:p w14:paraId="284EE053"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predictor of success', Li highlights the absurdity of ignoring household chores and their importance</w:t>
      </w:r>
    </w:p>
    <w:p w14:paraId="75008A12"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to children, thus encouraging his audience to help their children overcome their 'hedonistic and</w:t>
      </w:r>
    </w:p>
    <w:p w14:paraId="30BDBE0A"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self-interested' nature. In contrast, Julie includes a visual that metaphorically depicts the difficulties</w:t>
      </w:r>
    </w:p>
    <w:p w14:paraId="7A3055E1"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of enforcing Li's suggested changes due to her hectic day-to-day life. By including this image, she</w:t>
      </w:r>
    </w:p>
    <w:p w14:paraId="2B5B872F"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forces readers to internally reflect on the impossibility of conforming to Li's suggested</w:t>
      </w:r>
    </w:p>
    <w:p w14:paraId="715DE605"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implementations. Additionally, by initially addressing Li with an underlined command to 'stop the</w:t>
      </w:r>
    </w:p>
    <w:p w14:paraId="3A4E46C0"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judgement', Julie intentionally reflects the condemnation delivered by the lecturer, and targets his</w:t>
      </w:r>
    </w:p>
    <w:p w14:paraId="67FD142E"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assumptions in order to convey the difficulty of his request to readers. This direct response to Li</w:t>
      </w:r>
    </w:p>
    <w:p w14:paraId="72FC2025" w14:textId="77777777" w:rsidR="00C73627" w:rsidRDefault="00C73627" w:rsidP="00C73627">
      <w:pPr>
        <w:rPr>
          <w:rFonts w:ascii="Calibri" w:hAnsi="Calibri" w:cs="Times New Roman"/>
          <w:color w:val="000000"/>
          <w:sz w:val="22"/>
          <w:szCs w:val="22"/>
        </w:rPr>
      </w:pPr>
      <w:r w:rsidRPr="00C73627">
        <w:rPr>
          <w:rFonts w:ascii="Calibri" w:hAnsi="Calibri" w:cs="Times New Roman"/>
          <w:color w:val="000000"/>
          <w:sz w:val="22"/>
          <w:szCs w:val="22"/>
        </w:rPr>
        <w:t>further insinuates the lack of knowledge shown by the lecturer.</w:t>
      </w:r>
    </w:p>
    <w:p w14:paraId="437B3A53" w14:textId="77777777" w:rsidR="003D4D39" w:rsidRPr="00C73627" w:rsidRDefault="003D4D39" w:rsidP="00C73627">
      <w:pPr>
        <w:rPr>
          <w:rFonts w:ascii="Calibri" w:hAnsi="Calibri" w:cs="Times New Roman"/>
          <w:color w:val="000000"/>
        </w:rPr>
      </w:pPr>
    </w:p>
    <w:p w14:paraId="4D6A19CF"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By including a visual representation of a child grudgingly completing chores, Li mockingly accuses</w:t>
      </w:r>
    </w:p>
    <w:p w14:paraId="7A6D0977"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children of shrinking familial responsibility. Through the presence of this condemning visual, Li</w:t>
      </w:r>
    </w:p>
    <w:p w14:paraId="44111051"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attempts to highlight the alarming shift of attitudes regarding chores, and their inherent</w:t>
      </w:r>
    </w:p>
    <w:p w14:paraId="5DABD774"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consequences upon the general character of this generation. Furthermore, by utilising a phrase of</w:t>
      </w:r>
    </w:p>
    <w:p w14:paraId="247569CA"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Aristotle to characterise the development of a virtue as a 'painful process', Li attempts to illustrate</w:t>
      </w:r>
    </w:p>
    <w:p w14:paraId="47682C65"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the necessity of enforcing household chores, despite the obvious difficulties. In referring to</w:t>
      </w:r>
    </w:p>
    <w:p w14:paraId="027BF982"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Aristotle, Li encourages readers to agree with a philosophical mind in relation to the core intention</w:t>
      </w:r>
    </w:p>
    <w:p w14:paraId="691FA965"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of household chores. Additionally, by acknowledging the 'hardship' of enforcing his suggested</w:t>
      </w:r>
    </w:p>
    <w:p w14:paraId="7EB2783C"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changes, Li fosters a sense of understanding with readers, thus further endorsing the value of</w:t>
      </w:r>
    </w:p>
    <w:p w14:paraId="1FBB7FE6"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household chores in directly assisting their children; a notion of great importance to parents. In</w:t>
      </w:r>
    </w:p>
    <w:p w14:paraId="772655D2"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contrast, by exemplifying the multitude of obstacles preventing his suggestions from fulfilling their</w:t>
      </w:r>
    </w:p>
    <w:p w14:paraId="14B74D22"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purpose, Julie comments upon the Li's lack of understanding surrounding regular household</w:t>
      </w:r>
    </w:p>
    <w:p w14:paraId="5716BDEF"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situations. In condemning his robotic views, she attempts to illustrate the invalidity of Li's opinions,</w:t>
      </w:r>
    </w:p>
    <w:p w14:paraId="1E815696" w14:textId="77777777" w:rsidR="00C73627" w:rsidRDefault="00C73627" w:rsidP="00C73627">
      <w:pPr>
        <w:rPr>
          <w:rFonts w:ascii="Calibri" w:hAnsi="Calibri" w:cs="Times New Roman"/>
          <w:color w:val="000000"/>
          <w:sz w:val="22"/>
          <w:szCs w:val="22"/>
        </w:rPr>
      </w:pPr>
      <w:r w:rsidRPr="00C73627">
        <w:rPr>
          <w:rFonts w:ascii="Calibri" w:hAnsi="Calibri" w:cs="Times New Roman"/>
          <w:color w:val="000000"/>
          <w:sz w:val="22"/>
          <w:szCs w:val="22"/>
        </w:rPr>
        <w:t>due to their lack of personal understanding.</w:t>
      </w:r>
    </w:p>
    <w:p w14:paraId="69796AE6" w14:textId="77777777" w:rsidR="003D4D39" w:rsidRPr="00C73627" w:rsidRDefault="003D4D39" w:rsidP="00C73627">
      <w:pPr>
        <w:rPr>
          <w:rFonts w:ascii="Calibri" w:hAnsi="Calibri" w:cs="Times New Roman"/>
          <w:color w:val="000000"/>
        </w:rPr>
      </w:pPr>
    </w:p>
    <w:p w14:paraId="62E38D62"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Despite utilising similar tonal shifts through their respective pieces, Li and Julie offer contrasting</w:t>
      </w:r>
    </w:p>
    <w:p w14:paraId="4EB3E116"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views surrounding the much-popularised chore wars, which continue to engineer familial conflicts.</w:t>
      </w:r>
    </w:p>
    <w:p w14:paraId="65CEE5D4"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In addressing a similar demographic, the two authors both literarily and visually offer their</w:t>
      </w:r>
    </w:p>
    <w:p w14:paraId="4D53D1E1"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respective views surrounding the aforementioned issue. With the intention of promoting household</w:t>
      </w:r>
    </w:p>
    <w:p w14:paraId="23A772BE"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chores, the lecturer encourages his readers to uphold the traditional character-building value</w:t>
      </w:r>
    </w:p>
    <w:p w14:paraId="69E999DE"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presented by family responsibilities. In contrast, Julie addresses the difficulty of enforcing Li's</w:t>
      </w:r>
    </w:p>
    <w:p w14:paraId="41C0D85A"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changes, and vehemently invalidates the lecturer's notions of understanding. Thus, both authors</w:t>
      </w:r>
    </w:p>
    <w:p w14:paraId="053B453B" w14:textId="10469D8C"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provide insight into their respective views on the continuous debate surrounding household chores.</w:t>
      </w:r>
    </w:p>
    <w:p w14:paraId="4DDB88CD"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 </w:t>
      </w:r>
    </w:p>
    <w:p w14:paraId="7A1C0C4B"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Public discourse has ignited after damning research revealed most children do “less than 1t minutes of chores per day.” Consequently, media and community focus has shifted onto parenting expectations and whether ‘chores’ have any broader values in a busy modern 21st century society. In response to these “chore wars”, university lecturer Shi Li authoritatively advocates that diminished parental expectations have culminated in what he scathingly condemns a “narcissistic” me generation. Li’s key assumptions are mirrored in the mocking visual representation that ridicules the lack of a “strong sense of personal responsibility”. In doing so, his clear intent in his strategically structured social commentary is to shift his target audience’s parenting style expectations, to accept the “painful process” as “virtuous” and “worth it”. </w:t>
      </w:r>
    </w:p>
    <w:p w14:paraId="211081B3"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 </w:t>
      </w:r>
    </w:p>
    <w:p w14:paraId="114C6B99"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lastRenderedPageBreak/>
        <w:t>Li emphasizes to readers about the benefits of chores within the household and the ongoing success this will have on their children and families. Alerting readers to past parenting styles which children were use to “gain practical and even financial support for family survival” readers are presented with a different way in which parents are treating their kids. By doing this Li shifts reader’s views on their own parenting styles, proving that old style parenting make families “thrive” and ultimately build a better and stronger family which encourages them to enforce more chores on their children. Being a “proven predictor of success,” chores “inculcate the idea of fairness”, “cultivate a family bond” and “sense of responsibly,” it’s through Li outlining these attributes that parents see the benefits of chores on their children. This reinforces the concept of parents wanting to give their children the best possible start on life, will only be accelerated by giving them daily chores. Through advocating family values such a “family [bonds],” Li invites parents to increase the “mutual love” that can be gained between themselves and their kids through chores. It’s through these family values that parents want to increase their connections with their children, thus seeing the clear benefits of chores and the effects they entail.</w:t>
      </w:r>
    </w:p>
    <w:p w14:paraId="3BC88F92"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 </w:t>
      </w:r>
    </w:p>
    <w:p w14:paraId="1838965A"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Exploiting the dangers and ramifications of not practicing chores, Li explains the dangers our children face from not participating in regular housework. Constantly labelling children being “pros at procrastinations, excuses, resistance and refusal” Li is able to exploit the dangers of the types of attitudes children develop from not partaking in regular chores. This scares parents into thinking they are not giving their children the best start on life and further raising children with the wrong morals and values. Further attacking the parenting style on our “narcissistic” children, Li is able to explain how “the primary purpose is being loved” and having children as an “emotional asset” creates a “self-interested human.” This develops reader’s views on giving their children chores as it allows them to see the destruction of what could be a chore less “epidemic.” However, Li doesn’t solely blame the parenting style, by exploiting the “invention of washing machines and dishwasher’s” which allow us to “no longer perceive [children] as contributors.” It is through combining both the parenting style and the changes for this that readers can logically place together why their children are growing up to be “hedonistic” and further why they must implement chores within their households. Furthermore, through the prominent inclusion of a “little princess” who is struggling to complete a load of dishes alerts parents and readers to the further dangers of not giving their children chores. By not giving children chores it allows children to think they can live off “government handouts”. Though these inclusion’s readers are confronted with a real life visual of what their children can end up not being able to complete a single load of dishes. Li alerts readers to the dangers associated with children not participating chores and ultimately sparking fear his audiences if this is to continue.</w:t>
      </w:r>
    </w:p>
    <w:p w14:paraId="4DECCB05"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 </w:t>
      </w:r>
    </w:p>
    <w:p w14:paraId="10354DDE"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Li urgers readers to introduce regular chores for children and thus create greater success for the family and the everlasting effect for this “me, me, me generation.” Li urgers readers to engage in regular chores by explicitly stating that parents “need to discipline [children to do chores].” This allows readers to see what they must do to ensure that their children don’t grow up to become these stereotypical “little emperors and little princesses” and get the most out of their children to ensure “family success.” This is able to be done if parents “love their children” and “engage [them] in chores.” Li states that by doing these things that it will “cultivate a family bond” and give children “a sense of responsibility.” Through this parents understand that they must act on their children to ensure that they give them the greatest start to life that’s possible. Although “it can take about 5 times the amount of energy” Li emphasises that “disciplining children to do chores” will be “pain for a short term.” By showing this, readers are more understanding and accepting for giving their children regular chores as the struggles endured will eventually create “mutual love” and “practical and even financial support.” Li outlines the steps that parents need to undertake to ensure that their children have the most success and we avoid a “narcissistic” “me generation.”</w:t>
      </w:r>
    </w:p>
    <w:p w14:paraId="67F90953"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lastRenderedPageBreak/>
        <w:t> </w:t>
      </w:r>
    </w:p>
    <w:p w14:paraId="57E7A086"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Ultimately, readers understand the dangers and ramifications of not giving their children chores and “discipline.” Li emphatically suggests a range of ideas in order for parents to give their children “benefits” and ultimately improve “family bonds” and create a sense of “mutual love” between them and their children.</w:t>
      </w:r>
    </w:p>
    <w:p w14:paraId="6C0619AE" w14:textId="77777777" w:rsidR="00C73627" w:rsidRPr="00C73627" w:rsidRDefault="00C73627" w:rsidP="00C73627">
      <w:pPr>
        <w:rPr>
          <w:rFonts w:ascii="Calibri" w:hAnsi="Calibri" w:cs="Times New Roman"/>
          <w:color w:val="000000"/>
        </w:rPr>
      </w:pPr>
      <w:r w:rsidRPr="00C73627">
        <w:rPr>
          <w:rFonts w:ascii="Calibri" w:hAnsi="Calibri" w:cs="Times New Roman"/>
          <w:color w:val="000000"/>
          <w:sz w:val="22"/>
          <w:szCs w:val="22"/>
        </w:rPr>
        <w:t> </w:t>
      </w:r>
    </w:p>
    <w:p w14:paraId="36AD6989" w14:textId="07392FC2" w:rsidR="00116F32" w:rsidRDefault="00116F32">
      <w:r>
        <w:br w:type="page"/>
      </w:r>
    </w:p>
    <w:p w14:paraId="3A017E6A" w14:textId="60621977" w:rsidR="00211FC7" w:rsidRDefault="00211FC7" w:rsidP="00211FC7">
      <w:pPr>
        <w:pStyle w:val="Heading1"/>
        <w:jc w:val="center"/>
      </w:pPr>
      <w:r>
        <w:lastRenderedPageBreak/>
        <w:t>2017 English Exam:</w:t>
      </w:r>
    </w:p>
    <w:p w14:paraId="35B67035" w14:textId="665B874A" w:rsidR="00116F32" w:rsidRPr="00211FC7" w:rsidRDefault="00211FC7" w:rsidP="00211FC7">
      <w:pPr>
        <w:pStyle w:val="Heading1"/>
        <w:jc w:val="center"/>
        <w:rPr>
          <w:i/>
          <w:u w:val="single"/>
        </w:rPr>
      </w:pPr>
      <w:r w:rsidRPr="00211FC7">
        <w:rPr>
          <w:i/>
          <w:u w:val="single"/>
        </w:rPr>
        <w:t>Spire’s Primary School Article</w:t>
      </w:r>
    </w:p>
    <w:p w14:paraId="4D3959C2" w14:textId="0952475E" w:rsidR="00116F32" w:rsidRPr="00211FC7" w:rsidRDefault="00211FC7" w:rsidP="00213128">
      <w:pPr>
        <w:rPr>
          <w:i/>
        </w:rPr>
      </w:pPr>
      <w:r w:rsidRPr="00211FC7">
        <w:rPr>
          <w:i/>
        </w:rPr>
        <w:t>Below is a sample introduction and elements of a body paragraph. You will note that the intended effect has not been completed for the whole body paragraph so you will need to complete it. The language is also simple so if you want a high range response you will need to modify it and rephrase.</w:t>
      </w:r>
    </w:p>
    <w:p w14:paraId="6EF3C063" w14:textId="561F0911" w:rsidR="00116F32" w:rsidRDefault="00116F32" w:rsidP="00213128"/>
    <w:p w14:paraId="57416877" w14:textId="77777777" w:rsidR="00211FC7" w:rsidRPr="007D7184" w:rsidRDefault="00211FC7" w:rsidP="00211FC7">
      <w:pPr>
        <w:rPr>
          <w:rFonts w:asciiTheme="majorHAnsi" w:hAnsiTheme="majorHAnsi"/>
          <w:color w:val="000000" w:themeColor="text1"/>
        </w:rPr>
      </w:pPr>
      <w:r w:rsidRPr="007D7184">
        <w:rPr>
          <w:rFonts w:asciiTheme="majorHAnsi" w:hAnsiTheme="majorHAnsi"/>
          <w:color w:val="000000" w:themeColor="text1"/>
        </w:rPr>
        <w:t>Spire’s Primary School is an institution focused on developing community awareness surrounding environmental issues and striving to instruct its student on how to be sustainable. Denise Walker, the Principal of Spires Primary School informs the parents in her weekly newsletter of issues or concerns she has about the school and school community. Within her weekly address on the Spire Primary School Newsletter (8</w:t>
      </w:r>
      <w:r w:rsidRPr="007D7184">
        <w:rPr>
          <w:rFonts w:asciiTheme="majorHAnsi" w:hAnsiTheme="majorHAnsi"/>
          <w:color w:val="000000" w:themeColor="text1"/>
          <w:vertAlign w:val="superscript"/>
        </w:rPr>
        <w:t>th</w:t>
      </w:r>
      <w:r w:rsidRPr="007D7184">
        <w:rPr>
          <w:rFonts w:asciiTheme="majorHAnsi" w:hAnsiTheme="majorHAnsi"/>
          <w:color w:val="000000" w:themeColor="text1"/>
        </w:rPr>
        <w:t xml:space="preserve"> July 2017) Walker assertively discusses the issue of packaging within the school which ultimately undermines the school’s philosophy </w:t>
      </w:r>
      <w:r w:rsidRPr="007D7184">
        <w:rPr>
          <w:rFonts w:asciiTheme="majorHAnsi" w:hAnsiTheme="majorHAnsi"/>
        </w:rPr>
        <w:t>and ethos of sustainability</w:t>
      </w:r>
      <w:r w:rsidRPr="007D7184">
        <w:rPr>
          <w:rFonts w:asciiTheme="majorHAnsi" w:hAnsiTheme="majorHAnsi"/>
          <w:color w:val="000000" w:themeColor="text1"/>
        </w:rPr>
        <w:t>. Walker’s piece passionately outlines that she is concerned about the excessive use of packaging in the children’s’ lunchboxes and would like parents, to whom this piece is addressed, to take on a more sustainable approach to packing their child’s food. Throughout the piece Walker’s tones shift from pride, to condemnation and annoyance through to enthusiasm for change ultimately attempting to encourage the Spire’s community to adopt a more diligent approach to packaging to improve not just the school but the world, the accompanying visual of a drawing of “mounds” of garbage further emphasises the threat of not taking care of our rubbish.</w:t>
      </w:r>
    </w:p>
    <w:p w14:paraId="646334FE" w14:textId="77777777" w:rsidR="007D7184" w:rsidRPr="007D7184" w:rsidRDefault="007D7184" w:rsidP="00211FC7">
      <w:pPr>
        <w:rPr>
          <w:rFonts w:asciiTheme="majorHAnsi" w:hAnsiTheme="majorHAnsi"/>
          <w:color w:val="70AD47" w:themeColor="accent6"/>
        </w:rPr>
      </w:pPr>
    </w:p>
    <w:p w14:paraId="596731D6" w14:textId="74865027" w:rsidR="007D7184" w:rsidRDefault="007D7184" w:rsidP="007D7184">
      <w:pPr>
        <w:pStyle w:val="ListParagraph"/>
        <w:numPr>
          <w:ilvl w:val="0"/>
          <w:numId w:val="14"/>
        </w:numPr>
        <w:rPr>
          <w:rFonts w:asciiTheme="majorHAnsi" w:hAnsiTheme="majorHAnsi"/>
          <w:color w:val="70AD47" w:themeColor="accent6"/>
        </w:rPr>
      </w:pPr>
      <w:r w:rsidRPr="007D7184">
        <w:rPr>
          <w:rFonts w:asciiTheme="majorHAnsi" w:hAnsiTheme="majorHAnsi"/>
          <w:color w:val="70AD47" w:themeColor="accent6"/>
        </w:rPr>
        <w:t xml:space="preserve">Now I am going to go through my introduction and check for a couple of key </w:t>
      </w:r>
      <w:r>
        <w:rPr>
          <w:rFonts w:asciiTheme="majorHAnsi" w:hAnsiTheme="majorHAnsi"/>
          <w:color w:val="70AD47" w:themeColor="accent6"/>
        </w:rPr>
        <w:t>elements</w:t>
      </w:r>
    </w:p>
    <w:p w14:paraId="2A395533" w14:textId="08223652" w:rsidR="007D7184" w:rsidRDefault="007D7184" w:rsidP="007D7184">
      <w:pPr>
        <w:pStyle w:val="ListParagraph"/>
        <w:numPr>
          <w:ilvl w:val="1"/>
          <w:numId w:val="14"/>
        </w:numPr>
        <w:rPr>
          <w:rFonts w:asciiTheme="majorHAnsi" w:hAnsiTheme="majorHAnsi"/>
          <w:color w:val="70AD47" w:themeColor="accent6"/>
        </w:rPr>
      </w:pPr>
      <w:r>
        <w:rPr>
          <w:rFonts w:asciiTheme="majorHAnsi" w:hAnsiTheme="majorHAnsi"/>
          <w:color w:val="70AD47" w:themeColor="accent6"/>
        </w:rPr>
        <w:t>I have included all the required information for an introduction</w:t>
      </w:r>
    </w:p>
    <w:p w14:paraId="2CC47751" w14:textId="2E313077" w:rsidR="007D7184" w:rsidRDefault="007D7184" w:rsidP="007D7184">
      <w:pPr>
        <w:pStyle w:val="ListParagraph"/>
        <w:numPr>
          <w:ilvl w:val="1"/>
          <w:numId w:val="14"/>
        </w:numPr>
        <w:rPr>
          <w:rFonts w:asciiTheme="majorHAnsi" w:hAnsiTheme="majorHAnsi"/>
          <w:color w:val="70AD47" w:themeColor="accent6"/>
        </w:rPr>
      </w:pPr>
      <w:r>
        <w:rPr>
          <w:rFonts w:asciiTheme="majorHAnsi" w:hAnsiTheme="majorHAnsi"/>
          <w:color w:val="70AD47" w:themeColor="accent6"/>
        </w:rPr>
        <w:t>I am clear, articulate and direct in my delivery</w:t>
      </w:r>
    </w:p>
    <w:p w14:paraId="6711BA9E" w14:textId="1537FFE4" w:rsidR="007D7184" w:rsidRDefault="007D7184" w:rsidP="007D7184">
      <w:pPr>
        <w:pStyle w:val="ListParagraph"/>
        <w:numPr>
          <w:ilvl w:val="1"/>
          <w:numId w:val="14"/>
        </w:numPr>
        <w:rPr>
          <w:rFonts w:asciiTheme="majorHAnsi" w:hAnsiTheme="majorHAnsi"/>
          <w:color w:val="70AD47" w:themeColor="accent6"/>
        </w:rPr>
      </w:pPr>
      <w:r>
        <w:rPr>
          <w:rFonts w:asciiTheme="majorHAnsi" w:hAnsiTheme="majorHAnsi"/>
          <w:color w:val="70AD47" w:themeColor="accent6"/>
        </w:rPr>
        <w:t>I have employed accurate vocabulary – it should reflect the caliber of my writing</w:t>
      </w:r>
    </w:p>
    <w:p w14:paraId="7C6DA3F6" w14:textId="1F141CA2" w:rsidR="007D7184" w:rsidRPr="007D7184" w:rsidRDefault="007D7184" w:rsidP="007D7184">
      <w:pPr>
        <w:pStyle w:val="ListParagraph"/>
        <w:numPr>
          <w:ilvl w:val="1"/>
          <w:numId w:val="14"/>
        </w:numPr>
        <w:rPr>
          <w:rFonts w:asciiTheme="majorHAnsi" w:hAnsiTheme="majorHAnsi"/>
          <w:color w:val="70AD47" w:themeColor="accent6"/>
        </w:rPr>
      </w:pPr>
      <w:r>
        <w:rPr>
          <w:rFonts w:asciiTheme="majorHAnsi" w:hAnsiTheme="majorHAnsi"/>
          <w:color w:val="70AD47" w:themeColor="accent6"/>
        </w:rPr>
        <w:t>Have I been repetitive</w:t>
      </w:r>
    </w:p>
    <w:p w14:paraId="4CF4E3D7" w14:textId="77777777" w:rsidR="007D7184" w:rsidRPr="007D7184" w:rsidRDefault="007D7184" w:rsidP="00211FC7">
      <w:pPr>
        <w:rPr>
          <w:color w:val="70AD47" w:themeColor="accent6"/>
        </w:rPr>
      </w:pPr>
    </w:p>
    <w:p w14:paraId="410E7F9A" w14:textId="0826022B" w:rsidR="000E5B62" w:rsidRPr="007D7184" w:rsidRDefault="000E5B62" w:rsidP="000E5B62">
      <w:pPr>
        <w:rPr>
          <w:rFonts w:asciiTheme="majorHAnsi" w:hAnsiTheme="majorHAnsi"/>
          <w:color w:val="000000" w:themeColor="text1"/>
        </w:rPr>
      </w:pPr>
      <w:r w:rsidRPr="007D7184">
        <w:rPr>
          <w:rFonts w:asciiTheme="majorHAnsi" w:hAnsiTheme="majorHAnsi"/>
          <w:color w:val="000000" w:themeColor="text1"/>
        </w:rPr>
        <w:t>Spire’s Primary School is an institution focused on developing community awareness surrounding environmental issues and striving to instruct its student on how to be sustainable. Denise Walker, the Principal of Spires Primary School informs the parents in her weekly newsletter</w:t>
      </w:r>
      <w:r>
        <w:rPr>
          <w:rFonts w:asciiTheme="majorHAnsi" w:hAnsiTheme="majorHAnsi"/>
          <w:color w:val="000000" w:themeColor="text1"/>
        </w:rPr>
        <w:t xml:space="preserve"> </w:t>
      </w:r>
      <w:r w:rsidRPr="007D7184">
        <w:rPr>
          <w:rFonts w:asciiTheme="majorHAnsi" w:hAnsiTheme="majorHAnsi"/>
          <w:color w:val="000000" w:themeColor="text1"/>
        </w:rPr>
        <w:t>(8</w:t>
      </w:r>
      <w:r w:rsidRPr="007D7184">
        <w:rPr>
          <w:rFonts w:asciiTheme="majorHAnsi" w:hAnsiTheme="majorHAnsi"/>
          <w:color w:val="000000" w:themeColor="text1"/>
          <w:vertAlign w:val="superscript"/>
        </w:rPr>
        <w:t>th</w:t>
      </w:r>
      <w:r w:rsidRPr="007D7184">
        <w:rPr>
          <w:rFonts w:asciiTheme="majorHAnsi" w:hAnsiTheme="majorHAnsi"/>
          <w:color w:val="000000" w:themeColor="text1"/>
        </w:rPr>
        <w:t xml:space="preserve"> July 2017) </w:t>
      </w:r>
      <w:r>
        <w:rPr>
          <w:rFonts w:asciiTheme="majorHAnsi" w:hAnsiTheme="majorHAnsi"/>
          <w:color w:val="000000" w:themeColor="text1"/>
        </w:rPr>
        <w:t>published on the school website</w:t>
      </w:r>
      <w:r w:rsidRPr="007D7184">
        <w:rPr>
          <w:rFonts w:asciiTheme="majorHAnsi" w:hAnsiTheme="majorHAnsi"/>
          <w:color w:val="000000" w:themeColor="text1"/>
        </w:rPr>
        <w:t xml:space="preserve"> of issues or concerns she has about the school and school community. Walker assertively discusses the issue of packaging within the school which ultimately undermines the school’s philosophy </w:t>
      </w:r>
      <w:r w:rsidRPr="007D7184">
        <w:rPr>
          <w:rFonts w:asciiTheme="majorHAnsi" w:hAnsiTheme="majorHAnsi"/>
        </w:rPr>
        <w:t xml:space="preserve">and </w:t>
      </w:r>
      <w:r>
        <w:rPr>
          <w:rFonts w:asciiTheme="majorHAnsi" w:hAnsiTheme="majorHAnsi"/>
        </w:rPr>
        <w:t xml:space="preserve">focus on environmental </w:t>
      </w:r>
      <w:r w:rsidRPr="007D7184">
        <w:rPr>
          <w:rFonts w:asciiTheme="majorHAnsi" w:hAnsiTheme="majorHAnsi"/>
        </w:rPr>
        <w:t>sustainability</w:t>
      </w:r>
      <w:r w:rsidRPr="007D7184">
        <w:rPr>
          <w:rFonts w:asciiTheme="majorHAnsi" w:hAnsiTheme="majorHAnsi"/>
          <w:color w:val="000000" w:themeColor="text1"/>
        </w:rPr>
        <w:t xml:space="preserve">. </w:t>
      </w:r>
      <w:r w:rsidR="008A5F87">
        <w:rPr>
          <w:rFonts w:asciiTheme="majorHAnsi" w:hAnsiTheme="majorHAnsi"/>
          <w:color w:val="000000" w:themeColor="text1"/>
        </w:rPr>
        <w:t xml:space="preserve">The Principal identifies that the case for excessive packing is the parents who need to change to more ecological methods of wrapping their childs’ lunch. </w:t>
      </w:r>
      <w:r w:rsidRPr="007D7184">
        <w:rPr>
          <w:rFonts w:asciiTheme="majorHAnsi" w:hAnsiTheme="majorHAnsi"/>
          <w:color w:val="000000" w:themeColor="text1"/>
        </w:rPr>
        <w:t xml:space="preserve">Throughout the piece Walker’s tones shift from pride, to condemnation and annoyance through to enthusiasm for change ultimately attempting to encourage the Spire’s community to adopt a more diligent approach to packaging to improve not just the school but the world, the accompanying visual of a drawing of “mounds” of garbage further </w:t>
      </w:r>
      <w:r w:rsidR="008A5F87" w:rsidRPr="007D7184">
        <w:rPr>
          <w:rFonts w:asciiTheme="majorHAnsi" w:hAnsiTheme="majorHAnsi"/>
          <w:color w:val="000000" w:themeColor="text1"/>
        </w:rPr>
        <w:t>emphasizes</w:t>
      </w:r>
      <w:r w:rsidRPr="007D7184">
        <w:rPr>
          <w:rFonts w:asciiTheme="majorHAnsi" w:hAnsiTheme="majorHAnsi"/>
          <w:color w:val="000000" w:themeColor="text1"/>
        </w:rPr>
        <w:t xml:space="preserve"> the threat of not taking care of our rubbish.</w:t>
      </w:r>
    </w:p>
    <w:p w14:paraId="29A8C4CD" w14:textId="78C69FA6" w:rsidR="007D7184" w:rsidRDefault="007D7184" w:rsidP="00211FC7">
      <w:r>
        <w:lastRenderedPageBreak/>
        <w:t>Body 1: Chronological Argument Analysis</w:t>
      </w:r>
    </w:p>
    <w:p w14:paraId="4A92B215" w14:textId="77777777" w:rsidR="007D7184" w:rsidRDefault="007D7184" w:rsidP="00211FC7"/>
    <w:p w14:paraId="6B48718E" w14:textId="77777777" w:rsidR="00211FC7" w:rsidRDefault="00211FC7" w:rsidP="00211FC7">
      <w:pPr>
        <w:rPr>
          <w:rFonts w:asciiTheme="majorHAnsi" w:eastAsiaTheme="majorEastAsia" w:hAnsiTheme="majorHAnsi" w:cstheme="majorBidi"/>
          <w:i/>
          <w:color w:val="FF0000"/>
          <w:spacing w:val="-10"/>
          <w:kern w:val="28"/>
        </w:rPr>
      </w:pPr>
      <w:r>
        <w:rPr>
          <w:rFonts w:asciiTheme="majorHAnsi" w:eastAsiaTheme="majorEastAsia" w:hAnsiTheme="majorHAnsi" w:cstheme="majorBidi"/>
          <w:i/>
          <w:color w:val="FF0000"/>
          <w:spacing w:val="-10"/>
          <w:kern w:val="28"/>
        </w:rPr>
        <w:t xml:space="preserve">Opening Walker’s address, she </w:t>
      </w:r>
      <w:r w:rsidRPr="00D402BC">
        <w:rPr>
          <w:rFonts w:asciiTheme="majorHAnsi" w:eastAsiaTheme="majorEastAsia" w:hAnsiTheme="majorHAnsi" w:cstheme="majorBidi"/>
          <w:i/>
          <w:color w:val="ED7D31" w:themeColor="accent2"/>
          <w:spacing w:val="-10"/>
          <w:kern w:val="28"/>
        </w:rPr>
        <w:t>boastfull</w:t>
      </w:r>
      <w:r>
        <w:rPr>
          <w:rFonts w:asciiTheme="majorHAnsi" w:eastAsiaTheme="majorEastAsia" w:hAnsiTheme="majorHAnsi" w:cstheme="majorBidi"/>
          <w:i/>
          <w:color w:val="FF0000"/>
          <w:spacing w:val="-10"/>
          <w:kern w:val="28"/>
        </w:rPr>
        <w:t xml:space="preserve">y reminds the parents that Spire’s Primary School has always focused on environmental issues and ensuring the school develops their students’ understanding of sustainability and the importance of caring for one’s environment, and that this is something we should be proud of. </w:t>
      </w:r>
    </w:p>
    <w:p w14:paraId="5539576A" w14:textId="77777777" w:rsidR="00211FC7" w:rsidRDefault="00211FC7" w:rsidP="00211FC7">
      <w:pPr>
        <w:ind w:left="720"/>
        <w:rPr>
          <w:rFonts w:asciiTheme="majorHAnsi" w:eastAsiaTheme="majorEastAsia" w:hAnsiTheme="majorHAnsi" w:cstheme="majorBidi"/>
          <w:i/>
          <w:color w:val="7030A0"/>
          <w:spacing w:val="-10"/>
          <w:kern w:val="28"/>
        </w:rPr>
      </w:pPr>
      <w:r w:rsidRPr="00652137">
        <w:rPr>
          <w:rFonts w:asciiTheme="majorHAnsi" w:eastAsiaTheme="majorEastAsia" w:hAnsiTheme="majorHAnsi" w:cstheme="majorBidi"/>
          <w:b/>
          <w:i/>
          <w:color w:val="000000" w:themeColor="text1"/>
          <w:spacing w:val="-10"/>
          <w:kern w:val="28"/>
          <w:u w:val="single"/>
        </w:rPr>
        <w:t>Language Technique</w:t>
      </w:r>
      <w:r>
        <w:rPr>
          <w:rFonts w:asciiTheme="majorHAnsi" w:eastAsiaTheme="majorEastAsia" w:hAnsiTheme="majorHAnsi" w:cstheme="majorBidi"/>
          <w:i/>
          <w:color w:val="000000" w:themeColor="text1"/>
          <w:spacing w:val="-10"/>
          <w:kern w:val="28"/>
        </w:rPr>
        <w:t xml:space="preserve">: </w:t>
      </w:r>
      <w:r>
        <w:rPr>
          <w:rFonts w:asciiTheme="majorHAnsi" w:eastAsiaTheme="majorEastAsia" w:hAnsiTheme="majorHAnsi" w:cstheme="majorBidi"/>
          <w:i/>
          <w:color w:val="7030A0"/>
          <w:spacing w:val="-10"/>
          <w:kern w:val="28"/>
        </w:rPr>
        <w:t xml:space="preserve">Opening the piece with self-deprecating humour Walker jokes with with her parents that she has another “oh no” another “idea”. </w:t>
      </w:r>
    </w:p>
    <w:p w14:paraId="566D8631" w14:textId="76E7A334" w:rsidR="00F12269" w:rsidRPr="00652137" w:rsidRDefault="00211FC7" w:rsidP="007D7184">
      <w:pPr>
        <w:ind w:left="720"/>
        <w:rPr>
          <w:rFonts w:asciiTheme="majorHAnsi" w:eastAsiaTheme="majorEastAsia" w:hAnsiTheme="majorHAnsi" w:cstheme="majorBidi"/>
          <w:i/>
          <w:color w:val="4472C4" w:themeColor="accent5"/>
          <w:spacing w:val="-10"/>
          <w:kern w:val="28"/>
        </w:rPr>
      </w:pPr>
      <w:r>
        <w:rPr>
          <w:rFonts w:asciiTheme="majorHAnsi" w:eastAsiaTheme="majorEastAsia" w:hAnsiTheme="majorHAnsi" w:cstheme="majorBidi"/>
          <w:b/>
          <w:i/>
          <w:color w:val="000000" w:themeColor="text1"/>
          <w:spacing w:val="-10"/>
          <w:kern w:val="28"/>
          <w:u w:val="single"/>
        </w:rPr>
        <w:t>Intended Effect of LT:</w:t>
      </w:r>
      <w:r>
        <w:rPr>
          <w:rFonts w:asciiTheme="majorHAnsi" w:eastAsiaTheme="majorEastAsia" w:hAnsiTheme="majorHAnsi" w:cstheme="majorBidi"/>
          <w:i/>
          <w:color w:val="7030A0"/>
          <w:spacing w:val="-10"/>
          <w:kern w:val="28"/>
        </w:rPr>
        <w:t xml:space="preserve"> </w:t>
      </w:r>
      <w:r>
        <w:rPr>
          <w:rFonts w:asciiTheme="majorHAnsi" w:eastAsiaTheme="majorEastAsia" w:hAnsiTheme="majorHAnsi" w:cstheme="majorBidi"/>
          <w:i/>
          <w:color w:val="FF00FF"/>
          <w:spacing w:val="-10"/>
          <w:kern w:val="28"/>
        </w:rPr>
        <w:t xml:space="preserve">Through opening by the principal admitting her fault that she has another idea, it actually reinforces just how motivated she is to make the school it can possible be. </w:t>
      </w:r>
      <w:r>
        <w:rPr>
          <w:rFonts w:asciiTheme="majorHAnsi" w:eastAsiaTheme="majorEastAsia" w:hAnsiTheme="majorHAnsi" w:cstheme="majorBidi"/>
          <w:i/>
          <w:color w:val="4472C4" w:themeColor="accent5"/>
          <w:spacing w:val="-10"/>
          <w:kern w:val="28"/>
        </w:rPr>
        <w:t>Further reminding the parents that her policies and desire for change actually should be praised and embraced, rather than condoned.</w:t>
      </w:r>
    </w:p>
    <w:p w14:paraId="5F3D13D1" w14:textId="77777777" w:rsidR="00211FC7" w:rsidRDefault="00211FC7" w:rsidP="00211FC7">
      <w:pPr>
        <w:ind w:left="720"/>
        <w:rPr>
          <w:rFonts w:asciiTheme="majorHAnsi" w:eastAsiaTheme="majorEastAsia" w:hAnsiTheme="majorHAnsi" w:cstheme="majorBidi"/>
          <w:i/>
          <w:color w:val="7030A0"/>
          <w:spacing w:val="-10"/>
          <w:kern w:val="28"/>
        </w:rPr>
      </w:pPr>
      <w:r w:rsidRPr="004E11FC">
        <w:rPr>
          <w:rFonts w:asciiTheme="majorHAnsi" w:eastAsiaTheme="majorEastAsia" w:hAnsiTheme="majorHAnsi" w:cstheme="majorBidi"/>
          <w:b/>
          <w:i/>
          <w:color w:val="000000" w:themeColor="text1"/>
          <w:spacing w:val="-10"/>
          <w:kern w:val="28"/>
          <w:u w:val="single"/>
        </w:rPr>
        <w:t>Language Technique</w:t>
      </w:r>
      <w:r>
        <w:rPr>
          <w:rFonts w:asciiTheme="majorHAnsi" w:eastAsiaTheme="majorEastAsia" w:hAnsiTheme="majorHAnsi" w:cstheme="majorBidi"/>
          <w:i/>
          <w:color w:val="7030A0"/>
          <w:spacing w:val="-10"/>
          <w:kern w:val="28"/>
        </w:rPr>
        <w:t xml:space="preserve">: </w:t>
      </w:r>
      <w:r w:rsidRPr="007D5D16">
        <w:rPr>
          <w:rFonts w:asciiTheme="majorHAnsi" w:eastAsiaTheme="majorEastAsia" w:hAnsiTheme="majorHAnsi" w:cstheme="majorBidi"/>
          <w:i/>
          <w:color w:val="7030A0"/>
          <w:spacing w:val="-10"/>
          <w:kern w:val="28"/>
        </w:rPr>
        <w:t>The writer promotes the values of the school before she shares her “new concept” and a “new path” for the school’s main focus “the preservation of our planet”.</w:t>
      </w:r>
    </w:p>
    <w:p w14:paraId="67D91CDC" w14:textId="04522055" w:rsidR="00211FC7" w:rsidRPr="007D7184" w:rsidRDefault="00211FC7" w:rsidP="007D7184">
      <w:pPr>
        <w:ind w:left="720"/>
        <w:rPr>
          <w:rFonts w:asciiTheme="majorHAnsi" w:eastAsiaTheme="majorEastAsia" w:hAnsiTheme="majorHAnsi" w:cstheme="majorBidi"/>
          <w:i/>
          <w:color w:val="4472C4" w:themeColor="accent5"/>
          <w:spacing w:val="-10"/>
          <w:kern w:val="28"/>
        </w:rPr>
      </w:pPr>
      <w:r>
        <w:rPr>
          <w:rFonts w:asciiTheme="majorHAnsi" w:eastAsiaTheme="majorEastAsia" w:hAnsiTheme="majorHAnsi" w:cstheme="majorBidi"/>
          <w:b/>
          <w:i/>
          <w:color w:val="000000" w:themeColor="text1"/>
          <w:spacing w:val="-10"/>
          <w:kern w:val="28"/>
          <w:u w:val="single"/>
        </w:rPr>
        <w:t>Intended effect of LT</w:t>
      </w:r>
      <w:r w:rsidRPr="006D7968">
        <w:rPr>
          <w:rFonts w:asciiTheme="majorHAnsi" w:eastAsiaTheme="majorEastAsia" w:hAnsiTheme="majorHAnsi" w:cstheme="majorBidi"/>
          <w:i/>
          <w:color w:val="7030A0"/>
          <w:spacing w:val="-10"/>
          <w:kern w:val="28"/>
        </w:rPr>
        <w:t>:</w:t>
      </w:r>
      <w:r>
        <w:rPr>
          <w:rFonts w:asciiTheme="majorHAnsi" w:eastAsiaTheme="majorEastAsia" w:hAnsiTheme="majorHAnsi" w:cstheme="majorBidi"/>
          <w:i/>
          <w:color w:val="7030A0"/>
          <w:spacing w:val="-10"/>
          <w:kern w:val="28"/>
        </w:rPr>
        <w:t xml:space="preserve"> </w:t>
      </w:r>
      <w:r w:rsidRPr="007D5D16">
        <w:rPr>
          <w:rFonts w:asciiTheme="majorHAnsi" w:eastAsiaTheme="majorEastAsia" w:hAnsiTheme="majorHAnsi" w:cstheme="majorBidi"/>
          <w:i/>
          <w:color w:val="7030A0"/>
          <w:spacing w:val="-10"/>
          <w:kern w:val="28"/>
        </w:rPr>
        <w:t xml:space="preserve"> </w:t>
      </w:r>
      <w:r w:rsidRPr="004E11FC">
        <w:rPr>
          <w:rFonts w:asciiTheme="majorHAnsi" w:eastAsiaTheme="majorEastAsia" w:hAnsiTheme="majorHAnsi" w:cstheme="majorBidi"/>
          <w:i/>
          <w:color w:val="FF00FF"/>
          <w:spacing w:val="-10"/>
          <w:kern w:val="28"/>
        </w:rPr>
        <w:t xml:space="preserve">Through opening by outlining the success of the school already Walker indirectly makes the audience, the parents, feel like they have already contributed so well to the community and the benefits are already evident but it also reinforces the underpinning values within the school community, that this is a school focused on environmentalism. </w:t>
      </w:r>
      <w:r>
        <w:rPr>
          <w:rFonts w:asciiTheme="majorHAnsi" w:eastAsiaTheme="majorEastAsia" w:hAnsiTheme="majorHAnsi" w:cstheme="majorBidi"/>
          <w:i/>
          <w:color w:val="4472C4" w:themeColor="accent5"/>
          <w:spacing w:val="-10"/>
          <w:kern w:val="28"/>
        </w:rPr>
        <w:t xml:space="preserve">Therefore, if they have already been able to implement these changes within the school setting then her next proposal really is no different and not any less achievable. </w:t>
      </w:r>
    </w:p>
    <w:p w14:paraId="7A6CFEB3" w14:textId="5DAF0617" w:rsidR="00211FC7" w:rsidRPr="007D7184" w:rsidRDefault="00211FC7" w:rsidP="007D7184">
      <w:pPr>
        <w:ind w:left="720"/>
        <w:rPr>
          <w:rFonts w:asciiTheme="majorHAnsi" w:eastAsiaTheme="majorEastAsia" w:hAnsiTheme="majorHAnsi" w:cstheme="majorBidi"/>
          <w:b/>
          <w:i/>
          <w:color w:val="5B9BD5" w:themeColor="accent1"/>
          <w:spacing w:val="-10"/>
          <w:kern w:val="28"/>
        </w:rPr>
      </w:pPr>
      <w:r w:rsidRPr="004E11FC">
        <w:rPr>
          <w:rFonts w:asciiTheme="majorHAnsi" w:eastAsiaTheme="majorEastAsia" w:hAnsiTheme="majorHAnsi" w:cstheme="majorBidi"/>
          <w:b/>
          <w:i/>
          <w:color w:val="000000" w:themeColor="text1"/>
          <w:spacing w:val="-10"/>
          <w:kern w:val="28"/>
          <w:u w:val="single"/>
        </w:rPr>
        <w:t>Visual Technique</w:t>
      </w:r>
      <w:r w:rsidRPr="004E11FC">
        <w:rPr>
          <w:rFonts w:asciiTheme="majorHAnsi" w:eastAsiaTheme="majorEastAsia" w:hAnsiTheme="majorHAnsi" w:cstheme="majorBidi"/>
          <w:i/>
          <w:color w:val="000000" w:themeColor="text1"/>
          <w:spacing w:val="-10"/>
          <w:kern w:val="28"/>
        </w:rPr>
        <w:t xml:space="preserve">: </w:t>
      </w:r>
      <w:r>
        <w:rPr>
          <w:rFonts w:asciiTheme="majorHAnsi" w:eastAsiaTheme="majorEastAsia" w:hAnsiTheme="majorHAnsi" w:cstheme="majorBidi"/>
          <w:i/>
          <w:color w:val="7030A0"/>
          <w:spacing w:val="-10"/>
          <w:kern w:val="28"/>
        </w:rPr>
        <w:t>Accompanying Walker’s appraisal and reinforcement of the schools values the logo of the school is placed in the corner of the website. The logo depicts a tree with a single branch, on this branch are an array of different leaves in myriad of colours and below the tree is the slogan ‘Lead &amp; In</w:t>
      </w:r>
      <w:r>
        <w:rPr>
          <w:rFonts w:asciiTheme="majorHAnsi" w:eastAsiaTheme="majorEastAsia" w:hAnsiTheme="majorHAnsi" w:cstheme="majorBidi"/>
          <w:b/>
          <w:i/>
          <w:color w:val="7030A0"/>
          <w:spacing w:val="-10"/>
          <w:kern w:val="28"/>
        </w:rPr>
        <w:t xml:space="preserve">Spire’.  </w:t>
      </w:r>
      <w:r w:rsidR="00F12269">
        <w:rPr>
          <w:rFonts w:asciiTheme="majorHAnsi" w:eastAsiaTheme="majorEastAsia" w:hAnsiTheme="majorHAnsi" w:cstheme="majorBidi"/>
          <w:b/>
          <w:i/>
          <w:color w:val="FF00FF"/>
          <w:spacing w:val="-10"/>
          <w:kern w:val="28"/>
        </w:rPr>
        <w:t xml:space="preserve">The single branch could be representing Walker as she attempts to “Lead” the students within the school community, who are the leaves, in enforcing change within their own school community. </w:t>
      </w:r>
      <w:r w:rsidR="00F12269">
        <w:rPr>
          <w:rFonts w:asciiTheme="majorHAnsi" w:eastAsiaTheme="majorEastAsia" w:hAnsiTheme="majorHAnsi" w:cstheme="majorBidi"/>
          <w:b/>
          <w:i/>
          <w:color w:val="5B9BD5" w:themeColor="accent1"/>
          <w:spacing w:val="-10"/>
          <w:kern w:val="28"/>
        </w:rPr>
        <w:t xml:space="preserve">The use of a natural symbol like a tree reinforces that the root value of the school comes from environment. </w:t>
      </w:r>
    </w:p>
    <w:p w14:paraId="427419AE" w14:textId="1E897673" w:rsidR="00211FC7" w:rsidRPr="007D7184" w:rsidRDefault="00211FC7" w:rsidP="007D7184">
      <w:pPr>
        <w:ind w:left="720"/>
        <w:rPr>
          <w:rFonts w:asciiTheme="majorHAnsi" w:eastAsiaTheme="majorEastAsia" w:hAnsiTheme="majorHAnsi" w:cstheme="majorBidi"/>
          <w:i/>
          <w:color w:val="5B9BD5" w:themeColor="accent1"/>
          <w:spacing w:val="-10"/>
          <w:kern w:val="28"/>
        </w:rPr>
      </w:pPr>
      <w:r w:rsidRPr="004E11FC">
        <w:rPr>
          <w:rFonts w:asciiTheme="majorHAnsi" w:eastAsiaTheme="majorEastAsia" w:hAnsiTheme="majorHAnsi" w:cstheme="majorBidi"/>
          <w:b/>
          <w:i/>
          <w:color w:val="000000" w:themeColor="text1"/>
          <w:spacing w:val="-10"/>
          <w:kern w:val="28"/>
          <w:u w:val="single"/>
        </w:rPr>
        <w:t>Language Technique</w:t>
      </w:r>
      <w:r w:rsidRPr="004E11FC">
        <w:rPr>
          <w:rFonts w:asciiTheme="majorHAnsi" w:eastAsiaTheme="majorEastAsia" w:hAnsiTheme="majorHAnsi" w:cstheme="majorBidi"/>
          <w:i/>
          <w:color w:val="000000" w:themeColor="text1"/>
          <w:spacing w:val="-10"/>
          <w:kern w:val="28"/>
        </w:rPr>
        <w:t xml:space="preserve">: </w:t>
      </w:r>
      <w:r w:rsidR="00F12269" w:rsidRPr="00F12269">
        <w:rPr>
          <w:rFonts w:asciiTheme="majorHAnsi" w:eastAsiaTheme="majorEastAsia" w:hAnsiTheme="majorHAnsi" w:cstheme="majorBidi"/>
          <w:i/>
          <w:color w:val="7030A0"/>
          <w:spacing w:val="-10"/>
          <w:kern w:val="28"/>
        </w:rPr>
        <w:t>Furthering her argument</w:t>
      </w:r>
      <w:r w:rsidR="00F12269">
        <w:rPr>
          <w:rFonts w:asciiTheme="majorHAnsi" w:eastAsiaTheme="majorEastAsia" w:hAnsiTheme="majorHAnsi" w:cstheme="majorBidi"/>
          <w:i/>
          <w:color w:val="000000" w:themeColor="text1"/>
          <w:spacing w:val="-10"/>
          <w:kern w:val="28"/>
        </w:rPr>
        <w:t xml:space="preserve">, </w:t>
      </w:r>
      <w:r>
        <w:rPr>
          <w:rFonts w:asciiTheme="majorHAnsi" w:eastAsiaTheme="majorEastAsia" w:hAnsiTheme="majorHAnsi" w:cstheme="majorBidi"/>
          <w:i/>
          <w:color w:val="7030A0"/>
          <w:spacing w:val="-10"/>
          <w:kern w:val="28"/>
        </w:rPr>
        <w:t xml:space="preserve">Walker lists the many environmentally focused activities the school promotes including ‘Walk/Pedal to School Day’, recycling “bins”, “vegetable garden” and “hens scratch”. </w:t>
      </w:r>
      <w:r w:rsidR="00F12269">
        <w:rPr>
          <w:rFonts w:asciiTheme="majorHAnsi" w:eastAsiaTheme="majorEastAsia" w:hAnsiTheme="majorHAnsi" w:cstheme="majorBidi"/>
          <w:i/>
          <w:color w:val="FF00FF"/>
          <w:spacing w:val="-10"/>
          <w:kern w:val="28"/>
        </w:rPr>
        <w:t>By reinforcing that in the past her “new ideas” have “path(ed)” the way for the success they are currently experiencing and</w:t>
      </w:r>
      <w:r w:rsidR="00F12269" w:rsidRPr="00F12269">
        <w:rPr>
          <w:rFonts w:asciiTheme="majorHAnsi" w:eastAsiaTheme="majorEastAsia" w:hAnsiTheme="majorHAnsi" w:cstheme="majorBidi"/>
          <w:i/>
          <w:color w:val="5B9BD5" w:themeColor="accent1"/>
          <w:spacing w:val="-10"/>
          <w:kern w:val="28"/>
        </w:rPr>
        <w:t xml:space="preserve"> thus the parents should trust her in her new endeavors for the school rather than fear another change.</w:t>
      </w:r>
    </w:p>
    <w:p w14:paraId="7506C4DE" w14:textId="1A91E84E" w:rsidR="00F12269" w:rsidRPr="007D5D16" w:rsidRDefault="00211FC7" w:rsidP="007D7184">
      <w:pPr>
        <w:ind w:left="720"/>
        <w:rPr>
          <w:rFonts w:asciiTheme="majorHAnsi" w:eastAsiaTheme="majorEastAsia" w:hAnsiTheme="majorHAnsi" w:cstheme="majorBidi"/>
          <w:i/>
          <w:color w:val="7030A0"/>
          <w:spacing w:val="-10"/>
          <w:kern w:val="28"/>
        </w:rPr>
      </w:pPr>
      <w:r w:rsidRPr="004E11FC">
        <w:rPr>
          <w:rFonts w:asciiTheme="majorHAnsi" w:eastAsiaTheme="majorEastAsia" w:hAnsiTheme="majorHAnsi" w:cstheme="majorBidi"/>
          <w:b/>
          <w:i/>
          <w:color w:val="000000" w:themeColor="text1"/>
          <w:spacing w:val="-10"/>
          <w:kern w:val="28"/>
          <w:u w:val="single"/>
        </w:rPr>
        <w:t>Language Technique</w:t>
      </w:r>
      <w:r>
        <w:rPr>
          <w:rFonts w:asciiTheme="majorHAnsi" w:eastAsiaTheme="majorEastAsia" w:hAnsiTheme="majorHAnsi" w:cstheme="majorBidi"/>
          <w:i/>
          <w:color w:val="7030A0"/>
          <w:spacing w:val="-10"/>
          <w:kern w:val="28"/>
        </w:rPr>
        <w:t>: By the end of her praise for the school Walker reminds the parents that “We are responsible for the future of our worl</w:t>
      </w:r>
      <w:r w:rsidR="00F12269">
        <w:rPr>
          <w:rFonts w:asciiTheme="majorHAnsi" w:eastAsiaTheme="majorEastAsia" w:hAnsiTheme="majorHAnsi" w:cstheme="majorBidi"/>
          <w:i/>
          <w:color w:val="7030A0"/>
          <w:spacing w:val="-10"/>
          <w:kern w:val="28"/>
        </w:rPr>
        <w:t xml:space="preserve">d.” </w:t>
      </w:r>
      <w:r w:rsidR="00F12269" w:rsidRPr="00F12269">
        <w:rPr>
          <w:rFonts w:asciiTheme="majorHAnsi" w:eastAsiaTheme="majorEastAsia" w:hAnsiTheme="majorHAnsi" w:cstheme="majorBidi"/>
          <w:i/>
          <w:color w:val="FF00FF"/>
          <w:spacing w:val="-10"/>
          <w:kern w:val="28"/>
        </w:rPr>
        <w:t xml:space="preserve">In her inclusive statement the principal attempts to fortify to the parents that the school’s initiatives go beyond the classroom and will actually have a global impact. </w:t>
      </w:r>
      <w:r w:rsidR="00F12269" w:rsidRPr="00F12269">
        <w:rPr>
          <w:rFonts w:asciiTheme="majorHAnsi" w:eastAsiaTheme="majorEastAsia" w:hAnsiTheme="majorHAnsi" w:cstheme="majorBidi"/>
          <w:i/>
          <w:color w:val="0070C0"/>
          <w:spacing w:val="-10"/>
          <w:kern w:val="28"/>
        </w:rPr>
        <w:t xml:space="preserve">Thus if parents oppose her “new path” they are not just hindering the progress of the school but negatively impact the world as a whole, thus they should be ashamed of not putting the needs of the world first just for their own convenience. </w:t>
      </w:r>
    </w:p>
    <w:p w14:paraId="1FEA4BDC" w14:textId="095FF90C" w:rsidR="00211FC7" w:rsidRDefault="00211FC7" w:rsidP="00211FC7">
      <w:pPr>
        <w:rPr>
          <w:rFonts w:asciiTheme="majorHAnsi" w:eastAsiaTheme="majorEastAsia" w:hAnsiTheme="majorHAnsi" w:cstheme="majorBidi"/>
          <w:i/>
          <w:color w:val="FF0000"/>
          <w:spacing w:val="-10"/>
          <w:kern w:val="28"/>
        </w:rPr>
      </w:pPr>
      <w:r>
        <w:rPr>
          <w:rFonts w:asciiTheme="majorHAnsi" w:eastAsiaTheme="majorEastAsia" w:hAnsiTheme="majorHAnsi" w:cstheme="majorBidi"/>
          <w:i/>
          <w:color w:val="FF0000"/>
          <w:spacing w:val="-10"/>
          <w:kern w:val="28"/>
        </w:rPr>
        <w:t>Ultimately by Walker opening with such strong appraisal of the school community and reminding the parents of the values and focus of the school community it serves as a reminder that part of being in this school community means sharing these values a</w:t>
      </w:r>
      <w:r w:rsidR="00F12269">
        <w:rPr>
          <w:rFonts w:asciiTheme="majorHAnsi" w:eastAsiaTheme="majorEastAsia" w:hAnsiTheme="majorHAnsi" w:cstheme="majorBidi"/>
          <w:i/>
          <w:color w:val="FF0000"/>
          <w:spacing w:val="-10"/>
          <w:kern w:val="28"/>
        </w:rPr>
        <w:t xml:space="preserve">nd trying to implement change. By selecting to open without disclosing the actual “new path” or “idea” of Walker it already establishes that those who oppose this idea are not loyal to the school’s initiative and caring for the planet, and in turn should feel guilty. </w:t>
      </w:r>
    </w:p>
    <w:p w14:paraId="40A4B27B" w14:textId="77777777" w:rsidR="00F12269" w:rsidRDefault="00F12269" w:rsidP="00211FC7">
      <w:pPr>
        <w:rPr>
          <w:rFonts w:asciiTheme="majorHAnsi" w:eastAsiaTheme="majorEastAsia" w:hAnsiTheme="majorHAnsi" w:cstheme="majorBidi"/>
          <w:i/>
          <w:color w:val="FF0000"/>
          <w:spacing w:val="-10"/>
          <w:kern w:val="28"/>
        </w:rPr>
      </w:pPr>
    </w:p>
    <w:p w14:paraId="41E1E51A" w14:textId="77777777" w:rsidR="00F12269" w:rsidRDefault="00F12269" w:rsidP="00211FC7">
      <w:pPr>
        <w:rPr>
          <w:rFonts w:asciiTheme="majorHAnsi" w:eastAsiaTheme="majorEastAsia" w:hAnsiTheme="majorHAnsi" w:cstheme="majorBidi"/>
          <w:i/>
          <w:color w:val="FF0000"/>
          <w:spacing w:val="-10"/>
          <w:kern w:val="28"/>
        </w:rPr>
      </w:pPr>
    </w:p>
    <w:p w14:paraId="121EE293" w14:textId="621DA2E9" w:rsidR="00F12269" w:rsidRDefault="00F12269" w:rsidP="00F12269">
      <w:pPr>
        <w:pStyle w:val="ListParagraph"/>
        <w:numPr>
          <w:ilvl w:val="0"/>
          <w:numId w:val="13"/>
        </w:numPr>
        <w:rPr>
          <w:rFonts w:asciiTheme="majorHAnsi" w:eastAsiaTheme="majorEastAsia" w:hAnsiTheme="majorHAnsi" w:cstheme="majorBidi"/>
          <w:color w:val="70AD47" w:themeColor="accent6"/>
          <w:spacing w:val="-10"/>
          <w:kern w:val="28"/>
        </w:rPr>
      </w:pPr>
      <w:r>
        <w:rPr>
          <w:rFonts w:asciiTheme="majorHAnsi" w:eastAsiaTheme="majorEastAsia" w:hAnsiTheme="majorHAnsi" w:cstheme="majorBidi"/>
          <w:color w:val="70AD47" w:themeColor="accent6"/>
          <w:spacing w:val="-10"/>
          <w:kern w:val="28"/>
        </w:rPr>
        <w:t>This paragraph is over-written, I now need to go through and edit closely</w:t>
      </w:r>
    </w:p>
    <w:p w14:paraId="4A4F5FDE" w14:textId="39E124CB" w:rsidR="00F12269" w:rsidRDefault="00F12269" w:rsidP="00F12269">
      <w:pPr>
        <w:pStyle w:val="ListParagraph"/>
        <w:numPr>
          <w:ilvl w:val="0"/>
          <w:numId w:val="13"/>
        </w:numPr>
        <w:rPr>
          <w:rFonts w:asciiTheme="majorHAnsi" w:eastAsiaTheme="majorEastAsia" w:hAnsiTheme="majorHAnsi" w:cstheme="majorBidi"/>
          <w:color w:val="70AD47" w:themeColor="accent6"/>
          <w:spacing w:val="-10"/>
          <w:kern w:val="28"/>
        </w:rPr>
      </w:pPr>
      <w:r>
        <w:rPr>
          <w:rFonts w:asciiTheme="majorHAnsi" w:eastAsiaTheme="majorEastAsia" w:hAnsiTheme="majorHAnsi" w:cstheme="majorBidi"/>
          <w:color w:val="70AD47" w:themeColor="accent6"/>
          <w:spacing w:val="-10"/>
          <w:kern w:val="28"/>
        </w:rPr>
        <w:t>When I edit I will be considering:</w:t>
      </w:r>
    </w:p>
    <w:p w14:paraId="4AA51345" w14:textId="06D8F290" w:rsidR="00F12269" w:rsidRDefault="00F12269" w:rsidP="00F12269">
      <w:pPr>
        <w:pStyle w:val="ListParagraph"/>
        <w:numPr>
          <w:ilvl w:val="1"/>
          <w:numId w:val="13"/>
        </w:numPr>
        <w:rPr>
          <w:rFonts w:asciiTheme="majorHAnsi" w:eastAsiaTheme="majorEastAsia" w:hAnsiTheme="majorHAnsi" w:cstheme="majorBidi"/>
          <w:color w:val="70AD47" w:themeColor="accent6"/>
          <w:spacing w:val="-10"/>
          <w:kern w:val="28"/>
        </w:rPr>
      </w:pPr>
      <w:r>
        <w:rPr>
          <w:rFonts w:asciiTheme="majorHAnsi" w:eastAsiaTheme="majorEastAsia" w:hAnsiTheme="majorHAnsi" w:cstheme="majorBidi"/>
          <w:color w:val="70AD47" w:themeColor="accent6"/>
          <w:spacing w:val="-10"/>
          <w:kern w:val="28"/>
        </w:rPr>
        <w:t xml:space="preserve">If I have been repetitive </w:t>
      </w:r>
    </w:p>
    <w:p w14:paraId="1A4FEA37" w14:textId="0DBF327B" w:rsidR="00F12269" w:rsidRDefault="00F12269" w:rsidP="00F12269">
      <w:pPr>
        <w:pStyle w:val="ListParagraph"/>
        <w:numPr>
          <w:ilvl w:val="1"/>
          <w:numId w:val="13"/>
        </w:numPr>
        <w:rPr>
          <w:rFonts w:asciiTheme="majorHAnsi" w:eastAsiaTheme="majorEastAsia" w:hAnsiTheme="majorHAnsi" w:cstheme="majorBidi"/>
          <w:color w:val="70AD47" w:themeColor="accent6"/>
          <w:spacing w:val="-10"/>
          <w:kern w:val="28"/>
        </w:rPr>
      </w:pPr>
      <w:r>
        <w:rPr>
          <w:rFonts w:asciiTheme="majorHAnsi" w:eastAsiaTheme="majorEastAsia" w:hAnsiTheme="majorHAnsi" w:cstheme="majorBidi"/>
          <w:color w:val="70AD47" w:themeColor="accent6"/>
          <w:spacing w:val="-10"/>
          <w:kern w:val="28"/>
        </w:rPr>
        <w:t>If I could say my analysis more concisely</w:t>
      </w:r>
    </w:p>
    <w:p w14:paraId="3D2D4BBC" w14:textId="75059EF0" w:rsidR="00F12269" w:rsidRDefault="00F12269" w:rsidP="00F12269">
      <w:pPr>
        <w:pStyle w:val="ListParagraph"/>
        <w:numPr>
          <w:ilvl w:val="1"/>
          <w:numId w:val="13"/>
        </w:numPr>
        <w:rPr>
          <w:rFonts w:asciiTheme="majorHAnsi" w:eastAsiaTheme="majorEastAsia" w:hAnsiTheme="majorHAnsi" w:cstheme="majorBidi"/>
          <w:color w:val="70AD47" w:themeColor="accent6"/>
          <w:spacing w:val="-10"/>
          <w:kern w:val="28"/>
        </w:rPr>
      </w:pPr>
      <w:r>
        <w:rPr>
          <w:rFonts w:asciiTheme="majorHAnsi" w:eastAsiaTheme="majorEastAsia" w:hAnsiTheme="majorHAnsi" w:cstheme="majorBidi"/>
          <w:color w:val="70AD47" w:themeColor="accent6"/>
          <w:spacing w:val="-10"/>
          <w:kern w:val="28"/>
        </w:rPr>
        <w:t>If my meta</w:t>
      </w:r>
      <w:r w:rsidR="007D7184">
        <w:rPr>
          <w:rFonts w:asciiTheme="majorHAnsi" w:eastAsiaTheme="majorEastAsia" w:hAnsiTheme="majorHAnsi" w:cstheme="majorBidi"/>
          <w:color w:val="70AD47" w:themeColor="accent6"/>
          <w:spacing w:val="-10"/>
          <w:kern w:val="28"/>
        </w:rPr>
        <w:t>-</w:t>
      </w:r>
      <w:r>
        <w:rPr>
          <w:rFonts w:asciiTheme="majorHAnsi" w:eastAsiaTheme="majorEastAsia" w:hAnsiTheme="majorHAnsi" w:cstheme="majorBidi"/>
          <w:color w:val="70AD47" w:themeColor="accent6"/>
          <w:spacing w:val="-10"/>
          <w:kern w:val="28"/>
        </w:rPr>
        <w:t>language is accurate</w:t>
      </w:r>
    </w:p>
    <w:p w14:paraId="59BB5A64" w14:textId="248DF53B" w:rsidR="00F12269" w:rsidRPr="00F12269" w:rsidRDefault="00F12269" w:rsidP="00F12269">
      <w:pPr>
        <w:pStyle w:val="ListParagraph"/>
        <w:numPr>
          <w:ilvl w:val="1"/>
          <w:numId w:val="13"/>
        </w:numPr>
        <w:rPr>
          <w:rFonts w:asciiTheme="majorHAnsi" w:eastAsiaTheme="majorEastAsia" w:hAnsiTheme="majorHAnsi" w:cstheme="majorBidi"/>
          <w:color w:val="70AD47" w:themeColor="accent6"/>
          <w:spacing w:val="-10"/>
          <w:kern w:val="28"/>
        </w:rPr>
      </w:pPr>
      <w:r>
        <w:rPr>
          <w:rFonts w:asciiTheme="majorHAnsi" w:eastAsiaTheme="majorEastAsia" w:hAnsiTheme="majorHAnsi" w:cstheme="majorBidi"/>
          <w:color w:val="70AD47" w:themeColor="accent6"/>
          <w:spacing w:val="-10"/>
          <w:kern w:val="28"/>
        </w:rPr>
        <w:t xml:space="preserve">If my vocabulary is </w:t>
      </w:r>
      <w:r w:rsidR="007D7184">
        <w:rPr>
          <w:rFonts w:asciiTheme="majorHAnsi" w:eastAsiaTheme="majorEastAsia" w:hAnsiTheme="majorHAnsi" w:cstheme="majorBidi"/>
          <w:color w:val="70AD47" w:themeColor="accent6"/>
          <w:spacing w:val="-10"/>
          <w:kern w:val="28"/>
        </w:rPr>
        <w:t>efficient, eloquent and a true example of my abilities as a writer</w:t>
      </w:r>
    </w:p>
    <w:p w14:paraId="22911F12" w14:textId="77777777" w:rsidR="007D7184" w:rsidRDefault="007D7184" w:rsidP="007D7184"/>
    <w:p w14:paraId="2518570C" w14:textId="40A20470" w:rsidR="007D7184" w:rsidRPr="007D7184" w:rsidRDefault="007D7184" w:rsidP="007D7184">
      <w:r>
        <w:rPr>
          <w:rFonts w:asciiTheme="majorHAnsi" w:eastAsiaTheme="majorEastAsia" w:hAnsiTheme="majorHAnsi" w:cstheme="majorBidi"/>
          <w:i/>
          <w:color w:val="FF0000"/>
          <w:spacing w:val="-10"/>
          <w:kern w:val="28"/>
        </w:rPr>
        <w:t xml:space="preserve">Opening Walker’s address, she </w:t>
      </w:r>
      <w:r w:rsidRPr="00D402BC">
        <w:rPr>
          <w:rFonts w:asciiTheme="majorHAnsi" w:eastAsiaTheme="majorEastAsia" w:hAnsiTheme="majorHAnsi" w:cstheme="majorBidi"/>
          <w:i/>
          <w:color w:val="ED7D31" w:themeColor="accent2"/>
          <w:spacing w:val="-10"/>
          <w:kern w:val="28"/>
        </w:rPr>
        <w:t>boastfull</w:t>
      </w:r>
      <w:r>
        <w:rPr>
          <w:rFonts w:asciiTheme="majorHAnsi" w:eastAsiaTheme="majorEastAsia" w:hAnsiTheme="majorHAnsi" w:cstheme="majorBidi"/>
          <w:i/>
          <w:color w:val="FF0000"/>
          <w:spacing w:val="-10"/>
          <w:kern w:val="28"/>
        </w:rPr>
        <w:t xml:space="preserve">y reminds the parents that Spire’s Primary School has always focused on environmental issues and ensuring the school develops their students’ understanding of sustainability and the importance of caring for one’s environment, and that this is something we should be proud of. </w:t>
      </w:r>
      <w:r>
        <w:rPr>
          <w:rFonts w:asciiTheme="majorHAnsi" w:eastAsiaTheme="majorEastAsia" w:hAnsiTheme="majorHAnsi" w:cstheme="majorBidi"/>
          <w:i/>
          <w:color w:val="7030A0"/>
          <w:spacing w:val="-10"/>
          <w:kern w:val="28"/>
        </w:rPr>
        <w:t xml:space="preserve">Opening the piece with self-deprecating humour Walker jokes with with her parents that she has another “oh no” another “idea”. </w:t>
      </w:r>
      <w:r>
        <w:rPr>
          <w:rFonts w:asciiTheme="majorHAnsi" w:eastAsiaTheme="majorEastAsia" w:hAnsiTheme="majorHAnsi" w:cstheme="majorBidi"/>
          <w:i/>
          <w:color w:val="FF0000"/>
          <w:spacing w:val="-10"/>
          <w:kern w:val="28"/>
        </w:rPr>
        <w:t xml:space="preserve"> </w:t>
      </w:r>
      <w:r>
        <w:rPr>
          <w:rFonts w:asciiTheme="majorHAnsi" w:eastAsiaTheme="majorEastAsia" w:hAnsiTheme="majorHAnsi" w:cstheme="majorBidi"/>
          <w:i/>
          <w:color w:val="FF00FF"/>
          <w:spacing w:val="-10"/>
          <w:kern w:val="28"/>
        </w:rPr>
        <w:t xml:space="preserve">Through opening by the principal admitting her fault that she has another idea, it actually reinforces just how motivated she is to make the school it can possible be. </w:t>
      </w:r>
      <w:r>
        <w:rPr>
          <w:rFonts w:asciiTheme="majorHAnsi" w:eastAsiaTheme="majorEastAsia" w:hAnsiTheme="majorHAnsi" w:cstheme="majorBidi"/>
          <w:i/>
          <w:color w:val="4472C4" w:themeColor="accent5"/>
          <w:spacing w:val="-10"/>
          <w:kern w:val="28"/>
        </w:rPr>
        <w:t>Further reminding the parents that her policies and desire for change actually should be praised and embraced, rather than condoned.</w:t>
      </w:r>
      <w:r>
        <w:rPr>
          <w:rFonts w:asciiTheme="majorHAnsi" w:eastAsiaTheme="majorEastAsia" w:hAnsiTheme="majorHAnsi" w:cstheme="majorBidi"/>
          <w:i/>
          <w:color w:val="FF0000"/>
          <w:spacing w:val="-10"/>
          <w:kern w:val="28"/>
        </w:rPr>
        <w:t xml:space="preserve"> </w:t>
      </w:r>
      <w:r w:rsidRPr="007D5D16">
        <w:rPr>
          <w:rFonts w:asciiTheme="majorHAnsi" w:eastAsiaTheme="majorEastAsia" w:hAnsiTheme="majorHAnsi" w:cstheme="majorBidi"/>
          <w:i/>
          <w:color w:val="7030A0"/>
          <w:spacing w:val="-10"/>
          <w:kern w:val="28"/>
        </w:rPr>
        <w:t>The writer promotes the values of the school before she shares her “new concept” and a “new path” for the school’s main focus “the preservation of our planet”.</w:t>
      </w:r>
      <w:r>
        <w:rPr>
          <w:rFonts w:asciiTheme="majorHAnsi" w:eastAsiaTheme="majorEastAsia" w:hAnsiTheme="majorHAnsi" w:cstheme="majorBidi"/>
          <w:i/>
          <w:color w:val="FF0000"/>
          <w:spacing w:val="-10"/>
          <w:kern w:val="28"/>
        </w:rPr>
        <w:t xml:space="preserve"> </w:t>
      </w:r>
      <w:r w:rsidRPr="004E11FC">
        <w:rPr>
          <w:rFonts w:asciiTheme="majorHAnsi" w:eastAsiaTheme="majorEastAsia" w:hAnsiTheme="majorHAnsi" w:cstheme="majorBidi"/>
          <w:i/>
          <w:color w:val="FF00FF"/>
          <w:spacing w:val="-10"/>
          <w:kern w:val="28"/>
        </w:rPr>
        <w:t xml:space="preserve">Through opening by outlining the success of the school already Walker indirectly makes the audience, the parents, feel like they have already contributed so well to the community and the benefits are already evident but it also reinforces the underpinning values within the school community, that this is a school focused on environmentalism. </w:t>
      </w:r>
      <w:r>
        <w:rPr>
          <w:rFonts w:asciiTheme="majorHAnsi" w:eastAsiaTheme="majorEastAsia" w:hAnsiTheme="majorHAnsi" w:cstheme="majorBidi"/>
          <w:i/>
          <w:color w:val="4472C4" w:themeColor="accent5"/>
          <w:spacing w:val="-10"/>
          <w:kern w:val="28"/>
        </w:rPr>
        <w:t xml:space="preserve">Therefore, if they have already been able to implement these changes within the school setting then her next proposal really is no different and not any less achievable. </w:t>
      </w:r>
      <w:r>
        <w:rPr>
          <w:rFonts w:asciiTheme="majorHAnsi" w:eastAsiaTheme="majorEastAsia" w:hAnsiTheme="majorHAnsi" w:cstheme="majorBidi"/>
          <w:i/>
          <w:color w:val="7030A0"/>
          <w:spacing w:val="-10"/>
          <w:kern w:val="28"/>
        </w:rPr>
        <w:t>Accompanying Walker’s appraisal and reinforcement of the schools values the logo of the school is placed in the corner of the website. The logo depicts a tree with a single branch, on this branch are an array of different leaves in myriad of colours and below the tree is the slogan ‘Lead &amp; In</w:t>
      </w:r>
      <w:r>
        <w:rPr>
          <w:rFonts w:asciiTheme="majorHAnsi" w:eastAsiaTheme="majorEastAsia" w:hAnsiTheme="majorHAnsi" w:cstheme="majorBidi"/>
          <w:b/>
          <w:i/>
          <w:color w:val="7030A0"/>
          <w:spacing w:val="-10"/>
          <w:kern w:val="28"/>
        </w:rPr>
        <w:t xml:space="preserve">Spire’.  </w:t>
      </w:r>
      <w:r>
        <w:rPr>
          <w:rFonts w:asciiTheme="majorHAnsi" w:eastAsiaTheme="majorEastAsia" w:hAnsiTheme="majorHAnsi" w:cstheme="majorBidi"/>
          <w:b/>
          <w:i/>
          <w:color w:val="FF00FF"/>
          <w:spacing w:val="-10"/>
          <w:kern w:val="28"/>
        </w:rPr>
        <w:t xml:space="preserve">The single branch could be representing Walker as she attempts to “Lead” the students within the school community, who are the leaves, in enforcing change within their own school community. </w:t>
      </w:r>
      <w:r>
        <w:rPr>
          <w:rFonts w:asciiTheme="majorHAnsi" w:eastAsiaTheme="majorEastAsia" w:hAnsiTheme="majorHAnsi" w:cstheme="majorBidi"/>
          <w:b/>
          <w:i/>
          <w:color w:val="5B9BD5" w:themeColor="accent1"/>
          <w:spacing w:val="-10"/>
          <w:kern w:val="28"/>
        </w:rPr>
        <w:t xml:space="preserve">The use of a natural symbol like a tree reinforces that the root value of the school comes from environment. </w:t>
      </w:r>
      <w:r w:rsidRPr="00F12269">
        <w:rPr>
          <w:rFonts w:asciiTheme="majorHAnsi" w:eastAsiaTheme="majorEastAsia" w:hAnsiTheme="majorHAnsi" w:cstheme="majorBidi"/>
          <w:i/>
          <w:color w:val="7030A0"/>
          <w:spacing w:val="-10"/>
          <w:kern w:val="28"/>
        </w:rPr>
        <w:t>Furthering her argument</w:t>
      </w:r>
      <w:r>
        <w:rPr>
          <w:rFonts w:asciiTheme="majorHAnsi" w:eastAsiaTheme="majorEastAsia" w:hAnsiTheme="majorHAnsi" w:cstheme="majorBidi"/>
          <w:i/>
          <w:color w:val="000000" w:themeColor="text1"/>
          <w:spacing w:val="-10"/>
          <w:kern w:val="28"/>
        </w:rPr>
        <w:t xml:space="preserve">, </w:t>
      </w:r>
      <w:r>
        <w:rPr>
          <w:rFonts w:asciiTheme="majorHAnsi" w:eastAsiaTheme="majorEastAsia" w:hAnsiTheme="majorHAnsi" w:cstheme="majorBidi"/>
          <w:i/>
          <w:color w:val="7030A0"/>
          <w:spacing w:val="-10"/>
          <w:kern w:val="28"/>
        </w:rPr>
        <w:t xml:space="preserve">Walker lists the many environmentally focused activities the school promotes including ‘Walk/Pedal to School Day’, recycling “bins”, “vegetable garden” and “hens scratch”. </w:t>
      </w:r>
      <w:r>
        <w:rPr>
          <w:rFonts w:asciiTheme="majorHAnsi" w:eastAsiaTheme="majorEastAsia" w:hAnsiTheme="majorHAnsi" w:cstheme="majorBidi"/>
          <w:i/>
          <w:color w:val="FF00FF"/>
          <w:spacing w:val="-10"/>
          <w:kern w:val="28"/>
        </w:rPr>
        <w:t>By reinforcing that in the past her “new ideas” have “path(ed)” the way for the success they are currently experiencing and</w:t>
      </w:r>
      <w:r w:rsidRPr="00F12269">
        <w:rPr>
          <w:rFonts w:asciiTheme="majorHAnsi" w:eastAsiaTheme="majorEastAsia" w:hAnsiTheme="majorHAnsi" w:cstheme="majorBidi"/>
          <w:i/>
          <w:color w:val="5B9BD5" w:themeColor="accent1"/>
          <w:spacing w:val="-10"/>
          <w:kern w:val="28"/>
        </w:rPr>
        <w:t xml:space="preserve"> thus the parents should trust her in her new endeavors for the school rather than fear another change.</w:t>
      </w:r>
      <w:r>
        <w:rPr>
          <w:rFonts w:asciiTheme="majorHAnsi" w:eastAsiaTheme="majorEastAsia" w:hAnsiTheme="majorHAnsi" w:cstheme="majorBidi"/>
          <w:i/>
          <w:color w:val="FF0000"/>
          <w:spacing w:val="-10"/>
          <w:kern w:val="28"/>
        </w:rPr>
        <w:t xml:space="preserve"> </w:t>
      </w:r>
      <w:r>
        <w:rPr>
          <w:rFonts w:asciiTheme="majorHAnsi" w:eastAsiaTheme="majorEastAsia" w:hAnsiTheme="majorHAnsi" w:cstheme="majorBidi"/>
          <w:i/>
          <w:color w:val="7030A0"/>
          <w:spacing w:val="-10"/>
          <w:kern w:val="28"/>
        </w:rPr>
        <w:t xml:space="preserve">By the end of her praise for the school Walker reminds the parents that “We are responsible for the future of our world.” </w:t>
      </w:r>
      <w:r w:rsidRPr="00F12269">
        <w:rPr>
          <w:rFonts w:asciiTheme="majorHAnsi" w:eastAsiaTheme="majorEastAsia" w:hAnsiTheme="majorHAnsi" w:cstheme="majorBidi"/>
          <w:i/>
          <w:color w:val="FF00FF"/>
          <w:spacing w:val="-10"/>
          <w:kern w:val="28"/>
        </w:rPr>
        <w:t xml:space="preserve">In her inclusive statement the principal attempts to fortify to the parents that the school’s initiatives go beyond the classroom and will actually have a global impact. </w:t>
      </w:r>
      <w:r w:rsidRPr="00F12269">
        <w:rPr>
          <w:rFonts w:asciiTheme="majorHAnsi" w:eastAsiaTheme="majorEastAsia" w:hAnsiTheme="majorHAnsi" w:cstheme="majorBidi"/>
          <w:i/>
          <w:color w:val="0070C0"/>
          <w:spacing w:val="-10"/>
          <w:kern w:val="28"/>
        </w:rPr>
        <w:t xml:space="preserve">Thus if parents oppose her “new path” they are not just hindering the progress of the school but negatively impact the world as a whole, thus they should be ashamed of not putting the needs of the world first just for their own convenience. </w:t>
      </w:r>
      <w:r>
        <w:rPr>
          <w:rFonts w:asciiTheme="majorHAnsi" w:eastAsiaTheme="majorEastAsia" w:hAnsiTheme="majorHAnsi" w:cstheme="majorBidi"/>
          <w:i/>
          <w:color w:val="FF0000"/>
          <w:spacing w:val="-10"/>
          <w:kern w:val="28"/>
        </w:rPr>
        <w:t xml:space="preserve">Ultimately by Walker opening with such strong appraisal of the school community and reminding the parents of the values and focus of the school community it serves as a reminder that part of being in this school community means sharing these values and trying to implement change. By selecting to open without disclosing the actual “new path” or “idea” of Walker it already establishes that those who oppose this idea are not loyal to the school’s initiative and caring for the planet, and in turn should feel guilty. </w:t>
      </w:r>
    </w:p>
    <w:p w14:paraId="17F2D1CC" w14:textId="77777777" w:rsidR="007D7184" w:rsidRDefault="007D7184" w:rsidP="007D7184">
      <w:pPr>
        <w:rPr>
          <w:rFonts w:asciiTheme="majorHAnsi" w:eastAsiaTheme="majorEastAsia" w:hAnsiTheme="majorHAnsi" w:cstheme="majorBidi"/>
          <w:i/>
          <w:color w:val="FF0000"/>
          <w:spacing w:val="-10"/>
          <w:kern w:val="28"/>
        </w:rPr>
      </w:pPr>
    </w:p>
    <w:p w14:paraId="1D815348" w14:textId="31D01CEF" w:rsidR="007D7184" w:rsidRPr="007D7184" w:rsidRDefault="007D7184" w:rsidP="007D7184">
      <w:pPr>
        <w:rPr>
          <w:rFonts w:asciiTheme="majorHAnsi" w:eastAsiaTheme="majorEastAsia" w:hAnsiTheme="majorHAnsi" w:cstheme="majorBidi"/>
          <w:color w:val="FF0000"/>
          <w:spacing w:val="-10"/>
          <w:kern w:val="28"/>
        </w:rPr>
      </w:pPr>
      <w:r>
        <w:rPr>
          <w:rFonts w:asciiTheme="majorHAnsi" w:eastAsiaTheme="majorEastAsia" w:hAnsiTheme="majorHAnsi" w:cstheme="majorBidi"/>
          <w:color w:val="FF0000"/>
          <w:spacing w:val="-10"/>
          <w:kern w:val="28"/>
        </w:rPr>
        <w:t>(574 words – this is far too big!)</w:t>
      </w:r>
    </w:p>
    <w:p w14:paraId="1E30D7C1" w14:textId="77777777" w:rsidR="001372F1" w:rsidRDefault="00596C78">
      <w:pPr>
        <w:rPr>
          <w:rFonts w:asciiTheme="majorHAnsi" w:eastAsiaTheme="majorEastAsia" w:hAnsiTheme="majorHAnsi" w:cstheme="majorBidi"/>
          <w:color w:val="000000" w:themeColor="text1"/>
          <w:spacing w:val="-10"/>
          <w:kern w:val="28"/>
        </w:rPr>
      </w:pPr>
      <w:r>
        <w:rPr>
          <w:rFonts w:asciiTheme="majorHAnsi" w:eastAsiaTheme="majorEastAsia" w:hAnsiTheme="majorHAnsi" w:cstheme="majorBidi"/>
          <w:color w:val="000000" w:themeColor="text1"/>
          <w:spacing w:val="-10"/>
          <w:kern w:val="28"/>
        </w:rPr>
        <w:lastRenderedPageBreak/>
        <w:t xml:space="preserve">Walker </w:t>
      </w:r>
      <w:r w:rsidR="00DC68D7" w:rsidRPr="001B33A4">
        <w:rPr>
          <w:rFonts w:asciiTheme="majorHAnsi" w:eastAsiaTheme="majorEastAsia" w:hAnsiTheme="majorHAnsi" w:cstheme="majorBidi"/>
          <w:color w:val="000000" w:themeColor="text1"/>
          <w:spacing w:val="-10"/>
          <w:kern w:val="28"/>
        </w:rPr>
        <w:t xml:space="preserve">boastfully </w:t>
      </w:r>
      <w:r>
        <w:rPr>
          <w:rFonts w:asciiTheme="majorHAnsi" w:eastAsiaTheme="majorEastAsia" w:hAnsiTheme="majorHAnsi" w:cstheme="majorBidi"/>
          <w:color w:val="000000" w:themeColor="text1"/>
          <w:spacing w:val="-10"/>
          <w:kern w:val="28"/>
        </w:rPr>
        <w:t>begins by</w:t>
      </w:r>
      <w:r w:rsidR="005220EB" w:rsidRPr="001B33A4">
        <w:rPr>
          <w:rFonts w:asciiTheme="majorHAnsi" w:eastAsiaTheme="majorEastAsia" w:hAnsiTheme="majorHAnsi" w:cstheme="majorBidi"/>
          <w:color w:val="000000" w:themeColor="text1"/>
          <w:spacing w:val="-10"/>
          <w:kern w:val="28"/>
        </w:rPr>
        <w:t xml:space="preserve"> reminding</w:t>
      </w:r>
      <w:r w:rsidR="00DC68D7" w:rsidRPr="001B33A4">
        <w:rPr>
          <w:rFonts w:asciiTheme="majorHAnsi" w:eastAsiaTheme="majorEastAsia" w:hAnsiTheme="majorHAnsi" w:cstheme="majorBidi"/>
          <w:color w:val="000000" w:themeColor="text1"/>
          <w:spacing w:val="-10"/>
          <w:kern w:val="28"/>
        </w:rPr>
        <w:t xml:space="preserve"> the parents that Spire’s Primary School has always focused on ensuring the school develops their students’ understanding of sustainability and the importance of caring for one’s environment. </w:t>
      </w:r>
      <w:r w:rsidR="00DC68D7" w:rsidRPr="001B33A4">
        <w:rPr>
          <w:rFonts w:asciiTheme="majorHAnsi" w:eastAsiaTheme="majorEastAsia" w:hAnsiTheme="majorHAnsi" w:cstheme="majorBidi"/>
          <w:color w:val="000000" w:themeColor="text1"/>
          <w:spacing w:val="-10"/>
          <w:kern w:val="28"/>
        </w:rPr>
        <w:t xml:space="preserve">Initially Walker employs self-deprecating humor as she jokes </w:t>
      </w:r>
      <w:r w:rsidR="00DC68D7" w:rsidRPr="001B33A4">
        <w:rPr>
          <w:rFonts w:asciiTheme="majorHAnsi" w:eastAsiaTheme="majorEastAsia" w:hAnsiTheme="majorHAnsi" w:cstheme="majorBidi"/>
          <w:color w:val="000000" w:themeColor="text1"/>
          <w:spacing w:val="-10"/>
          <w:kern w:val="28"/>
        </w:rPr>
        <w:t>with her parents that she</w:t>
      </w:r>
      <w:r w:rsidR="00DC68D7" w:rsidRPr="001B33A4">
        <w:rPr>
          <w:rFonts w:asciiTheme="majorHAnsi" w:eastAsiaTheme="majorEastAsia" w:hAnsiTheme="majorHAnsi" w:cstheme="majorBidi"/>
          <w:color w:val="000000" w:themeColor="text1"/>
          <w:spacing w:val="-10"/>
          <w:kern w:val="28"/>
        </w:rPr>
        <w:t xml:space="preserve"> “oh no” has another</w:t>
      </w:r>
      <w:r w:rsidR="00DC68D7" w:rsidRPr="001B33A4">
        <w:rPr>
          <w:rFonts w:asciiTheme="majorHAnsi" w:eastAsiaTheme="majorEastAsia" w:hAnsiTheme="majorHAnsi" w:cstheme="majorBidi"/>
          <w:color w:val="000000" w:themeColor="text1"/>
          <w:spacing w:val="-10"/>
          <w:kern w:val="28"/>
        </w:rPr>
        <w:t xml:space="preserve"> “idea”.  </w:t>
      </w:r>
      <w:r w:rsidR="00DC68D7" w:rsidRPr="001B33A4">
        <w:rPr>
          <w:rFonts w:asciiTheme="majorHAnsi" w:eastAsiaTheme="majorEastAsia" w:hAnsiTheme="majorHAnsi" w:cstheme="majorBidi"/>
          <w:color w:val="000000" w:themeColor="text1"/>
          <w:spacing w:val="-10"/>
          <w:kern w:val="28"/>
        </w:rPr>
        <w:t>Through opening by the P</w:t>
      </w:r>
      <w:r w:rsidR="00DC68D7" w:rsidRPr="001B33A4">
        <w:rPr>
          <w:rFonts w:asciiTheme="majorHAnsi" w:eastAsiaTheme="majorEastAsia" w:hAnsiTheme="majorHAnsi" w:cstheme="majorBidi"/>
          <w:color w:val="000000" w:themeColor="text1"/>
          <w:spacing w:val="-10"/>
          <w:kern w:val="28"/>
        </w:rPr>
        <w:t xml:space="preserve">rincipal admitting her fault </w:t>
      </w:r>
      <w:r w:rsidR="005220EB" w:rsidRPr="001B33A4">
        <w:rPr>
          <w:rFonts w:asciiTheme="majorHAnsi" w:eastAsiaTheme="majorEastAsia" w:hAnsiTheme="majorHAnsi" w:cstheme="majorBidi"/>
          <w:color w:val="000000" w:themeColor="text1"/>
          <w:spacing w:val="-10"/>
          <w:kern w:val="28"/>
        </w:rPr>
        <w:t>for having another idea Walker actually</w:t>
      </w:r>
      <w:r w:rsidR="00DC68D7" w:rsidRPr="001B33A4">
        <w:rPr>
          <w:rFonts w:asciiTheme="majorHAnsi" w:eastAsiaTheme="majorEastAsia" w:hAnsiTheme="majorHAnsi" w:cstheme="majorBidi"/>
          <w:color w:val="000000" w:themeColor="text1"/>
          <w:spacing w:val="-10"/>
          <w:kern w:val="28"/>
        </w:rPr>
        <w:t xml:space="preserve"> reinforces just how motivated she is</w:t>
      </w:r>
      <w:r w:rsidR="005220EB" w:rsidRPr="001B33A4">
        <w:rPr>
          <w:rFonts w:asciiTheme="majorHAnsi" w:eastAsiaTheme="majorEastAsia" w:hAnsiTheme="majorHAnsi" w:cstheme="majorBidi"/>
          <w:color w:val="000000" w:themeColor="text1"/>
          <w:spacing w:val="-10"/>
          <w:kern w:val="28"/>
        </w:rPr>
        <w:t xml:space="preserve"> in improving</w:t>
      </w:r>
      <w:r w:rsidR="00DC68D7" w:rsidRPr="001B33A4">
        <w:rPr>
          <w:rFonts w:asciiTheme="majorHAnsi" w:eastAsiaTheme="majorEastAsia" w:hAnsiTheme="majorHAnsi" w:cstheme="majorBidi"/>
          <w:color w:val="000000" w:themeColor="text1"/>
          <w:spacing w:val="-10"/>
          <w:kern w:val="28"/>
        </w:rPr>
        <w:t xml:space="preserve"> the school</w:t>
      </w:r>
      <w:r w:rsidR="005220EB" w:rsidRPr="001B33A4">
        <w:rPr>
          <w:rFonts w:asciiTheme="majorHAnsi" w:eastAsiaTheme="majorEastAsia" w:hAnsiTheme="majorHAnsi" w:cstheme="majorBidi"/>
          <w:color w:val="000000" w:themeColor="text1"/>
          <w:spacing w:val="-10"/>
          <w:kern w:val="28"/>
        </w:rPr>
        <w:t xml:space="preserve"> </w:t>
      </w:r>
      <w:r w:rsidR="00DC68D7" w:rsidRPr="001B33A4">
        <w:rPr>
          <w:rFonts w:asciiTheme="majorHAnsi" w:eastAsiaTheme="majorEastAsia" w:hAnsiTheme="majorHAnsi" w:cstheme="majorBidi"/>
          <w:color w:val="000000" w:themeColor="text1"/>
          <w:spacing w:val="-10"/>
          <w:kern w:val="28"/>
        </w:rPr>
        <w:t>and in turn that parents</w:t>
      </w:r>
      <w:r w:rsidR="005220EB" w:rsidRPr="001B33A4">
        <w:rPr>
          <w:rFonts w:asciiTheme="majorHAnsi" w:eastAsiaTheme="majorEastAsia" w:hAnsiTheme="majorHAnsi" w:cstheme="majorBidi"/>
          <w:color w:val="000000" w:themeColor="text1"/>
          <w:spacing w:val="-10"/>
          <w:kern w:val="28"/>
        </w:rPr>
        <w:t xml:space="preserve"> of Spire’s Primary School</w:t>
      </w:r>
      <w:r w:rsidR="00DC68D7" w:rsidRPr="001B33A4">
        <w:rPr>
          <w:rFonts w:asciiTheme="majorHAnsi" w:eastAsiaTheme="majorEastAsia" w:hAnsiTheme="majorHAnsi" w:cstheme="majorBidi"/>
          <w:color w:val="000000" w:themeColor="text1"/>
          <w:spacing w:val="-10"/>
          <w:kern w:val="28"/>
        </w:rPr>
        <w:t xml:space="preserve"> should feel fortunate to have such a motivated and committed</w:t>
      </w:r>
      <w:r w:rsidR="005220EB" w:rsidRPr="001B33A4">
        <w:rPr>
          <w:rFonts w:asciiTheme="majorHAnsi" w:eastAsiaTheme="majorEastAsia" w:hAnsiTheme="majorHAnsi" w:cstheme="majorBidi"/>
          <w:color w:val="000000" w:themeColor="text1"/>
          <w:spacing w:val="-10"/>
          <w:kern w:val="28"/>
        </w:rPr>
        <w:t xml:space="preserve"> principal leading their school rather than </w:t>
      </w:r>
      <w:r w:rsidR="001B33A4" w:rsidRPr="001B33A4">
        <w:rPr>
          <w:rFonts w:asciiTheme="majorHAnsi" w:eastAsiaTheme="majorEastAsia" w:hAnsiTheme="majorHAnsi" w:cstheme="majorBidi"/>
          <w:color w:val="000000" w:themeColor="text1"/>
          <w:spacing w:val="-10"/>
          <w:kern w:val="28"/>
        </w:rPr>
        <w:t>condoning</w:t>
      </w:r>
      <w:r w:rsidR="005220EB" w:rsidRPr="001B33A4">
        <w:rPr>
          <w:rFonts w:asciiTheme="majorHAnsi" w:eastAsiaTheme="majorEastAsia" w:hAnsiTheme="majorHAnsi" w:cstheme="majorBidi"/>
          <w:color w:val="000000" w:themeColor="text1"/>
          <w:spacing w:val="-10"/>
          <w:kern w:val="28"/>
        </w:rPr>
        <w:t xml:space="preserve"> her efforts to continuously seek new approaches.</w:t>
      </w:r>
      <w:r w:rsidR="00DC68D7" w:rsidRPr="001B33A4">
        <w:rPr>
          <w:rFonts w:asciiTheme="majorHAnsi" w:eastAsiaTheme="majorEastAsia" w:hAnsiTheme="majorHAnsi" w:cstheme="majorBidi"/>
          <w:color w:val="000000" w:themeColor="text1"/>
          <w:spacing w:val="-10"/>
          <w:kern w:val="28"/>
        </w:rPr>
        <w:t xml:space="preserve"> </w:t>
      </w:r>
      <w:r w:rsidR="005220EB" w:rsidRPr="001B33A4">
        <w:rPr>
          <w:rFonts w:asciiTheme="majorHAnsi" w:eastAsiaTheme="majorEastAsia" w:hAnsiTheme="majorHAnsi" w:cstheme="majorBidi"/>
          <w:color w:val="000000" w:themeColor="text1"/>
          <w:spacing w:val="-10"/>
          <w:kern w:val="28"/>
        </w:rPr>
        <w:t xml:space="preserve">Walker further showcases her expertise by </w:t>
      </w:r>
      <w:r w:rsidR="001B33A4" w:rsidRPr="001B33A4">
        <w:rPr>
          <w:rFonts w:asciiTheme="majorHAnsi" w:eastAsiaTheme="majorEastAsia" w:hAnsiTheme="majorHAnsi" w:cstheme="majorBidi"/>
          <w:color w:val="000000" w:themeColor="text1"/>
          <w:spacing w:val="-10"/>
          <w:kern w:val="28"/>
        </w:rPr>
        <w:t>listing</w:t>
      </w:r>
      <w:r w:rsidR="005220EB" w:rsidRPr="001B33A4">
        <w:rPr>
          <w:rFonts w:asciiTheme="majorHAnsi" w:eastAsiaTheme="majorEastAsia" w:hAnsiTheme="majorHAnsi" w:cstheme="majorBidi"/>
          <w:color w:val="000000" w:themeColor="text1"/>
          <w:spacing w:val="-10"/>
          <w:kern w:val="28"/>
        </w:rPr>
        <w:t xml:space="preserve"> her previous successes</w:t>
      </w:r>
      <w:r w:rsidR="001B33A4" w:rsidRPr="001B33A4">
        <w:rPr>
          <w:rFonts w:asciiTheme="majorHAnsi" w:eastAsiaTheme="majorEastAsia" w:hAnsiTheme="majorHAnsi" w:cstheme="majorBidi"/>
          <w:color w:val="000000" w:themeColor="text1"/>
          <w:spacing w:val="-10"/>
          <w:kern w:val="28"/>
        </w:rPr>
        <w:t xml:space="preserve"> including </w:t>
      </w:r>
      <w:r w:rsidR="001B33A4" w:rsidRPr="001B33A4">
        <w:rPr>
          <w:rFonts w:asciiTheme="majorHAnsi" w:eastAsiaTheme="majorEastAsia" w:hAnsiTheme="majorHAnsi" w:cstheme="majorBidi"/>
          <w:color w:val="000000" w:themeColor="text1"/>
          <w:spacing w:val="-10"/>
          <w:kern w:val="28"/>
        </w:rPr>
        <w:t>environmentally focused activities the school promotes including ‘Walk/Pedal to School Day’, recycling “bins”, “vegeta</w:t>
      </w:r>
      <w:r w:rsidR="001B33A4" w:rsidRPr="001B33A4">
        <w:rPr>
          <w:rFonts w:asciiTheme="majorHAnsi" w:eastAsiaTheme="majorEastAsia" w:hAnsiTheme="majorHAnsi" w:cstheme="majorBidi"/>
          <w:color w:val="000000" w:themeColor="text1"/>
          <w:spacing w:val="-10"/>
          <w:kern w:val="28"/>
        </w:rPr>
        <w:t xml:space="preserve">ble garden” and “hens scratch” thus ultimately </w:t>
      </w:r>
      <w:r w:rsidR="005220EB" w:rsidRPr="001B33A4">
        <w:rPr>
          <w:rFonts w:asciiTheme="majorHAnsi" w:eastAsiaTheme="majorEastAsia" w:hAnsiTheme="majorHAnsi" w:cstheme="majorBidi"/>
          <w:color w:val="000000" w:themeColor="text1"/>
          <w:spacing w:val="-10"/>
          <w:kern w:val="28"/>
        </w:rPr>
        <w:t>establishing her credibility for this</w:t>
      </w:r>
      <w:r w:rsidR="00DC68D7" w:rsidRPr="001B33A4">
        <w:rPr>
          <w:rFonts w:asciiTheme="majorHAnsi" w:eastAsiaTheme="majorEastAsia" w:hAnsiTheme="majorHAnsi" w:cstheme="majorBidi"/>
          <w:color w:val="000000" w:themeColor="text1"/>
          <w:spacing w:val="-10"/>
          <w:kern w:val="28"/>
        </w:rPr>
        <w:t xml:space="preserve"> “new concept” and a “new path” </w:t>
      </w:r>
      <w:r w:rsidR="001B33A4" w:rsidRPr="001B33A4">
        <w:rPr>
          <w:rFonts w:asciiTheme="majorHAnsi" w:eastAsiaTheme="majorEastAsia" w:hAnsiTheme="majorHAnsi" w:cstheme="majorBidi"/>
          <w:color w:val="000000" w:themeColor="text1"/>
          <w:spacing w:val="-10"/>
          <w:kern w:val="28"/>
        </w:rPr>
        <w:t xml:space="preserve">as they focus on </w:t>
      </w:r>
      <w:r w:rsidR="00DC68D7" w:rsidRPr="001B33A4">
        <w:rPr>
          <w:rFonts w:asciiTheme="majorHAnsi" w:eastAsiaTheme="majorEastAsia" w:hAnsiTheme="majorHAnsi" w:cstheme="majorBidi"/>
          <w:color w:val="000000" w:themeColor="text1"/>
          <w:spacing w:val="-10"/>
          <w:kern w:val="28"/>
        </w:rPr>
        <w:t>“the prese</w:t>
      </w:r>
      <w:r w:rsidR="005220EB" w:rsidRPr="001B33A4">
        <w:rPr>
          <w:rFonts w:asciiTheme="majorHAnsi" w:eastAsiaTheme="majorEastAsia" w:hAnsiTheme="majorHAnsi" w:cstheme="majorBidi"/>
          <w:color w:val="000000" w:themeColor="text1"/>
          <w:spacing w:val="-10"/>
          <w:kern w:val="28"/>
        </w:rPr>
        <w:t>rvation of our planet.”</w:t>
      </w:r>
      <w:r w:rsidR="001B33A4" w:rsidRPr="001B33A4">
        <w:rPr>
          <w:rFonts w:asciiTheme="majorHAnsi" w:eastAsiaTheme="majorEastAsia" w:hAnsiTheme="majorHAnsi" w:cstheme="majorBidi"/>
          <w:color w:val="000000" w:themeColor="text1"/>
          <w:spacing w:val="-10"/>
          <w:kern w:val="28"/>
        </w:rPr>
        <w:t xml:space="preserve"> </w:t>
      </w:r>
      <w:r w:rsidR="00DC68D7" w:rsidRPr="001B33A4">
        <w:rPr>
          <w:rFonts w:asciiTheme="majorHAnsi" w:eastAsiaTheme="majorEastAsia" w:hAnsiTheme="majorHAnsi" w:cstheme="majorBidi"/>
          <w:color w:val="000000" w:themeColor="text1"/>
          <w:spacing w:val="-10"/>
          <w:kern w:val="28"/>
        </w:rPr>
        <w:t xml:space="preserve">Through opening by outlining the success of the school already Walker </w:t>
      </w:r>
      <w:r w:rsidR="001B33A4" w:rsidRPr="001B33A4">
        <w:rPr>
          <w:rFonts w:asciiTheme="majorHAnsi" w:eastAsiaTheme="majorEastAsia" w:hAnsiTheme="majorHAnsi" w:cstheme="majorBidi"/>
          <w:color w:val="000000" w:themeColor="text1"/>
          <w:spacing w:val="-10"/>
          <w:kern w:val="28"/>
        </w:rPr>
        <w:t xml:space="preserve">instils a sense of pride in the </w:t>
      </w:r>
      <w:r w:rsidR="00DC68D7" w:rsidRPr="001B33A4">
        <w:rPr>
          <w:rFonts w:asciiTheme="majorHAnsi" w:eastAsiaTheme="majorEastAsia" w:hAnsiTheme="majorHAnsi" w:cstheme="majorBidi"/>
          <w:color w:val="000000" w:themeColor="text1"/>
          <w:spacing w:val="-10"/>
          <w:kern w:val="28"/>
        </w:rPr>
        <w:t>parents</w:t>
      </w:r>
      <w:r w:rsidR="001B33A4" w:rsidRPr="001B33A4">
        <w:rPr>
          <w:rFonts w:asciiTheme="majorHAnsi" w:eastAsiaTheme="majorEastAsia" w:hAnsiTheme="majorHAnsi" w:cstheme="majorBidi"/>
          <w:color w:val="000000" w:themeColor="text1"/>
          <w:spacing w:val="-10"/>
          <w:kern w:val="28"/>
        </w:rPr>
        <w:t xml:space="preserve"> for the programs already existing due to their contributions, support and Walker’s leadership. But through outlining these programs</w:t>
      </w:r>
      <w:r w:rsidR="00DC68D7" w:rsidRPr="001B33A4">
        <w:rPr>
          <w:rFonts w:asciiTheme="majorHAnsi" w:eastAsiaTheme="majorEastAsia" w:hAnsiTheme="majorHAnsi" w:cstheme="majorBidi"/>
          <w:color w:val="000000" w:themeColor="text1"/>
          <w:spacing w:val="-10"/>
          <w:kern w:val="28"/>
        </w:rPr>
        <w:t xml:space="preserve"> it also reinforces the underpinning values within the school community, that this is a school focused on environmentalism</w:t>
      </w:r>
      <w:r w:rsidR="001B33A4" w:rsidRPr="001B33A4">
        <w:rPr>
          <w:rFonts w:asciiTheme="majorHAnsi" w:eastAsiaTheme="majorEastAsia" w:hAnsiTheme="majorHAnsi" w:cstheme="majorBidi"/>
          <w:color w:val="000000" w:themeColor="text1"/>
          <w:spacing w:val="-10"/>
          <w:kern w:val="28"/>
        </w:rPr>
        <w:t xml:space="preserve"> thus we need to continue to add and revise programs of this nature</w:t>
      </w:r>
      <w:r w:rsidR="00DC68D7" w:rsidRPr="001B33A4">
        <w:rPr>
          <w:rFonts w:asciiTheme="majorHAnsi" w:eastAsiaTheme="majorEastAsia" w:hAnsiTheme="majorHAnsi" w:cstheme="majorBidi"/>
          <w:color w:val="000000" w:themeColor="text1"/>
          <w:spacing w:val="-10"/>
          <w:kern w:val="28"/>
        </w:rPr>
        <w:t xml:space="preserve">. Accompanying Walker’s appraisal and reinforcement of the schools values the logo of the school is placed in the corner of the website. The logo depicts a tree with a single branch, on this branch are an array of different leaves in myriad of colours and below the tree is the slogan ‘Lead &amp; InSpire’.  The single branch could be representing Walker as she attempts to “Lead” the students within the school community, who are the </w:t>
      </w:r>
      <w:r w:rsidR="001B33A4" w:rsidRPr="001B33A4">
        <w:rPr>
          <w:rFonts w:asciiTheme="majorHAnsi" w:eastAsiaTheme="majorEastAsia" w:hAnsiTheme="majorHAnsi" w:cstheme="majorBidi"/>
          <w:color w:val="000000" w:themeColor="text1"/>
          <w:spacing w:val="-10"/>
          <w:kern w:val="28"/>
        </w:rPr>
        <w:t xml:space="preserve">assortment of </w:t>
      </w:r>
      <w:r w:rsidR="00DC68D7" w:rsidRPr="001B33A4">
        <w:rPr>
          <w:rFonts w:asciiTheme="majorHAnsi" w:eastAsiaTheme="majorEastAsia" w:hAnsiTheme="majorHAnsi" w:cstheme="majorBidi"/>
          <w:color w:val="000000" w:themeColor="text1"/>
          <w:spacing w:val="-10"/>
          <w:kern w:val="28"/>
        </w:rPr>
        <w:t>leaves</w:t>
      </w:r>
      <w:r w:rsidR="001B33A4" w:rsidRPr="001B33A4">
        <w:rPr>
          <w:rFonts w:asciiTheme="majorHAnsi" w:eastAsiaTheme="majorEastAsia" w:hAnsiTheme="majorHAnsi" w:cstheme="majorBidi"/>
          <w:color w:val="000000" w:themeColor="text1"/>
          <w:spacing w:val="-10"/>
          <w:kern w:val="28"/>
        </w:rPr>
        <w:t xml:space="preserve"> stemming from the single branch</w:t>
      </w:r>
      <w:r w:rsidR="00DC68D7" w:rsidRPr="001B33A4">
        <w:rPr>
          <w:rFonts w:asciiTheme="majorHAnsi" w:eastAsiaTheme="majorEastAsia" w:hAnsiTheme="majorHAnsi" w:cstheme="majorBidi"/>
          <w:color w:val="000000" w:themeColor="text1"/>
          <w:spacing w:val="-10"/>
          <w:kern w:val="28"/>
        </w:rPr>
        <w:t>, in enforcing change within their own school community. By the end of her praise for the school Walker reminds the parents that “We are responsible for the future of our world.” In her inclusive statement</w:t>
      </w:r>
      <w:r w:rsidR="001B33A4" w:rsidRPr="001B33A4">
        <w:rPr>
          <w:rFonts w:asciiTheme="majorHAnsi" w:eastAsiaTheme="majorEastAsia" w:hAnsiTheme="majorHAnsi" w:cstheme="majorBidi"/>
          <w:color w:val="000000" w:themeColor="text1"/>
          <w:spacing w:val="-10"/>
          <w:kern w:val="28"/>
        </w:rPr>
        <w:t xml:space="preserve"> Walker</w:t>
      </w:r>
      <w:r w:rsidR="005220EB" w:rsidRPr="001B33A4">
        <w:rPr>
          <w:rFonts w:asciiTheme="majorHAnsi" w:eastAsiaTheme="majorEastAsia" w:hAnsiTheme="majorHAnsi" w:cstheme="majorBidi"/>
          <w:color w:val="000000" w:themeColor="text1"/>
          <w:spacing w:val="-10"/>
          <w:kern w:val="28"/>
        </w:rPr>
        <w:t xml:space="preserve"> appeal</w:t>
      </w:r>
      <w:r w:rsidR="001B33A4" w:rsidRPr="001B33A4">
        <w:rPr>
          <w:rFonts w:asciiTheme="majorHAnsi" w:eastAsiaTheme="majorEastAsia" w:hAnsiTheme="majorHAnsi" w:cstheme="majorBidi"/>
          <w:color w:val="000000" w:themeColor="text1"/>
          <w:spacing w:val="-10"/>
          <w:kern w:val="28"/>
        </w:rPr>
        <w:t xml:space="preserve">s to the parent’s </w:t>
      </w:r>
      <w:r w:rsidR="005220EB" w:rsidRPr="001B33A4">
        <w:rPr>
          <w:rFonts w:asciiTheme="majorHAnsi" w:eastAsiaTheme="majorEastAsia" w:hAnsiTheme="majorHAnsi" w:cstheme="majorBidi"/>
          <w:color w:val="000000" w:themeColor="text1"/>
          <w:spacing w:val="-10"/>
          <w:kern w:val="28"/>
        </w:rPr>
        <w:t>sense of duty</w:t>
      </w:r>
      <w:r w:rsidR="001B33A4" w:rsidRPr="001B33A4">
        <w:rPr>
          <w:rFonts w:asciiTheme="majorHAnsi" w:eastAsiaTheme="majorEastAsia" w:hAnsiTheme="majorHAnsi" w:cstheme="majorBidi"/>
          <w:color w:val="000000" w:themeColor="text1"/>
          <w:spacing w:val="-10"/>
          <w:kern w:val="28"/>
        </w:rPr>
        <w:t xml:space="preserve"> to improve the world, and</w:t>
      </w:r>
      <w:r w:rsidR="00DC68D7" w:rsidRPr="001B33A4">
        <w:rPr>
          <w:rFonts w:asciiTheme="majorHAnsi" w:eastAsiaTheme="majorEastAsia" w:hAnsiTheme="majorHAnsi" w:cstheme="majorBidi"/>
          <w:color w:val="000000" w:themeColor="text1"/>
          <w:spacing w:val="-10"/>
          <w:kern w:val="28"/>
        </w:rPr>
        <w:t xml:space="preserve"> the principal attempts to fortify to the parents that the school’s initiatives go beyond the classroom and will actually have a global impact. Thus if parents oppose her “new path” they are not just hindering the progress of the school but negatively impact</w:t>
      </w:r>
      <w:r w:rsidR="005220EB" w:rsidRPr="001B33A4">
        <w:rPr>
          <w:rFonts w:asciiTheme="majorHAnsi" w:eastAsiaTheme="majorEastAsia" w:hAnsiTheme="majorHAnsi" w:cstheme="majorBidi"/>
          <w:color w:val="000000" w:themeColor="text1"/>
          <w:spacing w:val="-10"/>
          <w:kern w:val="28"/>
        </w:rPr>
        <w:t>ing on</w:t>
      </w:r>
      <w:r w:rsidR="00DC68D7" w:rsidRPr="001B33A4">
        <w:rPr>
          <w:rFonts w:asciiTheme="majorHAnsi" w:eastAsiaTheme="majorEastAsia" w:hAnsiTheme="majorHAnsi" w:cstheme="majorBidi"/>
          <w:color w:val="000000" w:themeColor="text1"/>
          <w:spacing w:val="-10"/>
          <w:kern w:val="28"/>
        </w:rPr>
        <w:t xml:space="preserve"> the world as a whole, thus should be ashamed of not putting the needs of the world first just for their own convenience. </w:t>
      </w:r>
      <w:r w:rsidR="001B33A4" w:rsidRPr="001B33A4">
        <w:rPr>
          <w:rFonts w:asciiTheme="majorHAnsi" w:eastAsiaTheme="majorEastAsia" w:hAnsiTheme="majorHAnsi" w:cstheme="majorBidi"/>
          <w:color w:val="000000" w:themeColor="text1"/>
          <w:spacing w:val="-10"/>
          <w:kern w:val="28"/>
        </w:rPr>
        <w:t>Through</w:t>
      </w:r>
      <w:r w:rsidR="00DC68D7" w:rsidRPr="001B33A4">
        <w:rPr>
          <w:rFonts w:asciiTheme="majorHAnsi" w:eastAsiaTheme="majorEastAsia" w:hAnsiTheme="majorHAnsi" w:cstheme="majorBidi"/>
          <w:color w:val="000000" w:themeColor="text1"/>
          <w:spacing w:val="-10"/>
          <w:kern w:val="28"/>
        </w:rPr>
        <w:t xml:space="preserve"> Walker opening with such strong appraisal of the school community and reminding the parents of the values and focus of the school community it serves as a reminder that part of </w:t>
      </w:r>
      <w:r w:rsidR="001B33A4" w:rsidRPr="001B33A4">
        <w:rPr>
          <w:rFonts w:asciiTheme="majorHAnsi" w:eastAsiaTheme="majorEastAsia" w:hAnsiTheme="majorHAnsi" w:cstheme="majorBidi"/>
          <w:color w:val="000000" w:themeColor="text1"/>
          <w:spacing w:val="-10"/>
          <w:kern w:val="28"/>
        </w:rPr>
        <w:t xml:space="preserve">Spire’s Primary School is accepting and supporting the environment focus and desire for change, and if individuals oppose Walker’s proposal they should be guilty for not exhibiting the </w:t>
      </w:r>
      <w:r w:rsidR="008A5F87" w:rsidRPr="001B33A4">
        <w:rPr>
          <w:rFonts w:asciiTheme="majorHAnsi" w:eastAsiaTheme="majorEastAsia" w:hAnsiTheme="majorHAnsi" w:cstheme="majorBidi"/>
          <w:color w:val="000000" w:themeColor="text1"/>
          <w:spacing w:val="-10"/>
          <w:kern w:val="28"/>
        </w:rPr>
        <w:t>school’s</w:t>
      </w:r>
      <w:r w:rsidR="001B33A4" w:rsidRPr="001B33A4">
        <w:rPr>
          <w:rFonts w:asciiTheme="majorHAnsi" w:eastAsiaTheme="majorEastAsia" w:hAnsiTheme="majorHAnsi" w:cstheme="majorBidi"/>
          <w:color w:val="000000" w:themeColor="text1"/>
          <w:spacing w:val="-10"/>
          <w:kern w:val="28"/>
        </w:rPr>
        <w:t xml:space="preserve"> passion for improving the world.</w:t>
      </w:r>
      <w:r w:rsidR="008A5F87">
        <w:rPr>
          <w:rFonts w:asciiTheme="majorHAnsi" w:eastAsiaTheme="majorEastAsia" w:hAnsiTheme="majorHAnsi" w:cstheme="majorBidi"/>
          <w:color w:val="000000" w:themeColor="text1"/>
          <w:spacing w:val="-10"/>
          <w:kern w:val="28"/>
        </w:rPr>
        <w:t xml:space="preserve"> </w:t>
      </w:r>
    </w:p>
    <w:p w14:paraId="530FA31B" w14:textId="77777777" w:rsidR="001372F1" w:rsidRDefault="001372F1">
      <w:pPr>
        <w:rPr>
          <w:rFonts w:asciiTheme="majorHAnsi" w:eastAsiaTheme="majorEastAsia" w:hAnsiTheme="majorHAnsi" w:cstheme="majorBidi"/>
          <w:color w:val="000000" w:themeColor="text1"/>
          <w:spacing w:val="-10"/>
          <w:kern w:val="28"/>
        </w:rPr>
      </w:pPr>
    </w:p>
    <w:p w14:paraId="37D9EAF4" w14:textId="52D1BB6A" w:rsidR="008A5F87" w:rsidRDefault="008A5F87">
      <w:r>
        <w:t>(490 words – still too big)</w:t>
      </w:r>
    </w:p>
    <w:p w14:paraId="5C2EDFDB" w14:textId="5575C37A" w:rsidR="007D7184" w:rsidRPr="008A5F87" w:rsidRDefault="007D7184">
      <w:r>
        <w:br w:type="page"/>
      </w:r>
    </w:p>
    <w:p w14:paraId="429CBEF0" w14:textId="63A6DF54" w:rsidR="007455A2" w:rsidRPr="002F670E" w:rsidRDefault="008A5F87" w:rsidP="00213128">
      <w:pPr>
        <w:rPr>
          <w:rFonts w:asciiTheme="majorHAnsi" w:eastAsiaTheme="majorEastAsia" w:hAnsiTheme="majorHAnsi" w:cstheme="majorBidi"/>
          <w:color w:val="FF00FF"/>
          <w:spacing w:val="-10"/>
          <w:kern w:val="28"/>
        </w:rPr>
      </w:pPr>
      <w:r w:rsidRPr="005E5353">
        <w:rPr>
          <w:rFonts w:asciiTheme="majorHAnsi" w:eastAsiaTheme="majorEastAsia" w:hAnsiTheme="majorHAnsi" w:cstheme="majorBidi"/>
          <w:color w:val="FF0000"/>
          <w:spacing w:val="-10"/>
          <w:kern w:val="28"/>
        </w:rPr>
        <w:lastRenderedPageBreak/>
        <w:t xml:space="preserve">Walker boastfully begins </w:t>
      </w:r>
      <w:r w:rsidR="00676470" w:rsidRPr="005E5353">
        <w:rPr>
          <w:rFonts w:asciiTheme="majorHAnsi" w:eastAsiaTheme="majorEastAsia" w:hAnsiTheme="majorHAnsi" w:cstheme="majorBidi"/>
          <w:color w:val="FF0000"/>
          <w:spacing w:val="-10"/>
          <w:kern w:val="28"/>
        </w:rPr>
        <w:t xml:space="preserve">by </w:t>
      </w:r>
      <w:r w:rsidR="0073430B" w:rsidRPr="005E5353">
        <w:rPr>
          <w:rFonts w:asciiTheme="majorHAnsi" w:eastAsiaTheme="majorEastAsia" w:hAnsiTheme="majorHAnsi" w:cstheme="majorBidi"/>
          <w:color w:val="FF0000"/>
          <w:spacing w:val="-10"/>
          <w:kern w:val="28"/>
        </w:rPr>
        <w:t xml:space="preserve">reinforcing </w:t>
      </w:r>
      <w:r w:rsidR="00676470" w:rsidRPr="005E5353">
        <w:rPr>
          <w:rFonts w:asciiTheme="majorHAnsi" w:eastAsiaTheme="majorEastAsia" w:hAnsiTheme="majorHAnsi" w:cstheme="majorBidi"/>
          <w:color w:val="FF0000"/>
          <w:spacing w:val="-10"/>
          <w:kern w:val="28"/>
        </w:rPr>
        <w:t xml:space="preserve">to the parents </w:t>
      </w:r>
      <w:r w:rsidR="0073430B" w:rsidRPr="005E5353">
        <w:rPr>
          <w:rFonts w:asciiTheme="majorHAnsi" w:eastAsiaTheme="majorEastAsia" w:hAnsiTheme="majorHAnsi" w:cstheme="majorBidi"/>
          <w:color w:val="FF0000"/>
          <w:spacing w:val="-10"/>
          <w:kern w:val="28"/>
        </w:rPr>
        <w:t>that</w:t>
      </w:r>
      <w:r w:rsidRPr="005E5353">
        <w:rPr>
          <w:rFonts w:asciiTheme="majorHAnsi" w:eastAsiaTheme="majorEastAsia" w:hAnsiTheme="majorHAnsi" w:cstheme="majorBidi"/>
          <w:color w:val="FF0000"/>
          <w:spacing w:val="-10"/>
          <w:kern w:val="28"/>
        </w:rPr>
        <w:t xml:space="preserve"> Spire’s Primary School has always focused on ensuring students’ </w:t>
      </w:r>
      <w:r w:rsidR="0073430B" w:rsidRPr="005E5353">
        <w:rPr>
          <w:rFonts w:asciiTheme="majorHAnsi" w:eastAsiaTheme="majorEastAsia" w:hAnsiTheme="majorHAnsi" w:cstheme="majorBidi"/>
          <w:color w:val="FF0000"/>
          <w:spacing w:val="-10"/>
          <w:kern w:val="28"/>
        </w:rPr>
        <w:t xml:space="preserve">have an </w:t>
      </w:r>
      <w:r w:rsidRPr="005E5353">
        <w:rPr>
          <w:rFonts w:asciiTheme="majorHAnsi" w:eastAsiaTheme="majorEastAsia" w:hAnsiTheme="majorHAnsi" w:cstheme="majorBidi"/>
          <w:color w:val="FF0000"/>
          <w:spacing w:val="-10"/>
          <w:kern w:val="28"/>
        </w:rPr>
        <w:t xml:space="preserve">understanding of sustainability and </w:t>
      </w:r>
      <w:r w:rsidR="005E5353" w:rsidRPr="005E5353">
        <w:rPr>
          <w:rFonts w:asciiTheme="majorHAnsi" w:eastAsiaTheme="majorEastAsia" w:hAnsiTheme="majorHAnsi" w:cstheme="majorBidi"/>
          <w:color w:val="FF0000"/>
          <w:spacing w:val="-10"/>
          <w:kern w:val="28"/>
        </w:rPr>
        <w:t>their ecological footprint</w:t>
      </w:r>
      <w:r w:rsidRPr="005E5353">
        <w:rPr>
          <w:rFonts w:asciiTheme="majorHAnsi" w:eastAsiaTheme="majorEastAsia" w:hAnsiTheme="majorHAnsi" w:cstheme="majorBidi"/>
          <w:color w:val="FF0000"/>
          <w:spacing w:val="-10"/>
          <w:kern w:val="28"/>
        </w:rPr>
        <w:t xml:space="preserve">. </w:t>
      </w:r>
      <w:r w:rsidR="00676470" w:rsidRPr="005E5353">
        <w:rPr>
          <w:rFonts w:asciiTheme="majorHAnsi" w:eastAsiaTheme="majorEastAsia" w:hAnsiTheme="majorHAnsi" w:cstheme="majorBidi"/>
          <w:color w:val="ED7D31" w:themeColor="accent2"/>
          <w:spacing w:val="-10"/>
          <w:kern w:val="28"/>
        </w:rPr>
        <w:t>Opening</w:t>
      </w:r>
      <w:r w:rsidRPr="005E5353">
        <w:rPr>
          <w:rFonts w:asciiTheme="majorHAnsi" w:eastAsiaTheme="majorEastAsia" w:hAnsiTheme="majorHAnsi" w:cstheme="majorBidi"/>
          <w:color w:val="ED7D31" w:themeColor="accent2"/>
          <w:spacing w:val="-10"/>
          <w:kern w:val="28"/>
        </w:rPr>
        <w:t xml:space="preserve"> </w:t>
      </w:r>
      <w:r w:rsidRPr="00EC7AF5">
        <w:rPr>
          <w:rFonts w:asciiTheme="majorHAnsi" w:eastAsiaTheme="majorEastAsia" w:hAnsiTheme="majorHAnsi" w:cstheme="majorBidi"/>
          <w:color w:val="00B050"/>
          <w:spacing w:val="-10"/>
          <w:kern w:val="28"/>
        </w:rPr>
        <w:t xml:space="preserve">Walker employs self-deprecating humor </w:t>
      </w:r>
      <w:r w:rsidR="00676470" w:rsidRPr="00EC7AF5">
        <w:rPr>
          <w:rFonts w:asciiTheme="majorHAnsi" w:eastAsiaTheme="majorEastAsia" w:hAnsiTheme="majorHAnsi" w:cstheme="majorBidi"/>
          <w:color w:val="00B050"/>
          <w:spacing w:val="-10"/>
          <w:kern w:val="28"/>
        </w:rPr>
        <w:t xml:space="preserve">by mimicking some of </w:t>
      </w:r>
      <w:r w:rsidR="005E5353" w:rsidRPr="00EC7AF5">
        <w:rPr>
          <w:rFonts w:asciiTheme="majorHAnsi" w:eastAsiaTheme="majorEastAsia" w:hAnsiTheme="majorHAnsi" w:cstheme="majorBidi"/>
          <w:color w:val="00B050"/>
          <w:spacing w:val="-10"/>
          <w:kern w:val="28"/>
        </w:rPr>
        <w:t xml:space="preserve">her expected responses from the parents by </w:t>
      </w:r>
      <w:r w:rsidR="00676470" w:rsidRPr="00EC7AF5">
        <w:rPr>
          <w:rFonts w:asciiTheme="majorHAnsi" w:eastAsiaTheme="majorEastAsia" w:hAnsiTheme="majorHAnsi" w:cstheme="majorBidi"/>
          <w:color w:val="00B050"/>
          <w:spacing w:val="-10"/>
          <w:kern w:val="28"/>
        </w:rPr>
        <w:t>her having</w:t>
      </w:r>
      <w:r w:rsidRPr="00EC7AF5">
        <w:rPr>
          <w:rFonts w:asciiTheme="majorHAnsi" w:eastAsiaTheme="majorEastAsia" w:hAnsiTheme="majorHAnsi" w:cstheme="majorBidi"/>
          <w:color w:val="00B050"/>
          <w:spacing w:val="-10"/>
          <w:kern w:val="28"/>
        </w:rPr>
        <w:t xml:space="preserve"> “oh no” another</w:t>
      </w:r>
      <w:r w:rsidR="005E5353" w:rsidRPr="00EC7AF5">
        <w:rPr>
          <w:rFonts w:asciiTheme="majorHAnsi" w:eastAsiaTheme="majorEastAsia" w:hAnsiTheme="majorHAnsi" w:cstheme="majorBidi"/>
          <w:color w:val="00B050"/>
          <w:spacing w:val="-10"/>
          <w:kern w:val="28"/>
        </w:rPr>
        <w:t xml:space="preserve"> “idea”. </w:t>
      </w:r>
      <w:r w:rsidR="005E5353" w:rsidRPr="005E5353">
        <w:rPr>
          <w:rFonts w:asciiTheme="majorHAnsi" w:eastAsiaTheme="majorEastAsia" w:hAnsiTheme="majorHAnsi" w:cstheme="majorBidi"/>
          <w:color w:val="4472C4" w:themeColor="accent5"/>
          <w:spacing w:val="-10"/>
          <w:kern w:val="28"/>
        </w:rPr>
        <w:t>However,</w:t>
      </w:r>
      <w:r w:rsidR="00676470" w:rsidRPr="005E5353">
        <w:rPr>
          <w:rFonts w:asciiTheme="majorHAnsi" w:eastAsiaTheme="majorEastAsia" w:hAnsiTheme="majorHAnsi" w:cstheme="majorBidi"/>
          <w:color w:val="4472C4" w:themeColor="accent5"/>
          <w:spacing w:val="-10"/>
          <w:kern w:val="28"/>
        </w:rPr>
        <w:t xml:space="preserve"> this deprecation allows Walker to grandstand herself for being known to have many </w:t>
      </w:r>
      <w:r w:rsidR="005E5353" w:rsidRPr="005E5353">
        <w:rPr>
          <w:rFonts w:asciiTheme="majorHAnsi" w:eastAsiaTheme="majorEastAsia" w:hAnsiTheme="majorHAnsi" w:cstheme="majorBidi"/>
          <w:color w:val="4472C4" w:themeColor="accent5"/>
          <w:spacing w:val="-10"/>
          <w:kern w:val="28"/>
        </w:rPr>
        <w:t xml:space="preserve">relevant </w:t>
      </w:r>
      <w:r w:rsidR="00676470" w:rsidRPr="005E5353">
        <w:rPr>
          <w:rFonts w:asciiTheme="majorHAnsi" w:eastAsiaTheme="majorEastAsia" w:hAnsiTheme="majorHAnsi" w:cstheme="majorBidi"/>
          <w:color w:val="4472C4" w:themeColor="accent5"/>
          <w:spacing w:val="-10"/>
          <w:kern w:val="28"/>
        </w:rPr>
        <w:t>ideas and implementing change</w:t>
      </w:r>
      <w:r w:rsidR="005E5353" w:rsidRPr="005E5353">
        <w:rPr>
          <w:rFonts w:asciiTheme="majorHAnsi" w:eastAsiaTheme="majorEastAsia" w:hAnsiTheme="majorHAnsi" w:cstheme="majorBidi"/>
          <w:color w:val="4472C4" w:themeColor="accent5"/>
          <w:spacing w:val="-10"/>
          <w:kern w:val="28"/>
        </w:rPr>
        <w:t xml:space="preserve"> within the community</w:t>
      </w:r>
      <w:r w:rsidR="00676470" w:rsidRPr="005E5353">
        <w:rPr>
          <w:rFonts w:asciiTheme="majorHAnsi" w:eastAsiaTheme="majorEastAsia" w:hAnsiTheme="majorHAnsi" w:cstheme="majorBidi"/>
          <w:color w:val="4472C4" w:themeColor="accent5"/>
          <w:spacing w:val="-10"/>
          <w:kern w:val="28"/>
        </w:rPr>
        <w:t xml:space="preserve">. </w:t>
      </w:r>
      <w:r w:rsidR="005E5353" w:rsidRPr="005E5353">
        <w:rPr>
          <w:rFonts w:asciiTheme="majorHAnsi" w:eastAsiaTheme="majorEastAsia" w:hAnsiTheme="majorHAnsi" w:cstheme="majorBidi"/>
          <w:color w:val="4472C4" w:themeColor="accent5"/>
          <w:spacing w:val="-10"/>
          <w:kern w:val="28"/>
        </w:rPr>
        <w:t>The Principal</w:t>
      </w:r>
      <w:r w:rsidRPr="005E5353">
        <w:rPr>
          <w:rFonts w:asciiTheme="majorHAnsi" w:eastAsiaTheme="majorEastAsia" w:hAnsiTheme="majorHAnsi" w:cstheme="majorBidi"/>
          <w:color w:val="4472C4" w:themeColor="accent5"/>
          <w:spacing w:val="-10"/>
          <w:kern w:val="28"/>
        </w:rPr>
        <w:t xml:space="preserve"> further showcases </w:t>
      </w:r>
      <w:r w:rsidRPr="00EC7AF5">
        <w:rPr>
          <w:rFonts w:asciiTheme="majorHAnsi" w:eastAsiaTheme="majorEastAsia" w:hAnsiTheme="majorHAnsi" w:cstheme="majorBidi"/>
          <w:color w:val="00B050"/>
          <w:spacing w:val="-10"/>
          <w:kern w:val="28"/>
        </w:rPr>
        <w:t>her expertise</w:t>
      </w:r>
      <w:r w:rsidR="005E5353" w:rsidRPr="00EC7AF5">
        <w:rPr>
          <w:rFonts w:asciiTheme="majorHAnsi" w:eastAsiaTheme="majorEastAsia" w:hAnsiTheme="majorHAnsi" w:cstheme="majorBidi"/>
          <w:color w:val="00B050"/>
          <w:spacing w:val="-10"/>
          <w:kern w:val="28"/>
        </w:rPr>
        <w:t xml:space="preserve"> and reinforces her title</w:t>
      </w:r>
      <w:r w:rsidRPr="00EC7AF5">
        <w:rPr>
          <w:rFonts w:asciiTheme="majorHAnsi" w:eastAsiaTheme="majorEastAsia" w:hAnsiTheme="majorHAnsi" w:cstheme="majorBidi"/>
          <w:color w:val="00B050"/>
          <w:spacing w:val="-10"/>
          <w:kern w:val="28"/>
        </w:rPr>
        <w:t xml:space="preserve"> by listing </w:t>
      </w:r>
      <w:r w:rsidR="00676470" w:rsidRPr="00EC7AF5">
        <w:rPr>
          <w:rFonts w:asciiTheme="majorHAnsi" w:eastAsiaTheme="majorEastAsia" w:hAnsiTheme="majorHAnsi" w:cstheme="majorBidi"/>
          <w:color w:val="00B050"/>
          <w:spacing w:val="-10"/>
          <w:kern w:val="28"/>
        </w:rPr>
        <w:t xml:space="preserve">the </w:t>
      </w:r>
      <w:r w:rsidR="005E5353" w:rsidRPr="00EC7AF5">
        <w:rPr>
          <w:rFonts w:asciiTheme="majorHAnsi" w:eastAsiaTheme="majorEastAsia" w:hAnsiTheme="majorHAnsi" w:cstheme="majorBidi"/>
          <w:color w:val="00B050"/>
          <w:spacing w:val="-10"/>
          <w:kern w:val="28"/>
        </w:rPr>
        <w:t>environmental</w:t>
      </w:r>
      <w:r w:rsidRPr="00EC7AF5">
        <w:rPr>
          <w:rFonts w:asciiTheme="majorHAnsi" w:eastAsiaTheme="majorEastAsia" w:hAnsiTheme="majorHAnsi" w:cstheme="majorBidi"/>
          <w:color w:val="00B050"/>
          <w:spacing w:val="-10"/>
          <w:kern w:val="28"/>
        </w:rPr>
        <w:t xml:space="preserve"> activities the school </w:t>
      </w:r>
      <w:r w:rsidR="00676470" w:rsidRPr="00EC7AF5">
        <w:rPr>
          <w:rFonts w:asciiTheme="majorHAnsi" w:eastAsiaTheme="majorEastAsia" w:hAnsiTheme="majorHAnsi" w:cstheme="majorBidi"/>
          <w:color w:val="00B050"/>
          <w:spacing w:val="-10"/>
          <w:kern w:val="28"/>
        </w:rPr>
        <w:t>has implemented, including</w:t>
      </w:r>
      <w:r w:rsidRPr="00EC7AF5">
        <w:rPr>
          <w:rFonts w:asciiTheme="majorHAnsi" w:eastAsiaTheme="majorEastAsia" w:hAnsiTheme="majorHAnsi" w:cstheme="majorBidi"/>
          <w:color w:val="00B050"/>
          <w:spacing w:val="-10"/>
          <w:kern w:val="28"/>
        </w:rPr>
        <w:t xml:space="preserve"> ‘Walk/Pedal to School Day’, recycling “bins”, “vegetable garden” and “hens scratch”</w:t>
      </w:r>
      <w:r w:rsidRPr="005E5353">
        <w:rPr>
          <w:rFonts w:asciiTheme="majorHAnsi" w:eastAsiaTheme="majorEastAsia" w:hAnsiTheme="majorHAnsi" w:cstheme="majorBidi"/>
          <w:color w:val="4472C4" w:themeColor="accent5"/>
          <w:spacing w:val="-10"/>
          <w:kern w:val="28"/>
        </w:rPr>
        <w:t xml:space="preserve"> thus ultimately establishing her credibility for this “new concept” and a “new path” as they focus on “the preservation of our planet.” </w:t>
      </w:r>
      <w:r w:rsidR="005E5353" w:rsidRPr="005E5353">
        <w:rPr>
          <w:rFonts w:asciiTheme="majorHAnsi" w:eastAsiaTheme="majorEastAsia" w:hAnsiTheme="majorHAnsi" w:cstheme="majorBidi"/>
          <w:color w:val="4472C4" w:themeColor="accent5"/>
          <w:spacing w:val="-10"/>
          <w:kern w:val="28"/>
        </w:rPr>
        <w:t>Through</w:t>
      </w:r>
      <w:r w:rsidRPr="005E5353">
        <w:rPr>
          <w:rFonts w:asciiTheme="majorHAnsi" w:eastAsiaTheme="majorEastAsia" w:hAnsiTheme="majorHAnsi" w:cstheme="majorBidi"/>
          <w:color w:val="4472C4" w:themeColor="accent5"/>
          <w:spacing w:val="-10"/>
          <w:kern w:val="28"/>
        </w:rPr>
        <w:t xml:space="preserve"> outlining these programs </w:t>
      </w:r>
      <w:r w:rsidR="005E5353" w:rsidRPr="005E5353">
        <w:rPr>
          <w:rFonts w:asciiTheme="majorHAnsi" w:eastAsiaTheme="majorEastAsia" w:hAnsiTheme="majorHAnsi" w:cstheme="majorBidi"/>
          <w:color w:val="4472C4" w:themeColor="accent5"/>
          <w:spacing w:val="-10"/>
          <w:kern w:val="28"/>
        </w:rPr>
        <w:t>Walker</w:t>
      </w:r>
      <w:r w:rsidRPr="005E5353">
        <w:rPr>
          <w:rFonts w:asciiTheme="majorHAnsi" w:eastAsiaTheme="majorEastAsia" w:hAnsiTheme="majorHAnsi" w:cstheme="majorBidi"/>
          <w:color w:val="4472C4" w:themeColor="accent5"/>
          <w:spacing w:val="-10"/>
          <w:kern w:val="28"/>
        </w:rPr>
        <w:t xml:space="preserve"> reinforces the underpinning values within the school community, that this is a school focused on environmentalism thus we need to continue to add and revise programs of this nature. </w:t>
      </w:r>
      <w:r w:rsidRPr="00EC7AF5">
        <w:rPr>
          <w:rFonts w:asciiTheme="majorHAnsi" w:eastAsiaTheme="majorEastAsia" w:hAnsiTheme="majorHAnsi" w:cstheme="majorBidi"/>
          <w:color w:val="00B050"/>
          <w:spacing w:val="-10"/>
          <w:kern w:val="28"/>
        </w:rPr>
        <w:t>Accompanying Walker’s appraisal and reinforcement of the schools values the logo of the school is placed in the corner of the website.</w:t>
      </w:r>
      <w:r w:rsidRPr="005E5353">
        <w:rPr>
          <w:rFonts w:asciiTheme="majorHAnsi" w:eastAsiaTheme="majorEastAsia" w:hAnsiTheme="majorHAnsi" w:cstheme="majorBidi"/>
          <w:color w:val="4472C4" w:themeColor="accent5"/>
          <w:spacing w:val="-10"/>
          <w:kern w:val="28"/>
        </w:rPr>
        <w:t xml:space="preserve"> The logo depicts a tree with a single branch, on this branch are an array of different leaves in myriad of </w:t>
      </w:r>
      <w:r w:rsidR="00676470" w:rsidRPr="005E5353">
        <w:rPr>
          <w:rFonts w:asciiTheme="majorHAnsi" w:eastAsiaTheme="majorEastAsia" w:hAnsiTheme="majorHAnsi" w:cstheme="majorBidi"/>
          <w:color w:val="4472C4" w:themeColor="accent5"/>
          <w:spacing w:val="-10"/>
          <w:kern w:val="28"/>
        </w:rPr>
        <w:t>shades</w:t>
      </w:r>
      <w:r w:rsidRPr="005E5353">
        <w:rPr>
          <w:rFonts w:asciiTheme="majorHAnsi" w:eastAsiaTheme="majorEastAsia" w:hAnsiTheme="majorHAnsi" w:cstheme="majorBidi"/>
          <w:color w:val="4472C4" w:themeColor="accent5"/>
          <w:spacing w:val="-10"/>
          <w:kern w:val="28"/>
        </w:rPr>
        <w:t xml:space="preserve"> </w:t>
      </w:r>
      <w:r w:rsidR="00676470" w:rsidRPr="005E5353">
        <w:rPr>
          <w:rFonts w:asciiTheme="majorHAnsi" w:eastAsiaTheme="majorEastAsia" w:hAnsiTheme="majorHAnsi" w:cstheme="majorBidi"/>
          <w:color w:val="4472C4" w:themeColor="accent5"/>
          <w:spacing w:val="-10"/>
          <w:kern w:val="28"/>
        </w:rPr>
        <w:t>and below the tree the school dictum</w:t>
      </w:r>
      <w:r w:rsidRPr="005E5353">
        <w:rPr>
          <w:rFonts w:asciiTheme="majorHAnsi" w:eastAsiaTheme="majorEastAsia" w:hAnsiTheme="majorHAnsi" w:cstheme="majorBidi"/>
          <w:color w:val="4472C4" w:themeColor="accent5"/>
          <w:spacing w:val="-10"/>
          <w:kern w:val="28"/>
        </w:rPr>
        <w:t xml:space="preserve"> ‘Lead &amp; InSpire’.  The single branch could be representing Walker as she attempts to “Lead” the students within the school community, who are the assortment of leaves stemming from the single branch</w:t>
      </w:r>
      <w:r w:rsidR="00676470" w:rsidRPr="005E5353">
        <w:rPr>
          <w:rFonts w:asciiTheme="majorHAnsi" w:eastAsiaTheme="majorEastAsia" w:hAnsiTheme="majorHAnsi" w:cstheme="majorBidi"/>
          <w:color w:val="4472C4" w:themeColor="accent5"/>
          <w:spacing w:val="-10"/>
          <w:kern w:val="28"/>
        </w:rPr>
        <w:t xml:space="preserve">, who will eventually </w:t>
      </w:r>
      <w:r w:rsidR="005E5353" w:rsidRPr="005E5353">
        <w:rPr>
          <w:rFonts w:asciiTheme="majorHAnsi" w:eastAsiaTheme="majorEastAsia" w:hAnsiTheme="majorHAnsi" w:cstheme="majorBidi"/>
          <w:color w:val="4472C4" w:themeColor="accent5"/>
          <w:spacing w:val="-10"/>
          <w:kern w:val="28"/>
        </w:rPr>
        <w:t>have scattered</w:t>
      </w:r>
      <w:r w:rsidR="00676470" w:rsidRPr="005E5353">
        <w:rPr>
          <w:rFonts w:asciiTheme="majorHAnsi" w:eastAsiaTheme="majorEastAsia" w:hAnsiTheme="majorHAnsi" w:cstheme="majorBidi"/>
          <w:color w:val="4472C4" w:themeColor="accent5"/>
          <w:spacing w:val="-10"/>
          <w:kern w:val="28"/>
        </w:rPr>
        <w:t xml:space="preserve"> and share the vision within the community</w:t>
      </w:r>
      <w:r w:rsidRPr="005E5353">
        <w:rPr>
          <w:rFonts w:asciiTheme="majorHAnsi" w:eastAsiaTheme="majorEastAsia" w:hAnsiTheme="majorHAnsi" w:cstheme="majorBidi"/>
          <w:color w:val="4472C4" w:themeColor="accent5"/>
          <w:spacing w:val="-10"/>
          <w:kern w:val="28"/>
        </w:rPr>
        <w:t>.</w:t>
      </w:r>
      <w:r w:rsidR="00676470" w:rsidRPr="005E5353">
        <w:rPr>
          <w:rFonts w:asciiTheme="majorHAnsi" w:eastAsiaTheme="majorEastAsia" w:hAnsiTheme="majorHAnsi" w:cstheme="majorBidi"/>
          <w:color w:val="4472C4" w:themeColor="accent5"/>
          <w:spacing w:val="-10"/>
          <w:kern w:val="28"/>
        </w:rPr>
        <w:t xml:space="preserve"> </w:t>
      </w:r>
      <w:r w:rsidR="00676470" w:rsidRPr="00EC7AF5">
        <w:rPr>
          <w:rFonts w:asciiTheme="majorHAnsi" w:eastAsiaTheme="majorEastAsia" w:hAnsiTheme="majorHAnsi" w:cstheme="majorBidi"/>
          <w:color w:val="00B050"/>
          <w:spacing w:val="-10"/>
          <w:kern w:val="28"/>
        </w:rPr>
        <w:t>The pun on ‘</w:t>
      </w:r>
      <w:r w:rsidR="00676470" w:rsidRPr="005E5353">
        <w:rPr>
          <w:rFonts w:asciiTheme="majorHAnsi" w:eastAsiaTheme="majorEastAsia" w:hAnsiTheme="majorHAnsi" w:cstheme="majorBidi"/>
          <w:color w:val="4472C4" w:themeColor="accent5"/>
          <w:spacing w:val="-10"/>
          <w:kern w:val="28"/>
        </w:rPr>
        <w:t>InSpire’ embedding the schools name reinforces that the goal of the school and education is the ‘inspire’ students to do more for their community, and Spire Primary School does this through being innovative in its approaches much like the idea Walker is about to propose.</w:t>
      </w:r>
      <w:r w:rsidRPr="005E5353">
        <w:rPr>
          <w:rFonts w:asciiTheme="majorHAnsi" w:eastAsiaTheme="majorEastAsia" w:hAnsiTheme="majorHAnsi" w:cstheme="majorBidi"/>
          <w:color w:val="4472C4" w:themeColor="accent5"/>
          <w:spacing w:val="-10"/>
          <w:kern w:val="28"/>
        </w:rPr>
        <w:t xml:space="preserve"> Walker </w:t>
      </w:r>
      <w:r w:rsidR="00676470" w:rsidRPr="005E5353">
        <w:rPr>
          <w:rFonts w:asciiTheme="majorHAnsi" w:eastAsiaTheme="majorEastAsia" w:hAnsiTheme="majorHAnsi" w:cstheme="majorBidi"/>
          <w:color w:val="4472C4" w:themeColor="accent5"/>
          <w:spacing w:val="-10"/>
          <w:kern w:val="28"/>
        </w:rPr>
        <w:t>prompts</w:t>
      </w:r>
      <w:r w:rsidRPr="005E5353">
        <w:rPr>
          <w:rFonts w:asciiTheme="majorHAnsi" w:eastAsiaTheme="majorEastAsia" w:hAnsiTheme="majorHAnsi" w:cstheme="majorBidi"/>
          <w:color w:val="4472C4" w:themeColor="accent5"/>
          <w:spacing w:val="-10"/>
          <w:kern w:val="28"/>
        </w:rPr>
        <w:t xml:space="preserve"> the parents that “We are responsible for the future of our worl</w:t>
      </w:r>
      <w:r w:rsidR="00676470" w:rsidRPr="005E5353">
        <w:rPr>
          <w:rFonts w:asciiTheme="majorHAnsi" w:eastAsiaTheme="majorEastAsia" w:hAnsiTheme="majorHAnsi" w:cstheme="majorBidi"/>
          <w:color w:val="4472C4" w:themeColor="accent5"/>
          <w:spacing w:val="-10"/>
          <w:kern w:val="28"/>
        </w:rPr>
        <w:t xml:space="preserve">d” </w:t>
      </w:r>
      <w:r w:rsidR="00676470" w:rsidRPr="00EC7AF5">
        <w:rPr>
          <w:rFonts w:asciiTheme="majorHAnsi" w:eastAsiaTheme="majorEastAsia" w:hAnsiTheme="majorHAnsi" w:cstheme="majorBidi"/>
          <w:color w:val="00B050"/>
          <w:spacing w:val="-10"/>
          <w:kern w:val="28"/>
        </w:rPr>
        <w:t xml:space="preserve">appealing </w:t>
      </w:r>
      <w:r w:rsidRPr="00EC7AF5">
        <w:rPr>
          <w:rFonts w:asciiTheme="majorHAnsi" w:eastAsiaTheme="majorEastAsia" w:hAnsiTheme="majorHAnsi" w:cstheme="majorBidi"/>
          <w:color w:val="00B050"/>
          <w:spacing w:val="-10"/>
          <w:kern w:val="28"/>
        </w:rPr>
        <w:t xml:space="preserve">to </w:t>
      </w:r>
      <w:r w:rsidR="00676470" w:rsidRPr="00EC7AF5">
        <w:rPr>
          <w:rFonts w:asciiTheme="majorHAnsi" w:eastAsiaTheme="majorEastAsia" w:hAnsiTheme="majorHAnsi" w:cstheme="majorBidi"/>
          <w:color w:val="00B050"/>
          <w:spacing w:val="-10"/>
          <w:kern w:val="28"/>
        </w:rPr>
        <w:t>their</w:t>
      </w:r>
      <w:r w:rsidRPr="00EC7AF5">
        <w:rPr>
          <w:rFonts w:asciiTheme="majorHAnsi" w:eastAsiaTheme="majorEastAsia" w:hAnsiTheme="majorHAnsi" w:cstheme="majorBidi"/>
          <w:color w:val="00B050"/>
          <w:spacing w:val="-10"/>
          <w:kern w:val="28"/>
        </w:rPr>
        <w:t xml:space="preserve"> sense of duty to improve the world</w:t>
      </w:r>
      <w:r w:rsidR="00676470" w:rsidRPr="00EC7AF5">
        <w:rPr>
          <w:rFonts w:asciiTheme="majorHAnsi" w:eastAsiaTheme="majorEastAsia" w:hAnsiTheme="majorHAnsi" w:cstheme="majorBidi"/>
          <w:color w:val="00B050"/>
          <w:spacing w:val="-10"/>
          <w:kern w:val="28"/>
        </w:rPr>
        <w:t xml:space="preserve"> by supporting environmental programs within the school </w:t>
      </w:r>
      <w:r w:rsidR="00676470" w:rsidRPr="005E5353">
        <w:rPr>
          <w:rFonts w:asciiTheme="majorHAnsi" w:eastAsiaTheme="majorEastAsia" w:hAnsiTheme="majorHAnsi" w:cstheme="majorBidi"/>
          <w:color w:val="4472C4" w:themeColor="accent5"/>
          <w:spacing w:val="-10"/>
          <w:kern w:val="28"/>
        </w:rPr>
        <w:t>which ultimately</w:t>
      </w:r>
      <w:r w:rsidRPr="005E5353">
        <w:rPr>
          <w:rFonts w:asciiTheme="majorHAnsi" w:eastAsiaTheme="majorEastAsia" w:hAnsiTheme="majorHAnsi" w:cstheme="majorBidi"/>
          <w:color w:val="4472C4" w:themeColor="accent5"/>
          <w:spacing w:val="-10"/>
          <w:kern w:val="28"/>
        </w:rPr>
        <w:t xml:space="preserve"> g</w:t>
      </w:r>
      <w:r w:rsidR="00676470" w:rsidRPr="005E5353">
        <w:rPr>
          <w:rFonts w:asciiTheme="majorHAnsi" w:eastAsiaTheme="majorEastAsia" w:hAnsiTheme="majorHAnsi" w:cstheme="majorBidi"/>
          <w:color w:val="4472C4" w:themeColor="accent5"/>
          <w:spacing w:val="-10"/>
          <w:kern w:val="28"/>
        </w:rPr>
        <w:t xml:space="preserve">o beyond the classroom have </w:t>
      </w:r>
      <w:r w:rsidRPr="005E5353">
        <w:rPr>
          <w:rFonts w:asciiTheme="majorHAnsi" w:eastAsiaTheme="majorEastAsia" w:hAnsiTheme="majorHAnsi" w:cstheme="majorBidi"/>
          <w:color w:val="4472C4" w:themeColor="accent5"/>
          <w:spacing w:val="-10"/>
          <w:kern w:val="28"/>
        </w:rPr>
        <w:t>a global impact</w:t>
      </w:r>
      <w:r w:rsidR="00676470" w:rsidRPr="005E5353">
        <w:rPr>
          <w:rFonts w:asciiTheme="majorHAnsi" w:eastAsiaTheme="majorEastAsia" w:hAnsiTheme="majorHAnsi" w:cstheme="majorBidi"/>
          <w:color w:val="4472C4" w:themeColor="accent5"/>
          <w:spacing w:val="-10"/>
          <w:kern w:val="28"/>
        </w:rPr>
        <w:t xml:space="preserve">, thus making her plight relevant to her whole audience. </w:t>
      </w:r>
      <w:r w:rsidR="005E5353" w:rsidRPr="002F670E">
        <w:rPr>
          <w:rFonts w:asciiTheme="majorHAnsi" w:eastAsiaTheme="majorEastAsia" w:hAnsiTheme="majorHAnsi" w:cstheme="majorBidi"/>
          <w:color w:val="FF00FF"/>
          <w:spacing w:val="-10"/>
          <w:kern w:val="28"/>
        </w:rPr>
        <w:t>Therefore,</w:t>
      </w:r>
      <w:r w:rsidRPr="002F670E">
        <w:rPr>
          <w:rFonts w:asciiTheme="majorHAnsi" w:eastAsiaTheme="majorEastAsia" w:hAnsiTheme="majorHAnsi" w:cstheme="majorBidi"/>
          <w:color w:val="FF00FF"/>
          <w:spacing w:val="-10"/>
          <w:kern w:val="28"/>
        </w:rPr>
        <w:t xml:space="preserve"> if parents oppose her “new path”</w:t>
      </w:r>
      <w:r w:rsidR="00676470" w:rsidRPr="002F670E">
        <w:rPr>
          <w:rFonts w:asciiTheme="majorHAnsi" w:eastAsiaTheme="majorEastAsia" w:hAnsiTheme="majorHAnsi" w:cstheme="majorBidi"/>
          <w:color w:val="FF00FF"/>
          <w:spacing w:val="-10"/>
          <w:kern w:val="28"/>
        </w:rPr>
        <w:t xml:space="preserve"> she is about to address</w:t>
      </w:r>
      <w:r w:rsidRPr="002F670E">
        <w:rPr>
          <w:rFonts w:asciiTheme="majorHAnsi" w:eastAsiaTheme="majorEastAsia" w:hAnsiTheme="majorHAnsi" w:cstheme="majorBidi"/>
          <w:color w:val="FF00FF"/>
          <w:spacing w:val="-10"/>
          <w:kern w:val="28"/>
        </w:rPr>
        <w:t xml:space="preserve"> they are not just hindering the progress of the school but negatively impacting on the world as a whole</w:t>
      </w:r>
      <w:r w:rsidR="005E5353" w:rsidRPr="002F670E">
        <w:rPr>
          <w:rFonts w:asciiTheme="majorHAnsi" w:eastAsiaTheme="majorEastAsia" w:hAnsiTheme="majorHAnsi" w:cstheme="majorBidi"/>
          <w:color w:val="FF00FF"/>
          <w:spacing w:val="-10"/>
          <w:kern w:val="28"/>
        </w:rPr>
        <w:t xml:space="preserve"> and</w:t>
      </w:r>
      <w:r w:rsidRPr="002F670E">
        <w:rPr>
          <w:rFonts w:asciiTheme="majorHAnsi" w:eastAsiaTheme="majorEastAsia" w:hAnsiTheme="majorHAnsi" w:cstheme="majorBidi"/>
          <w:color w:val="FF00FF"/>
          <w:spacing w:val="-10"/>
          <w:kern w:val="28"/>
        </w:rPr>
        <w:t xml:space="preserve"> should be ashamed</w:t>
      </w:r>
      <w:r w:rsidR="005E5353" w:rsidRPr="002F670E">
        <w:rPr>
          <w:rFonts w:asciiTheme="majorHAnsi" w:eastAsiaTheme="majorEastAsia" w:hAnsiTheme="majorHAnsi" w:cstheme="majorBidi"/>
          <w:color w:val="FF00FF"/>
          <w:spacing w:val="-10"/>
          <w:kern w:val="28"/>
        </w:rPr>
        <w:t xml:space="preserve"> of their lack of action</w:t>
      </w:r>
      <w:r w:rsidRPr="002F670E">
        <w:rPr>
          <w:rFonts w:asciiTheme="majorHAnsi" w:eastAsiaTheme="majorEastAsia" w:hAnsiTheme="majorHAnsi" w:cstheme="majorBidi"/>
          <w:color w:val="FF00FF"/>
          <w:spacing w:val="-10"/>
          <w:kern w:val="28"/>
        </w:rPr>
        <w:t xml:space="preserve">. </w:t>
      </w:r>
      <w:r w:rsidRPr="005E5353">
        <w:rPr>
          <w:rFonts w:asciiTheme="majorHAnsi" w:eastAsiaTheme="majorEastAsia" w:hAnsiTheme="majorHAnsi" w:cstheme="majorBidi"/>
          <w:color w:val="ED7D31" w:themeColor="accent2"/>
          <w:spacing w:val="-10"/>
          <w:kern w:val="28"/>
        </w:rPr>
        <w:t xml:space="preserve">Through Walker opening </w:t>
      </w:r>
      <w:r w:rsidRPr="001372F1">
        <w:rPr>
          <w:rFonts w:asciiTheme="majorHAnsi" w:eastAsiaTheme="majorEastAsia" w:hAnsiTheme="majorHAnsi" w:cstheme="majorBidi"/>
          <w:color w:val="FF0000"/>
          <w:spacing w:val="-10"/>
          <w:kern w:val="28"/>
        </w:rPr>
        <w:t>with such strong appraisal of the school community and reminding the parents of the values of the school t</w:t>
      </w:r>
      <w:r w:rsidR="005E5353" w:rsidRPr="001372F1">
        <w:rPr>
          <w:rFonts w:asciiTheme="majorHAnsi" w:eastAsiaTheme="majorEastAsia" w:hAnsiTheme="majorHAnsi" w:cstheme="majorBidi"/>
          <w:color w:val="FF0000"/>
          <w:spacing w:val="-10"/>
          <w:kern w:val="28"/>
        </w:rPr>
        <w:t>he writer</w:t>
      </w:r>
      <w:r w:rsidRPr="001372F1">
        <w:rPr>
          <w:rFonts w:asciiTheme="majorHAnsi" w:eastAsiaTheme="majorEastAsia" w:hAnsiTheme="majorHAnsi" w:cstheme="majorBidi"/>
          <w:color w:val="FF0000"/>
          <w:spacing w:val="-10"/>
          <w:kern w:val="28"/>
        </w:rPr>
        <w:t xml:space="preserve"> </w:t>
      </w:r>
      <w:r w:rsidR="005E5353" w:rsidRPr="001372F1">
        <w:rPr>
          <w:rFonts w:asciiTheme="majorHAnsi" w:eastAsiaTheme="majorEastAsia" w:hAnsiTheme="majorHAnsi" w:cstheme="majorBidi"/>
          <w:color w:val="FF0000"/>
          <w:spacing w:val="-10"/>
          <w:kern w:val="28"/>
        </w:rPr>
        <w:t>reinforces</w:t>
      </w:r>
      <w:r w:rsidRPr="001372F1">
        <w:rPr>
          <w:rFonts w:asciiTheme="majorHAnsi" w:eastAsiaTheme="majorEastAsia" w:hAnsiTheme="majorHAnsi" w:cstheme="majorBidi"/>
          <w:color w:val="FF0000"/>
          <w:spacing w:val="-10"/>
          <w:kern w:val="28"/>
        </w:rPr>
        <w:t xml:space="preserve"> that part of </w:t>
      </w:r>
      <w:r w:rsidR="005E5353" w:rsidRPr="001372F1">
        <w:rPr>
          <w:rFonts w:asciiTheme="majorHAnsi" w:eastAsiaTheme="majorEastAsia" w:hAnsiTheme="majorHAnsi" w:cstheme="majorBidi"/>
          <w:color w:val="FF0000"/>
          <w:spacing w:val="-10"/>
          <w:kern w:val="28"/>
        </w:rPr>
        <w:t xml:space="preserve">attending </w:t>
      </w:r>
      <w:r w:rsidRPr="001372F1">
        <w:rPr>
          <w:rFonts w:asciiTheme="majorHAnsi" w:eastAsiaTheme="majorEastAsia" w:hAnsiTheme="majorHAnsi" w:cstheme="majorBidi"/>
          <w:color w:val="FF0000"/>
          <w:spacing w:val="-10"/>
          <w:kern w:val="28"/>
        </w:rPr>
        <w:t>Spire’s Primary School is accepting</w:t>
      </w:r>
      <w:r w:rsidRPr="002F670E">
        <w:rPr>
          <w:rFonts w:asciiTheme="majorHAnsi" w:eastAsiaTheme="majorEastAsia" w:hAnsiTheme="majorHAnsi" w:cstheme="majorBidi"/>
          <w:color w:val="FF00FF"/>
          <w:spacing w:val="-10"/>
          <w:kern w:val="28"/>
        </w:rPr>
        <w:t xml:space="preserve"> and supporting the environment</w:t>
      </w:r>
      <w:r w:rsidR="005E5353" w:rsidRPr="002F670E">
        <w:rPr>
          <w:rFonts w:asciiTheme="majorHAnsi" w:eastAsiaTheme="majorEastAsia" w:hAnsiTheme="majorHAnsi" w:cstheme="majorBidi"/>
          <w:color w:val="FF00FF"/>
          <w:spacing w:val="-10"/>
          <w:kern w:val="28"/>
        </w:rPr>
        <w:t>al</w:t>
      </w:r>
      <w:r w:rsidRPr="002F670E">
        <w:rPr>
          <w:rFonts w:asciiTheme="majorHAnsi" w:eastAsiaTheme="majorEastAsia" w:hAnsiTheme="majorHAnsi" w:cstheme="majorBidi"/>
          <w:color w:val="FF00FF"/>
          <w:spacing w:val="-10"/>
          <w:kern w:val="28"/>
        </w:rPr>
        <w:t xml:space="preserve"> focus and if individuals oppose Walker’s proposal they should be guilty for not exhibiting the school’s passion for improving the world.</w:t>
      </w:r>
    </w:p>
    <w:p w14:paraId="13D27F45" w14:textId="77777777" w:rsidR="005E5353" w:rsidRDefault="005E5353" w:rsidP="00213128">
      <w:pPr>
        <w:rPr>
          <w:rFonts w:asciiTheme="majorHAnsi" w:eastAsiaTheme="majorEastAsia" w:hAnsiTheme="majorHAnsi" w:cstheme="majorBidi"/>
          <w:color w:val="4472C4" w:themeColor="accent5"/>
          <w:spacing w:val="-10"/>
          <w:kern w:val="28"/>
        </w:rPr>
      </w:pPr>
    </w:p>
    <w:p w14:paraId="0D69472C" w14:textId="07CF649F" w:rsidR="005E5353" w:rsidRDefault="005E5353" w:rsidP="00213128">
      <w:pPr>
        <w:rPr>
          <w:rFonts w:asciiTheme="majorHAnsi" w:eastAsiaTheme="majorEastAsia" w:hAnsiTheme="majorHAnsi" w:cstheme="majorBidi"/>
          <w:color w:val="4472C4" w:themeColor="accent5"/>
          <w:spacing w:val="-10"/>
          <w:kern w:val="28"/>
        </w:rPr>
      </w:pPr>
      <w:r>
        <w:rPr>
          <w:rFonts w:asciiTheme="majorHAnsi" w:eastAsiaTheme="majorEastAsia" w:hAnsiTheme="majorHAnsi" w:cstheme="majorBidi"/>
          <w:color w:val="4472C4" w:themeColor="accent5"/>
          <w:spacing w:val="-10"/>
          <w:kern w:val="28"/>
        </w:rPr>
        <w:t>(449 words)</w:t>
      </w:r>
    </w:p>
    <w:p w14:paraId="520E8F92" w14:textId="77777777" w:rsidR="005E5353" w:rsidRDefault="005E5353" w:rsidP="00213128">
      <w:pPr>
        <w:rPr>
          <w:rFonts w:asciiTheme="majorHAnsi" w:eastAsiaTheme="majorEastAsia" w:hAnsiTheme="majorHAnsi" w:cstheme="majorBidi"/>
          <w:color w:val="4472C4" w:themeColor="accent5"/>
          <w:spacing w:val="-10"/>
          <w:kern w:val="28"/>
        </w:rPr>
      </w:pPr>
    </w:p>
    <w:p w14:paraId="13A6AE08" w14:textId="4E7E0351" w:rsidR="005E5353" w:rsidRPr="00EC7AF5" w:rsidRDefault="005E5353" w:rsidP="00213128">
      <w:pPr>
        <w:rPr>
          <w:rFonts w:asciiTheme="majorHAnsi" w:eastAsiaTheme="majorEastAsia" w:hAnsiTheme="majorHAnsi" w:cstheme="majorBidi"/>
          <w:color w:val="FF0000"/>
          <w:spacing w:val="-10"/>
          <w:kern w:val="28"/>
        </w:rPr>
      </w:pPr>
      <w:r w:rsidRPr="00EC7AF5">
        <w:rPr>
          <w:rFonts w:asciiTheme="majorHAnsi" w:eastAsiaTheme="majorEastAsia" w:hAnsiTheme="majorHAnsi" w:cstheme="majorBidi"/>
          <w:color w:val="FF0000"/>
          <w:spacing w:val="-10"/>
          <w:kern w:val="28"/>
        </w:rPr>
        <w:t>ARGUMENT</w:t>
      </w:r>
    </w:p>
    <w:p w14:paraId="13B73EA8" w14:textId="4CACADE1" w:rsidR="00EC7AF5" w:rsidRPr="00EC7AF5" w:rsidRDefault="005E5353" w:rsidP="00213128">
      <w:pPr>
        <w:rPr>
          <w:rFonts w:asciiTheme="majorHAnsi" w:eastAsiaTheme="majorEastAsia" w:hAnsiTheme="majorHAnsi" w:cstheme="majorBidi"/>
          <w:color w:val="ED7D31" w:themeColor="accent2"/>
          <w:spacing w:val="-10"/>
          <w:kern w:val="28"/>
        </w:rPr>
      </w:pPr>
      <w:r w:rsidRPr="00EC7AF5">
        <w:rPr>
          <w:rFonts w:asciiTheme="majorHAnsi" w:eastAsiaTheme="majorEastAsia" w:hAnsiTheme="majorHAnsi" w:cstheme="majorBidi"/>
          <w:color w:val="ED7D31" w:themeColor="accent2"/>
          <w:spacing w:val="-10"/>
          <w:kern w:val="28"/>
        </w:rPr>
        <w:t>STRUCTURE</w:t>
      </w:r>
    </w:p>
    <w:p w14:paraId="77EB6801" w14:textId="1E88EDB6" w:rsidR="00EC7AF5" w:rsidRPr="00EC7AF5" w:rsidRDefault="00EC7AF5" w:rsidP="00213128">
      <w:pPr>
        <w:rPr>
          <w:rFonts w:asciiTheme="majorHAnsi" w:eastAsiaTheme="majorEastAsia" w:hAnsiTheme="majorHAnsi" w:cstheme="majorBidi"/>
          <w:color w:val="00B050"/>
          <w:spacing w:val="-10"/>
          <w:kern w:val="28"/>
        </w:rPr>
      </w:pPr>
      <w:r w:rsidRPr="00EC7AF5">
        <w:rPr>
          <w:rFonts w:asciiTheme="majorHAnsi" w:eastAsiaTheme="majorEastAsia" w:hAnsiTheme="majorHAnsi" w:cstheme="majorBidi"/>
          <w:color w:val="00B050"/>
          <w:spacing w:val="-10"/>
          <w:kern w:val="28"/>
        </w:rPr>
        <w:t>TECHNIQUE</w:t>
      </w:r>
    </w:p>
    <w:p w14:paraId="601EF424" w14:textId="4AC6C6A4" w:rsidR="00EC7AF5" w:rsidRPr="002F670E" w:rsidRDefault="00EC7AF5" w:rsidP="00213128">
      <w:pPr>
        <w:rPr>
          <w:rFonts w:asciiTheme="majorHAnsi" w:eastAsiaTheme="majorEastAsia" w:hAnsiTheme="majorHAnsi" w:cstheme="majorBidi"/>
          <w:color w:val="4472C4" w:themeColor="accent5"/>
          <w:spacing w:val="-10"/>
          <w:kern w:val="28"/>
        </w:rPr>
      </w:pPr>
      <w:r w:rsidRPr="002F670E">
        <w:rPr>
          <w:rFonts w:asciiTheme="majorHAnsi" w:eastAsiaTheme="majorEastAsia" w:hAnsiTheme="majorHAnsi" w:cstheme="majorBidi"/>
          <w:color w:val="4472C4" w:themeColor="accent5"/>
          <w:spacing w:val="-10"/>
          <w:kern w:val="28"/>
        </w:rPr>
        <w:t>INTENDED EFFECT</w:t>
      </w:r>
    </w:p>
    <w:p w14:paraId="0614106D" w14:textId="2E8C051B" w:rsidR="00EC7AF5" w:rsidRDefault="00EC7AF5" w:rsidP="00213128">
      <w:pPr>
        <w:rPr>
          <w:rFonts w:asciiTheme="majorHAnsi" w:eastAsiaTheme="majorEastAsia" w:hAnsiTheme="majorHAnsi" w:cstheme="majorBidi"/>
          <w:color w:val="FF00FF"/>
          <w:spacing w:val="-10"/>
          <w:kern w:val="28"/>
        </w:rPr>
      </w:pPr>
      <w:r w:rsidRPr="00EC7AF5">
        <w:rPr>
          <w:rFonts w:asciiTheme="majorHAnsi" w:eastAsiaTheme="majorEastAsia" w:hAnsiTheme="majorHAnsi" w:cstheme="majorBidi"/>
          <w:color w:val="FF00FF"/>
          <w:spacing w:val="-10"/>
          <w:kern w:val="28"/>
        </w:rPr>
        <w:t>AUDIENCE</w:t>
      </w:r>
    </w:p>
    <w:p w14:paraId="6E66A989" w14:textId="77777777" w:rsidR="003D4D39" w:rsidRDefault="003D4D39" w:rsidP="00213128">
      <w:pPr>
        <w:rPr>
          <w:rFonts w:asciiTheme="majorHAnsi" w:eastAsiaTheme="majorEastAsia" w:hAnsiTheme="majorHAnsi" w:cstheme="majorBidi"/>
          <w:color w:val="FF00FF"/>
          <w:spacing w:val="-10"/>
          <w:kern w:val="28"/>
        </w:rPr>
      </w:pPr>
    </w:p>
    <w:p w14:paraId="7382D071" w14:textId="77777777" w:rsidR="003D4D39" w:rsidRDefault="003D4D39" w:rsidP="00213128">
      <w:pPr>
        <w:rPr>
          <w:rFonts w:asciiTheme="majorHAnsi" w:eastAsiaTheme="majorEastAsia" w:hAnsiTheme="majorHAnsi" w:cstheme="majorBidi"/>
          <w:color w:val="FF00FF"/>
          <w:spacing w:val="-10"/>
          <w:kern w:val="28"/>
        </w:rPr>
      </w:pPr>
    </w:p>
    <w:p w14:paraId="7C83676C" w14:textId="77777777" w:rsidR="003D4D39" w:rsidRDefault="003D4D39" w:rsidP="00213128">
      <w:pPr>
        <w:rPr>
          <w:rFonts w:asciiTheme="majorHAnsi" w:eastAsiaTheme="majorEastAsia" w:hAnsiTheme="majorHAnsi" w:cstheme="majorBidi"/>
          <w:color w:val="FF00FF"/>
          <w:spacing w:val="-10"/>
          <w:kern w:val="28"/>
        </w:rPr>
      </w:pPr>
    </w:p>
    <w:p w14:paraId="0D520DF2" w14:textId="77777777" w:rsidR="003D4D39" w:rsidRDefault="003D4D39" w:rsidP="00213128">
      <w:pPr>
        <w:rPr>
          <w:rFonts w:asciiTheme="majorHAnsi" w:eastAsiaTheme="majorEastAsia" w:hAnsiTheme="majorHAnsi" w:cstheme="majorBidi"/>
          <w:b/>
          <w:i/>
          <w:color w:val="7030A0"/>
          <w:spacing w:val="-10"/>
          <w:kern w:val="28"/>
        </w:rPr>
      </w:pPr>
      <w:r w:rsidRPr="003D4D39">
        <w:rPr>
          <w:rFonts w:asciiTheme="majorHAnsi" w:eastAsiaTheme="majorEastAsia" w:hAnsiTheme="majorHAnsi" w:cstheme="majorBidi"/>
          <w:b/>
          <w:i/>
          <w:color w:val="7030A0"/>
          <w:spacing w:val="-10"/>
          <w:kern w:val="28"/>
        </w:rPr>
        <w:t xml:space="preserve">Now what? </w:t>
      </w:r>
    </w:p>
    <w:p w14:paraId="7CD3FB27" w14:textId="77777777" w:rsidR="003D4D39" w:rsidRDefault="003D4D39" w:rsidP="00213128">
      <w:pPr>
        <w:rPr>
          <w:rFonts w:asciiTheme="majorHAnsi" w:eastAsiaTheme="majorEastAsia" w:hAnsiTheme="majorHAnsi" w:cstheme="majorBidi"/>
          <w:b/>
          <w:i/>
          <w:color w:val="7030A0"/>
          <w:spacing w:val="-10"/>
          <w:kern w:val="28"/>
        </w:rPr>
      </w:pPr>
    </w:p>
    <w:p w14:paraId="58239B7C" w14:textId="1FEDB20A" w:rsidR="003D4D39" w:rsidRPr="003D4D39" w:rsidRDefault="003D4D39" w:rsidP="00213128">
      <w:pPr>
        <w:rPr>
          <w:rFonts w:asciiTheme="majorHAnsi" w:eastAsiaTheme="majorEastAsia" w:hAnsiTheme="majorHAnsi" w:cstheme="majorBidi"/>
          <w:b/>
          <w:i/>
          <w:color w:val="7030A0"/>
          <w:spacing w:val="-10"/>
          <w:kern w:val="28"/>
        </w:rPr>
        <w:sectPr w:rsidR="003D4D39" w:rsidRPr="003D4D39" w:rsidSect="0064394F">
          <w:pgSz w:w="12240" w:h="15840"/>
          <w:pgMar w:top="1440" w:right="1440" w:bottom="1440" w:left="1440" w:header="720" w:footer="720" w:gutter="0"/>
          <w:cols w:space="720"/>
          <w:docGrid w:linePitch="360"/>
        </w:sectPr>
      </w:pPr>
      <w:r w:rsidRPr="003D4D39">
        <w:rPr>
          <w:rFonts w:asciiTheme="majorHAnsi" w:eastAsiaTheme="majorEastAsia" w:hAnsiTheme="majorHAnsi" w:cstheme="majorBidi"/>
          <w:b/>
          <w:i/>
          <w:color w:val="7030A0"/>
          <w:spacing w:val="-10"/>
          <w:kern w:val="28"/>
        </w:rPr>
        <w:t>We focus on vocabulary and  eloquence- what have written is basic, sit down with a dictionary and thesaurus and make it sophisticated.</w:t>
      </w:r>
    </w:p>
    <w:p w14:paraId="551F5643" w14:textId="53CD17A4" w:rsidR="007455A2" w:rsidRPr="00925EFB" w:rsidRDefault="007455A2" w:rsidP="007455A2">
      <w:pPr>
        <w:rPr>
          <w:rFonts w:ascii="Tahoma" w:hAnsi="Tahoma" w:cs="Tahoma"/>
          <w:b/>
          <w:bCs/>
        </w:rPr>
      </w:pPr>
    </w:p>
    <w:tbl>
      <w:tblPr>
        <w:tblW w:w="13936" w:type="dxa"/>
        <w:tblInd w:w="-541" w:type="dxa"/>
        <w:tblLayout w:type="fixed"/>
        <w:tblCellMar>
          <w:left w:w="0" w:type="dxa"/>
          <w:right w:w="0" w:type="dxa"/>
        </w:tblCellMar>
        <w:tblLook w:val="04A0" w:firstRow="1" w:lastRow="0" w:firstColumn="1" w:lastColumn="0" w:noHBand="0" w:noVBand="1"/>
      </w:tblPr>
      <w:tblGrid>
        <w:gridCol w:w="621"/>
        <w:gridCol w:w="1741"/>
        <w:gridCol w:w="1307"/>
        <w:gridCol w:w="1512"/>
        <w:gridCol w:w="1587"/>
        <w:gridCol w:w="1429"/>
        <w:gridCol w:w="1568"/>
        <w:gridCol w:w="1549"/>
        <w:gridCol w:w="1362"/>
        <w:gridCol w:w="1260"/>
      </w:tblGrid>
      <w:tr w:rsidR="007455A2" w14:paraId="0E84D8D0" w14:textId="77777777" w:rsidTr="007455A2">
        <w:trPr>
          <w:trHeight w:val="240"/>
        </w:trPr>
        <w:tc>
          <w:tcPr>
            <w:tcW w:w="621" w:type="dxa"/>
            <w:tcBorders>
              <w:top w:val="single" w:sz="8" w:space="0" w:color="auto"/>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2E3D1EE2" w14:textId="77777777" w:rsidR="007455A2" w:rsidRDefault="007455A2" w:rsidP="007455A2">
            <w:pPr>
              <w:spacing w:line="276" w:lineRule="auto"/>
              <w:rPr>
                <w:rFonts w:ascii="Tahoma" w:hAnsi="Tahoma" w:cs="Tahoma"/>
                <w:b/>
                <w:bCs/>
                <w:color w:val="FFFFFF"/>
                <w:sz w:val="20"/>
                <w:szCs w:val="20"/>
                <w:lang w:eastAsia="en-AU"/>
              </w:rPr>
            </w:pPr>
            <w:r>
              <w:rPr>
                <w:rFonts w:ascii="Tahoma" w:hAnsi="Tahoma" w:cs="Tahoma"/>
                <w:b/>
                <w:bCs/>
                <w:color w:val="FFFFFF"/>
                <w:sz w:val="20"/>
                <w:szCs w:val="20"/>
                <w:lang w:eastAsia="en-AU"/>
              </w:rPr>
              <w:t> </w:t>
            </w:r>
          </w:p>
        </w:tc>
        <w:tc>
          <w:tcPr>
            <w:tcW w:w="1741" w:type="dxa"/>
            <w:tcBorders>
              <w:top w:val="single" w:sz="8" w:space="0" w:color="auto"/>
              <w:left w:val="nil"/>
              <w:bottom w:val="nil"/>
              <w:right w:val="nil"/>
            </w:tcBorders>
            <w:shd w:val="clear" w:color="auto" w:fill="000000"/>
            <w:noWrap/>
            <w:tcMar>
              <w:top w:w="0" w:type="dxa"/>
              <w:left w:w="108" w:type="dxa"/>
              <w:bottom w:w="0" w:type="dxa"/>
              <w:right w:w="108" w:type="dxa"/>
            </w:tcMar>
            <w:vAlign w:val="bottom"/>
            <w:hideMark/>
          </w:tcPr>
          <w:p w14:paraId="79D69612" w14:textId="77777777" w:rsidR="007455A2" w:rsidRDefault="007455A2" w:rsidP="007455A2">
            <w:pPr>
              <w:spacing w:line="276" w:lineRule="auto"/>
              <w:rPr>
                <w:rFonts w:ascii="Tahoma" w:hAnsi="Tahoma" w:cs="Tahoma"/>
                <w:b/>
                <w:bCs/>
                <w:color w:val="FFFFFF"/>
                <w:sz w:val="20"/>
                <w:szCs w:val="20"/>
                <w:lang w:eastAsia="en-AU"/>
              </w:rPr>
            </w:pPr>
            <w:r>
              <w:rPr>
                <w:rFonts w:ascii="Tahoma" w:hAnsi="Tahoma" w:cs="Tahoma"/>
                <w:b/>
                <w:bCs/>
                <w:color w:val="FFFFFF"/>
                <w:sz w:val="20"/>
                <w:szCs w:val="20"/>
                <w:lang w:eastAsia="en-AU"/>
              </w:rPr>
              <w:t>Positive</w:t>
            </w:r>
          </w:p>
        </w:tc>
        <w:tc>
          <w:tcPr>
            <w:tcW w:w="1307" w:type="dxa"/>
            <w:tcBorders>
              <w:top w:val="single" w:sz="8" w:space="0" w:color="auto"/>
              <w:left w:val="nil"/>
              <w:bottom w:val="nil"/>
              <w:right w:val="single" w:sz="8" w:space="0" w:color="auto"/>
            </w:tcBorders>
            <w:shd w:val="clear" w:color="auto" w:fill="000000"/>
            <w:noWrap/>
            <w:tcMar>
              <w:top w:w="0" w:type="dxa"/>
              <w:left w:w="108" w:type="dxa"/>
              <w:bottom w:w="0" w:type="dxa"/>
              <w:right w:w="108" w:type="dxa"/>
            </w:tcMar>
            <w:vAlign w:val="bottom"/>
            <w:hideMark/>
          </w:tcPr>
          <w:p w14:paraId="384825CD" w14:textId="77777777" w:rsidR="007455A2" w:rsidRDefault="007455A2" w:rsidP="007455A2">
            <w:pPr>
              <w:spacing w:line="276" w:lineRule="auto"/>
              <w:rPr>
                <w:rFonts w:ascii="Tahoma" w:hAnsi="Tahoma" w:cs="Tahoma"/>
                <w:b/>
                <w:bCs/>
                <w:color w:val="FFFFFF"/>
                <w:sz w:val="20"/>
                <w:szCs w:val="20"/>
                <w:lang w:eastAsia="en-AU"/>
              </w:rPr>
            </w:pPr>
            <w:r>
              <w:rPr>
                <w:rFonts w:ascii="Tahoma" w:hAnsi="Tahoma" w:cs="Tahoma"/>
                <w:b/>
                <w:bCs/>
                <w:color w:val="FFFFFF"/>
                <w:sz w:val="20"/>
                <w:szCs w:val="20"/>
                <w:lang w:eastAsia="en-AU"/>
              </w:rPr>
              <w:t> </w:t>
            </w:r>
          </w:p>
        </w:tc>
        <w:tc>
          <w:tcPr>
            <w:tcW w:w="1512" w:type="dxa"/>
            <w:tcBorders>
              <w:top w:val="single" w:sz="8" w:space="0" w:color="auto"/>
              <w:left w:val="nil"/>
              <w:bottom w:val="nil"/>
              <w:right w:val="nil"/>
            </w:tcBorders>
            <w:shd w:val="clear" w:color="auto" w:fill="000000"/>
            <w:noWrap/>
            <w:tcMar>
              <w:top w:w="0" w:type="dxa"/>
              <w:left w:w="108" w:type="dxa"/>
              <w:bottom w:w="0" w:type="dxa"/>
              <w:right w:w="108" w:type="dxa"/>
            </w:tcMar>
            <w:vAlign w:val="bottom"/>
            <w:hideMark/>
          </w:tcPr>
          <w:p w14:paraId="42DF0DA7" w14:textId="77777777" w:rsidR="007455A2" w:rsidRDefault="007455A2" w:rsidP="007455A2">
            <w:pPr>
              <w:spacing w:line="276" w:lineRule="auto"/>
              <w:rPr>
                <w:rFonts w:ascii="Tahoma" w:hAnsi="Tahoma" w:cs="Tahoma"/>
                <w:b/>
                <w:bCs/>
                <w:color w:val="FFFFFF"/>
                <w:sz w:val="20"/>
                <w:szCs w:val="20"/>
                <w:lang w:eastAsia="en-AU"/>
              </w:rPr>
            </w:pPr>
            <w:r>
              <w:rPr>
                <w:rFonts w:ascii="Tahoma" w:hAnsi="Tahoma" w:cs="Tahoma"/>
                <w:b/>
                <w:bCs/>
                <w:color w:val="FFFFFF"/>
                <w:sz w:val="20"/>
                <w:szCs w:val="20"/>
                <w:lang w:eastAsia="en-AU"/>
              </w:rPr>
              <w:t>Either way</w:t>
            </w:r>
          </w:p>
        </w:tc>
        <w:tc>
          <w:tcPr>
            <w:tcW w:w="1587" w:type="dxa"/>
            <w:tcBorders>
              <w:top w:val="single" w:sz="8" w:space="0" w:color="auto"/>
              <w:left w:val="nil"/>
              <w:bottom w:val="nil"/>
              <w:right w:val="nil"/>
            </w:tcBorders>
            <w:shd w:val="clear" w:color="auto" w:fill="000000"/>
            <w:noWrap/>
            <w:tcMar>
              <w:top w:w="0" w:type="dxa"/>
              <w:left w:w="108" w:type="dxa"/>
              <w:bottom w:w="0" w:type="dxa"/>
              <w:right w:w="108" w:type="dxa"/>
            </w:tcMar>
            <w:vAlign w:val="bottom"/>
            <w:hideMark/>
          </w:tcPr>
          <w:p w14:paraId="021B93E4" w14:textId="77777777" w:rsidR="007455A2" w:rsidRDefault="007455A2" w:rsidP="007455A2">
            <w:pPr>
              <w:spacing w:line="276" w:lineRule="auto"/>
              <w:rPr>
                <w:rFonts w:ascii="Tahoma" w:hAnsi="Tahoma" w:cs="Tahoma"/>
                <w:b/>
                <w:bCs/>
                <w:color w:val="FFFFFF"/>
                <w:sz w:val="20"/>
                <w:szCs w:val="20"/>
                <w:lang w:eastAsia="en-AU"/>
              </w:rPr>
            </w:pPr>
            <w:r>
              <w:rPr>
                <w:rFonts w:ascii="Tahoma" w:hAnsi="Tahoma" w:cs="Tahoma"/>
                <w:b/>
                <w:bCs/>
                <w:color w:val="FFFFFF"/>
                <w:sz w:val="20"/>
                <w:szCs w:val="20"/>
                <w:lang w:eastAsia="en-AU"/>
              </w:rPr>
              <w:t> </w:t>
            </w:r>
          </w:p>
        </w:tc>
        <w:tc>
          <w:tcPr>
            <w:tcW w:w="1429" w:type="dxa"/>
            <w:tcBorders>
              <w:top w:val="single" w:sz="8" w:space="0" w:color="auto"/>
              <w:left w:val="nil"/>
              <w:bottom w:val="nil"/>
              <w:right w:val="single" w:sz="8" w:space="0" w:color="auto"/>
            </w:tcBorders>
            <w:shd w:val="clear" w:color="auto" w:fill="000000"/>
            <w:noWrap/>
            <w:tcMar>
              <w:top w:w="0" w:type="dxa"/>
              <w:left w:w="108" w:type="dxa"/>
              <w:bottom w:w="0" w:type="dxa"/>
              <w:right w:w="108" w:type="dxa"/>
            </w:tcMar>
            <w:vAlign w:val="bottom"/>
            <w:hideMark/>
          </w:tcPr>
          <w:p w14:paraId="77054B98" w14:textId="77777777" w:rsidR="007455A2" w:rsidRDefault="007455A2" w:rsidP="007455A2">
            <w:pPr>
              <w:spacing w:line="276" w:lineRule="auto"/>
              <w:rPr>
                <w:rFonts w:ascii="Tahoma" w:hAnsi="Tahoma" w:cs="Tahoma"/>
                <w:b/>
                <w:bCs/>
                <w:color w:val="FFFFFF"/>
                <w:sz w:val="20"/>
                <w:szCs w:val="20"/>
                <w:lang w:eastAsia="en-AU"/>
              </w:rPr>
            </w:pPr>
            <w:r>
              <w:rPr>
                <w:rFonts w:ascii="Tahoma" w:hAnsi="Tahoma" w:cs="Tahoma"/>
                <w:b/>
                <w:bCs/>
                <w:color w:val="FFFFFF"/>
                <w:sz w:val="20"/>
                <w:szCs w:val="20"/>
                <w:lang w:eastAsia="en-AU"/>
              </w:rPr>
              <w:t> </w:t>
            </w:r>
          </w:p>
        </w:tc>
        <w:tc>
          <w:tcPr>
            <w:tcW w:w="1568" w:type="dxa"/>
            <w:tcBorders>
              <w:top w:val="single" w:sz="8" w:space="0" w:color="auto"/>
              <w:left w:val="nil"/>
              <w:bottom w:val="nil"/>
              <w:right w:val="nil"/>
            </w:tcBorders>
            <w:shd w:val="clear" w:color="auto" w:fill="000000"/>
            <w:noWrap/>
            <w:tcMar>
              <w:top w:w="0" w:type="dxa"/>
              <w:left w:w="108" w:type="dxa"/>
              <w:bottom w:w="0" w:type="dxa"/>
              <w:right w:w="108" w:type="dxa"/>
            </w:tcMar>
            <w:vAlign w:val="bottom"/>
            <w:hideMark/>
          </w:tcPr>
          <w:p w14:paraId="21320826" w14:textId="77777777" w:rsidR="007455A2" w:rsidRDefault="007455A2" w:rsidP="007455A2">
            <w:pPr>
              <w:spacing w:line="276" w:lineRule="auto"/>
              <w:rPr>
                <w:rFonts w:ascii="Tahoma" w:hAnsi="Tahoma" w:cs="Tahoma"/>
                <w:b/>
                <w:bCs/>
                <w:color w:val="FFFFFF"/>
                <w:sz w:val="20"/>
                <w:szCs w:val="20"/>
                <w:lang w:eastAsia="en-AU"/>
              </w:rPr>
            </w:pPr>
            <w:r>
              <w:rPr>
                <w:rFonts w:ascii="Tahoma" w:hAnsi="Tahoma" w:cs="Tahoma"/>
                <w:b/>
                <w:bCs/>
                <w:color w:val="FFFFFF"/>
                <w:sz w:val="20"/>
                <w:szCs w:val="20"/>
                <w:lang w:eastAsia="en-AU"/>
              </w:rPr>
              <w:t>Negative</w:t>
            </w:r>
          </w:p>
        </w:tc>
        <w:tc>
          <w:tcPr>
            <w:tcW w:w="1549" w:type="dxa"/>
            <w:tcBorders>
              <w:top w:val="single" w:sz="8" w:space="0" w:color="auto"/>
              <w:left w:val="nil"/>
              <w:bottom w:val="nil"/>
              <w:right w:val="single" w:sz="8" w:space="0" w:color="auto"/>
            </w:tcBorders>
            <w:shd w:val="clear" w:color="auto" w:fill="000000"/>
            <w:noWrap/>
            <w:tcMar>
              <w:top w:w="0" w:type="dxa"/>
              <w:left w:w="108" w:type="dxa"/>
              <w:bottom w:w="0" w:type="dxa"/>
              <w:right w:w="108" w:type="dxa"/>
            </w:tcMar>
            <w:vAlign w:val="bottom"/>
            <w:hideMark/>
          </w:tcPr>
          <w:p w14:paraId="176F6303" w14:textId="77777777" w:rsidR="007455A2" w:rsidRDefault="007455A2" w:rsidP="007455A2">
            <w:pPr>
              <w:spacing w:line="276" w:lineRule="auto"/>
              <w:rPr>
                <w:rFonts w:ascii="Tahoma" w:hAnsi="Tahoma" w:cs="Tahoma"/>
                <w:b/>
                <w:bCs/>
                <w:color w:val="FFFFFF"/>
                <w:sz w:val="20"/>
                <w:szCs w:val="20"/>
                <w:lang w:eastAsia="en-AU"/>
              </w:rPr>
            </w:pPr>
            <w:r>
              <w:rPr>
                <w:rFonts w:ascii="Tahoma" w:hAnsi="Tahoma" w:cs="Tahoma"/>
                <w:b/>
                <w:bCs/>
                <w:color w:val="FFFFFF"/>
                <w:sz w:val="20"/>
                <w:szCs w:val="20"/>
                <w:lang w:eastAsia="en-AU"/>
              </w:rPr>
              <w:t> </w:t>
            </w:r>
          </w:p>
        </w:tc>
        <w:tc>
          <w:tcPr>
            <w:tcW w:w="1362" w:type="dxa"/>
            <w:tcBorders>
              <w:top w:val="single" w:sz="8" w:space="0" w:color="auto"/>
              <w:left w:val="nil"/>
              <w:bottom w:val="nil"/>
              <w:right w:val="nil"/>
            </w:tcBorders>
            <w:shd w:val="clear" w:color="auto" w:fill="000000"/>
            <w:noWrap/>
            <w:tcMar>
              <w:top w:w="0" w:type="dxa"/>
              <w:left w:w="108" w:type="dxa"/>
              <w:bottom w:w="0" w:type="dxa"/>
              <w:right w:w="108" w:type="dxa"/>
            </w:tcMar>
            <w:vAlign w:val="bottom"/>
            <w:hideMark/>
          </w:tcPr>
          <w:p w14:paraId="27362F53" w14:textId="77777777" w:rsidR="007455A2" w:rsidRDefault="007455A2" w:rsidP="007455A2">
            <w:pPr>
              <w:spacing w:line="276" w:lineRule="auto"/>
              <w:rPr>
                <w:rFonts w:ascii="Tahoma" w:hAnsi="Tahoma" w:cs="Tahoma"/>
                <w:b/>
                <w:bCs/>
                <w:color w:val="FFFFFF"/>
                <w:sz w:val="20"/>
                <w:szCs w:val="20"/>
                <w:lang w:eastAsia="en-AU"/>
              </w:rPr>
            </w:pPr>
            <w:r>
              <w:rPr>
                <w:rFonts w:ascii="Tahoma" w:hAnsi="Tahoma" w:cs="Tahoma"/>
                <w:b/>
                <w:bCs/>
                <w:color w:val="FFFFFF"/>
                <w:sz w:val="20"/>
                <w:szCs w:val="20"/>
                <w:lang w:eastAsia="en-AU"/>
              </w:rPr>
              <w:t>Of mood</w:t>
            </w:r>
          </w:p>
        </w:tc>
        <w:tc>
          <w:tcPr>
            <w:tcW w:w="1260" w:type="dxa"/>
            <w:tcBorders>
              <w:top w:val="single" w:sz="8" w:space="0" w:color="auto"/>
              <w:left w:val="nil"/>
              <w:bottom w:val="nil"/>
              <w:right w:val="single" w:sz="8" w:space="0" w:color="auto"/>
            </w:tcBorders>
            <w:shd w:val="clear" w:color="auto" w:fill="000000"/>
            <w:noWrap/>
            <w:tcMar>
              <w:top w:w="0" w:type="dxa"/>
              <w:left w:w="108" w:type="dxa"/>
              <w:bottom w:w="0" w:type="dxa"/>
              <w:right w:w="108" w:type="dxa"/>
            </w:tcMar>
            <w:vAlign w:val="bottom"/>
            <w:hideMark/>
          </w:tcPr>
          <w:p w14:paraId="64C256B2" w14:textId="77777777" w:rsidR="007455A2" w:rsidRDefault="007455A2" w:rsidP="007455A2">
            <w:pPr>
              <w:spacing w:line="276" w:lineRule="auto"/>
              <w:rPr>
                <w:rFonts w:ascii="Tahoma" w:hAnsi="Tahoma" w:cs="Tahoma"/>
                <w:b/>
                <w:bCs/>
                <w:color w:val="FFFFFF"/>
                <w:sz w:val="20"/>
                <w:szCs w:val="20"/>
                <w:lang w:eastAsia="en-AU"/>
              </w:rPr>
            </w:pPr>
            <w:r>
              <w:rPr>
                <w:rFonts w:ascii="Tahoma" w:hAnsi="Tahoma" w:cs="Tahoma"/>
                <w:b/>
                <w:bCs/>
                <w:color w:val="FFFFFF"/>
                <w:sz w:val="20"/>
                <w:szCs w:val="20"/>
                <w:lang w:eastAsia="en-AU"/>
              </w:rPr>
              <w:t> </w:t>
            </w:r>
          </w:p>
        </w:tc>
      </w:tr>
      <w:tr w:rsidR="007455A2" w14:paraId="7D3791F9" w14:textId="77777777" w:rsidTr="007455A2">
        <w:trPr>
          <w:trHeight w:val="268"/>
        </w:trPr>
        <w:tc>
          <w:tcPr>
            <w:tcW w:w="621" w:type="dxa"/>
            <w:tcBorders>
              <w:top w:val="single" w:sz="8" w:space="0" w:color="auto"/>
              <w:left w:val="single" w:sz="8" w:space="0" w:color="auto"/>
              <w:bottom w:val="single" w:sz="8" w:space="0" w:color="auto"/>
              <w:right w:val="single" w:sz="8" w:space="0" w:color="auto"/>
            </w:tcBorders>
            <w:shd w:val="clear" w:color="auto" w:fill="000000"/>
            <w:noWrap/>
            <w:tcMar>
              <w:top w:w="0" w:type="dxa"/>
              <w:left w:w="108" w:type="dxa"/>
              <w:bottom w:w="0" w:type="dxa"/>
              <w:right w:w="108" w:type="dxa"/>
            </w:tcMar>
            <w:vAlign w:val="bottom"/>
            <w:hideMark/>
          </w:tcPr>
          <w:p w14:paraId="197E577E" w14:textId="77777777" w:rsidR="007455A2" w:rsidRPr="007455A2" w:rsidRDefault="007455A2" w:rsidP="007455A2">
            <w:pPr>
              <w:spacing w:line="276" w:lineRule="auto"/>
              <w:rPr>
                <w:rFonts w:ascii="Tahoma" w:hAnsi="Tahoma" w:cs="Tahoma"/>
                <w:b/>
                <w:bCs/>
                <w:color w:val="FFFFFF"/>
                <w:sz w:val="13"/>
                <w:szCs w:val="13"/>
                <w:lang w:eastAsia="en-AU"/>
              </w:rPr>
            </w:pPr>
            <w:r w:rsidRPr="007455A2">
              <w:rPr>
                <w:rFonts w:ascii="Tahoma" w:hAnsi="Tahoma" w:cs="Tahoma"/>
                <w:b/>
                <w:bCs/>
                <w:color w:val="FFFFFF"/>
                <w:sz w:val="13"/>
                <w:szCs w:val="13"/>
                <w:lang w:eastAsia="en-AU"/>
              </w:rPr>
              <w:t> </w:t>
            </w:r>
          </w:p>
        </w:tc>
        <w:tc>
          <w:tcPr>
            <w:tcW w:w="1741"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1EEF2B88" w14:textId="77777777" w:rsidR="007455A2" w:rsidRDefault="007455A2" w:rsidP="007455A2">
            <w:pPr>
              <w:spacing w:line="276" w:lineRule="auto"/>
              <w:rPr>
                <w:rFonts w:ascii="Tahoma" w:hAnsi="Tahoma" w:cs="Tahoma"/>
                <w:b/>
                <w:bCs/>
                <w:color w:val="000000"/>
                <w:sz w:val="20"/>
                <w:szCs w:val="20"/>
                <w:lang w:eastAsia="en-AU"/>
              </w:rPr>
            </w:pPr>
            <w:r>
              <w:rPr>
                <w:rFonts w:ascii="Tahoma" w:hAnsi="Tahoma" w:cs="Tahoma"/>
                <w:b/>
                <w:bCs/>
                <w:color w:val="000000"/>
                <w:sz w:val="20"/>
                <w:szCs w:val="20"/>
                <w:lang w:eastAsia="en-AU"/>
              </w:rPr>
              <w:t>Accepting</w:t>
            </w:r>
          </w:p>
        </w:tc>
        <w:tc>
          <w:tcPr>
            <w:tcW w:w="1307"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5865C111" w14:textId="77777777" w:rsidR="007455A2" w:rsidRDefault="007455A2" w:rsidP="007455A2">
            <w:pPr>
              <w:spacing w:line="276" w:lineRule="auto"/>
              <w:rPr>
                <w:rFonts w:ascii="Tahoma" w:hAnsi="Tahoma" w:cs="Tahoma"/>
                <w:b/>
                <w:bCs/>
                <w:color w:val="000000"/>
                <w:sz w:val="20"/>
                <w:szCs w:val="20"/>
                <w:lang w:eastAsia="en-AU"/>
              </w:rPr>
            </w:pPr>
            <w:r>
              <w:rPr>
                <w:rFonts w:ascii="Tahoma" w:hAnsi="Tahoma" w:cs="Tahoma"/>
                <w:b/>
                <w:bCs/>
                <w:color w:val="000000"/>
                <w:sz w:val="20"/>
                <w:szCs w:val="20"/>
                <w:lang w:eastAsia="en-AU"/>
              </w:rPr>
              <w:t>Passionate</w:t>
            </w:r>
          </w:p>
        </w:tc>
        <w:tc>
          <w:tcPr>
            <w:tcW w:w="151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2ACA003" w14:textId="77777777" w:rsidR="007455A2" w:rsidRDefault="007455A2" w:rsidP="007455A2">
            <w:pPr>
              <w:spacing w:line="276" w:lineRule="auto"/>
              <w:rPr>
                <w:rFonts w:ascii="Tahoma" w:hAnsi="Tahoma" w:cs="Tahoma"/>
                <w:b/>
                <w:bCs/>
                <w:color w:val="000000"/>
                <w:sz w:val="20"/>
                <w:szCs w:val="20"/>
                <w:lang w:eastAsia="en-AU"/>
              </w:rPr>
            </w:pPr>
            <w:r>
              <w:rPr>
                <w:rFonts w:ascii="Tahoma" w:hAnsi="Tahoma" w:cs="Tahoma"/>
                <w:b/>
                <w:bCs/>
                <w:color w:val="000000"/>
                <w:sz w:val="20"/>
                <w:szCs w:val="20"/>
                <w:lang w:eastAsia="en-AU"/>
              </w:rPr>
              <w:t>Humorous</w:t>
            </w:r>
          </w:p>
        </w:tc>
        <w:tc>
          <w:tcPr>
            <w:tcW w:w="15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837013" w14:textId="77777777" w:rsidR="007455A2" w:rsidRDefault="007455A2" w:rsidP="007455A2">
            <w:pPr>
              <w:spacing w:line="276" w:lineRule="auto"/>
              <w:rPr>
                <w:rFonts w:ascii="Tahoma" w:hAnsi="Tahoma" w:cs="Tahoma"/>
                <w:b/>
                <w:bCs/>
                <w:color w:val="000000"/>
                <w:sz w:val="20"/>
                <w:szCs w:val="20"/>
                <w:lang w:eastAsia="en-AU"/>
              </w:rPr>
            </w:pPr>
            <w:r>
              <w:rPr>
                <w:rFonts w:ascii="Tahoma" w:hAnsi="Tahoma" w:cs="Tahoma"/>
                <w:b/>
                <w:bCs/>
                <w:color w:val="000000"/>
                <w:sz w:val="20"/>
                <w:szCs w:val="20"/>
                <w:lang w:eastAsia="en-AU"/>
              </w:rPr>
              <w:t>Detached</w:t>
            </w:r>
          </w:p>
        </w:tc>
        <w:tc>
          <w:tcPr>
            <w:tcW w:w="142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46F72B4" w14:textId="77777777" w:rsidR="007455A2" w:rsidRDefault="007455A2" w:rsidP="007455A2">
            <w:pPr>
              <w:spacing w:line="276" w:lineRule="auto"/>
              <w:rPr>
                <w:rFonts w:ascii="Tahoma" w:hAnsi="Tahoma" w:cs="Tahoma"/>
                <w:b/>
                <w:bCs/>
                <w:color w:val="000000"/>
                <w:sz w:val="20"/>
                <w:szCs w:val="20"/>
                <w:lang w:eastAsia="en-AU"/>
              </w:rPr>
            </w:pPr>
            <w:r>
              <w:rPr>
                <w:rFonts w:ascii="Tahoma" w:hAnsi="Tahoma" w:cs="Tahoma"/>
                <w:b/>
                <w:bCs/>
                <w:color w:val="000000"/>
                <w:sz w:val="20"/>
                <w:szCs w:val="20"/>
                <w:lang w:eastAsia="en-AU"/>
              </w:rPr>
              <w:t>Questioning</w:t>
            </w:r>
          </w:p>
        </w:tc>
        <w:tc>
          <w:tcPr>
            <w:tcW w:w="1568"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62902926" w14:textId="77777777" w:rsidR="007455A2" w:rsidRDefault="007455A2" w:rsidP="007455A2">
            <w:pPr>
              <w:spacing w:line="276" w:lineRule="auto"/>
              <w:rPr>
                <w:rFonts w:ascii="Tahoma" w:hAnsi="Tahoma" w:cs="Tahoma"/>
                <w:b/>
                <w:bCs/>
                <w:color w:val="000000"/>
                <w:sz w:val="20"/>
                <w:szCs w:val="20"/>
                <w:lang w:eastAsia="en-AU"/>
              </w:rPr>
            </w:pPr>
            <w:r>
              <w:rPr>
                <w:rFonts w:ascii="Tahoma" w:hAnsi="Tahoma" w:cs="Tahoma"/>
                <w:b/>
                <w:bCs/>
                <w:color w:val="000000"/>
                <w:sz w:val="20"/>
                <w:szCs w:val="20"/>
                <w:lang w:eastAsia="en-AU"/>
              </w:rPr>
              <w:t>Attacking</w:t>
            </w:r>
          </w:p>
        </w:tc>
        <w:tc>
          <w:tcPr>
            <w:tcW w:w="1549"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4F8774C4" w14:textId="77777777" w:rsidR="007455A2" w:rsidRDefault="007455A2" w:rsidP="007455A2">
            <w:pPr>
              <w:spacing w:line="276" w:lineRule="auto"/>
              <w:rPr>
                <w:rFonts w:ascii="Tahoma" w:hAnsi="Tahoma" w:cs="Tahoma"/>
                <w:b/>
                <w:bCs/>
                <w:color w:val="000000"/>
                <w:sz w:val="20"/>
                <w:szCs w:val="20"/>
                <w:lang w:eastAsia="en-AU"/>
              </w:rPr>
            </w:pPr>
            <w:r>
              <w:rPr>
                <w:rFonts w:ascii="Tahoma" w:hAnsi="Tahoma" w:cs="Tahoma"/>
                <w:b/>
                <w:bCs/>
                <w:color w:val="000000"/>
                <w:sz w:val="20"/>
                <w:szCs w:val="20"/>
                <w:lang w:eastAsia="en-AU"/>
              </w:rPr>
              <w:t>Domineering</w:t>
            </w:r>
          </w:p>
        </w:tc>
        <w:tc>
          <w:tcPr>
            <w:tcW w:w="136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A975481" w14:textId="77777777" w:rsidR="007455A2" w:rsidRDefault="007455A2" w:rsidP="007455A2">
            <w:pPr>
              <w:spacing w:line="276" w:lineRule="auto"/>
              <w:rPr>
                <w:rFonts w:ascii="Tahoma" w:hAnsi="Tahoma" w:cs="Tahoma"/>
                <w:b/>
                <w:bCs/>
                <w:color w:val="000000"/>
                <w:sz w:val="20"/>
                <w:szCs w:val="20"/>
                <w:lang w:eastAsia="en-AU"/>
              </w:rPr>
            </w:pPr>
            <w:r>
              <w:rPr>
                <w:rFonts w:ascii="Tahoma" w:hAnsi="Tahoma" w:cs="Tahoma"/>
                <w:b/>
                <w:bCs/>
                <w:color w:val="000000"/>
                <w:sz w:val="20"/>
                <w:szCs w:val="20"/>
                <w:lang w:eastAsia="en-AU"/>
              </w:rPr>
              <w:t>Sad</w:t>
            </w:r>
          </w:p>
        </w:tc>
        <w:tc>
          <w:tcPr>
            <w:tcW w:w="1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A918F69" w14:textId="77777777" w:rsidR="007455A2" w:rsidRDefault="007455A2" w:rsidP="007455A2">
            <w:pPr>
              <w:spacing w:line="276" w:lineRule="auto"/>
              <w:rPr>
                <w:rFonts w:ascii="Tahoma" w:hAnsi="Tahoma" w:cs="Tahoma"/>
                <w:b/>
                <w:bCs/>
                <w:color w:val="000000"/>
                <w:sz w:val="20"/>
                <w:szCs w:val="20"/>
                <w:lang w:eastAsia="en-AU"/>
              </w:rPr>
            </w:pPr>
            <w:r>
              <w:rPr>
                <w:rFonts w:ascii="Tahoma" w:hAnsi="Tahoma" w:cs="Tahoma"/>
                <w:b/>
                <w:bCs/>
                <w:color w:val="000000"/>
                <w:sz w:val="20"/>
                <w:szCs w:val="20"/>
                <w:lang w:eastAsia="en-AU"/>
              </w:rPr>
              <w:t>Happy</w:t>
            </w:r>
          </w:p>
        </w:tc>
      </w:tr>
      <w:tr w:rsidR="007455A2" w14:paraId="471C64CC" w14:textId="77777777" w:rsidTr="007455A2">
        <w:trPr>
          <w:trHeight w:val="225"/>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57E7EDB3" w14:textId="77777777" w:rsidR="007455A2" w:rsidRPr="007455A2" w:rsidRDefault="007455A2" w:rsidP="007455A2">
            <w:pPr>
              <w:spacing w:line="276" w:lineRule="auto"/>
              <w:rPr>
                <w:rFonts w:ascii="Tahoma" w:hAnsi="Tahoma" w:cs="Tahoma"/>
                <w:b/>
                <w:bCs/>
                <w:color w:val="FFFFFF"/>
                <w:sz w:val="13"/>
                <w:szCs w:val="13"/>
                <w:lang w:eastAsia="en-AU"/>
              </w:rPr>
            </w:pPr>
            <w:r w:rsidRPr="007455A2">
              <w:rPr>
                <w:rFonts w:ascii="Tahoma" w:hAnsi="Tahoma" w:cs="Tahoma"/>
                <w:b/>
                <w:bCs/>
                <w:color w:val="FFFFFF"/>
                <w:sz w:val="13"/>
                <w:szCs w:val="13"/>
                <w:lang w:eastAsia="en-AU"/>
              </w:rPr>
              <w:t>Most</w:t>
            </w:r>
          </w:p>
        </w:tc>
        <w:tc>
          <w:tcPr>
            <w:tcW w:w="1741" w:type="dxa"/>
            <w:shd w:val="clear" w:color="auto" w:fill="BFBFBF"/>
            <w:noWrap/>
            <w:tcMar>
              <w:top w:w="0" w:type="dxa"/>
              <w:left w:w="108" w:type="dxa"/>
              <w:bottom w:w="0" w:type="dxa"/>
              <w:right w:w="108" w:type="dxa"/>
            </w:tcMar>
            <w:vAlign w:val="bottom"/>
            <w:hideMark/>
          </w:tcPr>
          <w:p w14:paraId="7796C9C2"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Admiring</w:t>
            </w:r>
          </w:p>
        </w:tc>
        <w:tc>
          <w:tcPr>
            <w:tcW w:w="1307"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6EC72098"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Ardent</w:t>
            </w:r>
          </w:p>
        </w:tc>
        <w:tc>
          <w:tcPr>
            <w:tcW w:w="1512" w:type="dxa"/>
            <w:noWrap/>
            <w:tcMar>
              <w:top w:w="0" w:type="dxa"/>
              <w:left w:w="108" w:type="dxa"/>
              <w:bottom w:w="0" w:type="dxa"/>
              <w:right w:w="108" w:type="dxa"/>
            </w:tcMar>
            <w:vAlign w:val="bottom"/>
            <w:hideMark/>
          </w:tcPr>
          <w:p w14:paraId="683A50A4"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Absurd</w:t>
            </w:r>
          </w:p>
        </w:tc>
        <w:tc>
          <w:tcPr>
            <w:tcW w:w="1587"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2034934C"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Calculating</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1C039DC8"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Amazed</w:t>
            </w:r>
          </w:p>
        </w:tc>
        <w:tc>
          <w:tcPr>
            <w:tcW w:w="1568" w:type="dxa"/>
            <w:shd w:val="clear" w:color="auto" w:fill="BFBFBF"/>
            <w:noWrap/>
            <w:tcMar>
              <w:top w:w="0" w:type="dxa"/>
              <w:left w:w="108" w:type="dxa"/>
              <w:bottom w:w="0" w:type="dxa"/>
              <w:right w:w="108" w:type="dxa"/>
            </w:tcMar>
            <w:vAlign w:val="bottom"/>
            <w:hideMark/>
          </w:tcPr>
          <w:p w14:paraId="51C8CCF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Blaming</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1F6BC1E6"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Arrogant</w:t>
            </w:r>
          </w:p>
        </w:tc>
        <w:tc>
          <w:tcPr>
            <w:tcW w:w="1362" w:type="dxa"/>
            <w:noWrap/>
            <w:tcMar>
              <w:top w:w="0" w:type="dxa"/>
              <w:left w:w="108" w:type="dxa"/>
              <w:bottom w:w="0" w:type="dxa"/>
              <w:right w:w="108" w:type="dxa"/>
            </w:tcMar>
            <w:vAlign w:val="bottom"/>
            <w:hideMark/>
          </w:tcPr>
          <w:p w14:paraId="03FA67CE"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Appalled</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86CF5BF"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Gleeful</w:t>
            </w:r>
          </w:p>
        </w:tc>
      </w:tr>
      <w:tr w:rsidR="007455A2" w14:paraId="7B713323" w14:textId="77777777" w:rsidTr="007455A2">
        <w:trPr>
          <w:trHeight w:val="324"/>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2753B9BB" w14:textId="77777777" w:rsidR="007455A2" w:rsidRPr="007455A2" w:rsidRDefault="007455A2" w:rsidP="007455A2">
            <w:pPr>
              <w:spacing w:line="276" w:lineRule="auto"/>
              <w:rPr>
                <w:rFonts w:ascii="Tahoma" w:hAnsi="Tahoma" w:cs="Tahoma"/>
                <w:b/>
                <w:bCs/>
                <w:color w:val="FFFFFF"/>
                <w:sz w:val="13"/>
                <w:szCs w:val="13"/>
                <w:lang w:eastAsia="en-AU"/>
              </w:rPr>
            </w:pPr>
            <w:r w:rsidRPr="007455A2">
              <w:rPr>
                <w:rFonts w:ascii="Tahoma" w:hAnsi="Tahoma" w:cs="Tahoma"/>
                <w:b/>
                <w:bCs/>
                <w:color w:val="FFFFFF"/>
                <w:sz w:val="13"/>
                <w:szCs w:val="13"/>
                <w:lang w:eastAsia="en-AU"/>
              </w:rPr>
              <w:t> </w:t>
            </w:r>
          </w:p>
        </w:tc>
        <w:tc>
          <w:tcPr>
            <w:tcW w:w="1741" w:type="dxa"/>
            <w:shd w:val="clear" w:color="auto" w:fill="BFBFBF"/>
            <w:noWrap/>
            <w:tcMar>
              <w:top w:w="0" w:type="dxa"/>
              <w:left w:w="108" w:type="dxa"/>
              <w:bottom w:w="0" w:type="dxa"/>
              <w:right w:w="108" w:type="dxa"/>
            </w:tcMar>
            <w:vAlign w:val="bottom"/>
            <w:hideMark/>
          </w:tcPr>
          <w:p w14:paraId="520909AF"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Approving</w:t>
            </w:r>
          </w:p>
        </w:tc>
        <w:tc>
          <w:tcPr>
            <w:tcW w:w="1307"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3FC554BE"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Enthusiastic</w:t>
            </w:r>
          </w:p>
        </w:tc>
        <w:tc>
          <w:tcPr>
            <w:tcW w:w="1512" w:type="dxa"/>
            <w:noWrap/>
            <w:tcMar>
              <w:top w:w="0" w:type="dxa"/>
              <w:left w:w="108" w:type="dxa"/>
              <w:bottom w:w="0" w:type="dxa"/>
              <w:right w:w="108" w:type="dxa"/>
            </w:tcMar>
            <w:vAlign w:val="bottom"/>
            <w:hideMark/>
          </w:tcPr>
          <w:p w14:paraId="1050D28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(In)credulous</w:t>
            </w:r>
          </w:p>
        </w:tc>
        <w:tc>
          <w:tcPr>
            <w:tcW w:w="1587"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07A8F576"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Controlled</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77DD6BBB"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Anxious</w:t>
            </w:r>
          </w:p>
        </w:tc>
        <w:tc>
          <w:tcPr>
            <w:tcW w:w="1568" w:type="dxa"/>
            <w:shd w:val="clear" w:color="auto" w:fill="BFBFBF"/>
            <w:noWrap/>
            <w:tcMar>
              <w:top w:w="0" w:type="dxa"/>
              <w:left w:w="108" w:type="dxa"/>
              <w:bottom w:w="0" w:type="dxa"/>
              <w:right w:w="108" w:type="dxa"/>
            </w:tcMar>
            <w:vAlign w:val="bottom"/>
            <w:hideMark/>
          </w:tcPr>
          <w:p w14:paraId="047AEA29"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carping</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7A75D8DE"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Boastful</w:t>
            </w:r>
          </w:p>
        </w:tc>
        <w:tc>
          <w:tcPr>
            <w:tcW w:w="1362" w:type="dxa"/>
            <w:noWrap/>
            <w:tcMar>
              <w:top w:w="0" w:type="dxa"/>
              <w:left w:w="108" w:type="dxa"/>
              <w:bottom w:w="0" w:type="dxa"/>
              <w:right w:w="108" w:type="dxa"/>
            </w:tcMar>
            <w:vAlign w:val="bottom"/>
            <w:hideMark/>
          </w:tcPr>
          <w:p w14:paraId="160DC2C6"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Despondent</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28F5DECD"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Optimistic</w:t>
            </w:r>
          </w:p>
        </w:tc>
      </w:tr>
      <w:tr w:rsidR="007455A2" w14:paraId="495948A7" w14:textId="77777777" w:rsidTr="007455A2">
        <w:trPr>
          <w:trHeight w:val="306"/>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40C3CFA8" w14:textId="77777777" w:rsidR="007455A2" w:rsidRPr="007455A2" w:rsidRDefault="007455A2" w:rsidP="007455A2">
            <w:pPr>
              <w:spacing w:line="276" w:lineRule="auto"/>
              <w:rPr>
                <w:rFonts w:ascii="Tahoma" w:hAnsi="Tahoma" w:cs="Tahoma"/>
                <w:b/>
                <w:bCs/>
                <w:color w:val="FFFFFF"/>
                <w:sz w:val="13"/>
                <w:szCs w:val="13"/>
                <w:lang w:eastAsia="en-AU"/>
              </w:rPr>
            </w:pPr>
            <w:r w:rsidRPr="007455A2">
              <w:rPr>
                <w:rFonts w:ascii="Tahoma" w:hAnsi="Tahoma" w:cs="Tahoma"/>
                <w:b/>
                <w:bCs/>
                <w:color w:val="FFFFFF"/>
                <w:sz w:val="13"/>
                <w:szCs w:val="13"/>
                <w:lang w:eastAsia="en-AU"/>
              </w:rPr>
              <w:t> </w:t>
            </w:r>
          </w:p>
        </w:tc>
        <w:tc>
          <w:tcPr>
            <w:tcW w:w="1741" w:type="dxa"/>
            <w:shd w:val="clear" w:color="auto" w:fill="BFBFBF"/>
            <w:noWrap/>
            <w:tcMar>
              <w:top w:w="0" w:type="dxa"/>
              <w:left w:w="108" w:type="dxa"/>
              <w:bottom w:w="0" w:type="dxa"/>
              <w:right w:w="108" w:type="dxa"/>
            </w:tcMar>
            <w:vAlign w:val="bottom"/>
            <w:hideMark/>
          </w:tcPr>
          <w:p w14:paraId="3302494E"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Hopeful</w:t>
            </w:r>
          </w:p>
        </w:tc>
        <w:tc>
          <w:tcPr>
            <w:tcW w:w="1307"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79C3170A"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Evangelical</w:t>
            </w:r>
          </w:p>
        </w:tc>
        <w:tc>
          <w:tcPr>
            <w:tcW w:w="1512" w:type="dxa"/>
            <w:noWrap/>
            <w:tcMar>
              <w:top w:w="0" w:type="dxa"/>
              <w:left w:w="108" w:type="dxa"/>
              <w:bottom w:w="0" w:type="dxa"/>
              <w:right w:w="108" w:type="dxa"/>
            </w:tcMar>
            <w:vAlign w:val="bottom"/>
            <w:hideMark/>
          </w:tcPr>
          <w:p w14:paraId="4C57D571"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Satirical</w:t>
            </w:r>
          </w:p>
        </w:tc>
        <w:tc>
          <w:tcPr>
            <w:tcW w:w="1587"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0A41ECC"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133E74A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Astonished</w:t>
            </w:r>
          </w:p>
        </w:tc>
        <w:tc>
          <w:tcPr>
            <w:tcW w:w="1568" w:type="dxa"/>
            <w:shd w:val="clear" w:color="auto" w:fill="BFBFBF"/>
            <w:noWrap/>
            <w:tcMar>
              <w:top w:w="0" w:type="dxa"/>
              <w:left w:w="108" w:type="dxa"/>
              <w:bottom w:w="0" w:type="dxa"/>
              <w:right w:w="108" w:type="dxa"/>
            </w:tcMar>
            <w:vAlign w:val="bottom"/>
            <w:hideMark/>
          </w:tcPr>
          <w:p w14:paraId="5E0D8D12"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Censuring</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48E9CF0B"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Bombastic</w:t>
            </w:r>
          </w:p>
        </w:tc>
        <w:tc>
          <w:tcPr>
            <w:tcW w:w="1362" w:type="dxa"/>
            <w:noWrap/>
            <w:tcMar>
              <w:top w:w="0" w:type="dxa"/>
              <w:left w:w="108" w:type="dxa"/>
              <w:bottom w:w="0" w:type="dxa"/>
              <w:right w:w="108" w:type="dxa"/>
            </w:tcMar>
            <w:vAlign w:val="bottom"/>
            <w:hideMark/>
          </w:tcPr>
          <w:p w14:paraId="4CB8BB3A"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Distressed</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5F37EED"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Starry-eyed</w:t>
            </w:r>
          </w:p>
        </w:tc>
      </w:tr>
      <w:tr w:rsidR="007455A2" w14:paraId="3AAF0763" w14:textId="77777777" w:rsidTr="007455A2">
        <w:trPr>
          <w:trHeight w:val="225"/>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0145007E" w14:textId="77777777" w:rsidR="007455A2" w:rsidRPr="007455A2" w:rsidRDefault="007455A2" w:rsidP="007455A2">
            <w:pPr>
              <w:spacing w:line="276" w:lineRule="auto"/>
              <w:rPr>
                <w:rFonts w:ascii="Tahoma" w:hAnsi="Tahoma" w:cs="Tahoma"/>
                <w:b/>
                <w:bCs/>
                <w:color w:val="FFFFFF"/>
                <w:sz w:val="13"/>
                <w:szCs w:val="13"/>
                <w:lang w:eastAsia="en-AU"/>
              </w:rPr>
            </w:pPr>
            <w:r w:rsidRPr="007455A2">
              <w:rPr>
                <w:rFonts w:ascii="Tahoma" w:hAnsi="Tahoma" w:cs="Tahoma"/>
                <w:b/>
                <w:bCs/>
                <w:color w:val="FFFFFF"/>
                <w:sz w:val="13"/>
                <w:szCs w:val="13"/>
                <w:lang w:eastAsia="en-AU"/>
              </w:rPr>
              <w:t> </w:t>
            </w:r>
          </w:p>
        </w:tc>
        <w:tc>
          <w:tcPr>
            <w:tcW w:w="1741" w:type="dxa"/>
            <w:shd w:val="clear" w:color="auto" w:fill="BFBFBF"/>
            <w:noWrap/>
            <w:tcMar>
              <w:top w:w="0" w:type="dxa"/>
              <w:left w:w="108" w:type="dxa"/>
              <w:bottom w:w="0" w:type="dxa"/>
              <w:right w:w="108" w:type="dxa"/>
            </w:tcMar>
            <w:vAlign w:val="bottom"/>
            <w:hideMark/>
          </w:tcPr>
          <w:p w14:paraId="4F30A2BC"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Optimistic</w:t>
            </w:r>
          </w:p>
        </w:tc>
        <w:tc>
          <w:tcPr>
            <w:tcW w:w="1307"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17DFF2A6"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Exhilarated</w:t>
            </w:r>
          </w:p>
        </w:tc>
        <w:tc>
          <w:tcPr>
            <w:tcW w:w="1512" w:type="dxa"/>
            <w:noWrap/>
            <w:tcMar>
              <w:top w:w="0" w:type="dxa"/>
              <w:left w:w="108" w:type="dxa"/>
              <w:bottom w:w="0" w:type="dxa"/>
              <w:right w:w="108" w:type="dxa"/>
            </w:tcMar>
            <w:vAlign w:val="bottom"/>
            <w:hideMark/>
          </w:tcPr>
          <w:p w14:paraId="056C7BE9"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Ridiculing</w:t>
            </w:r>
          </w:p>
        </w:tc>
        <w:tc>
          <w:tcPr>
            <w:tcW w:w="1587"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2DDA5690"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2C379FA4"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Baffled</w:t>
            </w:r>
          </w:p>
        </w:tc>
        <w:tc>
          <w:tcPr>
            <w:tcW w:w="1568" w:type="dxa"/>
            <w:shd w:val="clear" w:color="auto" w:fill="BFBFBF"/>
            <w:noWrap/>
            <w:tcMar>
              <w:top w:w="0" w:type="dxa"/>
              <w:left w:w="108" w:type="dxa"/>
              <w:bottom w:w="0" w:type="dxa"/>
              <w:right w:w="108" w:type="dxa"/>
            </w:tcMar>
            <w:vAlign w:val="bottom"/>
            <w:hideMark/>
          </w:tcPr>
          <w:p w14:paraId="6CF41B6F"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Complaining</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6BCD6EC0"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Bullying</w:t>
            </w:r>
          </w:p>
        </w:tc>
        <w:tc>
          <w:tcPr>
            <w:tcW w:w="1362" w:type="dxa"/>
            <w:noWrap/>
            <w:tcMar>
              <w:top w:w="0" w:type="dxa"/>
              <w:left w:w="108" w:type="dxa"/>
              <w:bottom w:w="0" w:type="dxa"/>
              <w:right w:w="108" w:type="dxa"/>
            </w:tcMar>
            <w:vAlign w:val="bottom"/>
            <w:hideMark/>
          </w:tcPr>
          <w:p w14:paraId="431EBEA6"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Grave</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0D84CCBC"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r>
      <w:tr w:rsidR="007455A2" w14:paraId="38F6B431" w14:textId="77777777" w:rsidTr="007455A2">
        <w:trPr>
          <w:trHeight w:val="225"/>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67BB388E" w14:textId="77777777" w:rsidR="007455A2" w:rsidRPr="007455A2" w:rsidRDefault="007455A2" w:rsidP="007455A2">
            <w:pPr>
              <w:spacing w:line="276" w:lineRule="auto"/>
              <w:rPr>
                <w:rFonts w:ascii="Tahoma" w:hAnsi="Tahoma" w:cs="Tahoma"/>
                <w:b/>
                <w:bCs/>
                <w:color w:val="FFFFFF"/>
                <w:sz w:val="13"/>
                <w:szCs w:val="13"/>
                <w:lang w:eastAsia="en-AU"/>
              </w:rPr>
            </w:pPr>
            <w:r w:rsidRPr="007455A2">
              <w:rPr>
                <w:rFonts w:ascii="Tahoma" w:hAnsi="Tahoma" w:cs="Tahoma"/>
                <w:b/>
                <w:bCs/>
                <w:color w:val="FFFFFF"/>
                <w:sz w:val="13"/>
                <w:szCs w:val="13"/>
                <w:lang w:eastAsia="en-AU"/>
              </w:rPr>
              <w:t> </w:t>
            </w:r>
          </w:p>
        </w:tc>
        <w:tc>
          <w:tcPr>
            <w:tcW w:w="1741" w:type="dxa"/>
            <w:shd w:val="clear" w:color="auto" w:fill="BFBFBF"/>
            <w:noWrap/>
            <w:tcMar>
              <w:top w:w="0" w:type="dxa"/>
              <w:left w:w="108" w:type="dxa"/>
              <w:bottom w:w="0" w:type="dxa"/>
              <w:right w:w="108" w:type="dxa"/>
            </w:tcMar>
            <w:vAlign w:val="bottom"/>
            <w:hideMark/>
          </w:tcPr>
          <w:p w14:paraId="14758664"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Sentimental</w:t>
            </w:r>
          </w:p>
        </w:tc>
        <w:tc>
          <w:tcPr>
            <w:tcW w:w="1307"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7BB165E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Fervent</w:t>
            </w:r>
          </w:p>
        </w:tc>
        <w:tc>
          <w:tcPr>
            <w:tcW w:w="1512" w:type="dxa"/>
            <w:noWrap/>
            <w:tcMar>
              <w:top w:w="0" w:type="dxa"/>
              <w:left w:w="108" w:type="dxa"/>
              <w:bottom w:w="0" w:type="dxa"/>
              <w:right w:w="108" w:type="dxa"/>
            </w:tcMar>
            <w:vAlign w:val="bottom"/>
            <w:hideMark/>
          </w:tcPr>
          <w:p w14:paraId="5F9EEB8A"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Risqué</w:t>
            </w:r>
          </w:p>
        </w:tc>
        <w:tc>
          <w:tcPr>
            <w:tcW w:w="1587"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EBEF5F4"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2EEE9644"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Frustrated</w:t>
            </w:r>
          </w:p>
        </w:tc>
        <w:tc>
          <w:tcPr>
            <w:tcW w:w="1568" w:type="dxa"/>
            <w:shd w:val="clear" w:color="auto" w:fill="BFBFBF"/>
            <w:noWrap/>
            <w:tcMar>
              <w:top w:w="0" w:type="dxa"/>
              <w:left w:w="108" w:type="dxa"/>
              <w:bottom w:w="0" w:type="dxa"/>
              <w:right w:w="108" w:type="dxa"/>
            </w:tcMar>
            <w:vAlign w:val="bottom"/>
            <w:hideMark/>
          </w:tcPr>
          <w:p w14:paraId="120775AA"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Critical</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4339AEC2"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Chauvinistic</w:t>
            </w:r>
          </w:p>
        </w:tc>
        <w:tc>
          <w:tcPr>
            <w:tcW w:w="1362" w:type="dxa"/>
            <w:noWrap/>
            <w:tcMar>
              <w:top w:w="0" w:type="dxa"/>
              <w:left w:w="108" w:type="dxa"/>
              <w:bottom w:w="0" w:type="dxa"/>
              <w:right w:w="108" w:type="dxa"/>
            </w:tcMar>
            <w:vAlign w:val="bottom"/>
            <w:hideMark/>
          </w:tcPr>
          <w:p w14:paraId="16F22491"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Sad</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2718B37"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r>
      <w:tr w:rsidR="007455A2" w14:paraId="3CF0C2C7" w14:textId="77777777" w:rsidTr="007455A2">
        <w:trPr>
          <w:trHeight w:val="225"/>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6B6B9543" w14:textId="77777777" w:rsidR="007455A2" w:rsidRPr="007455A2" w:rsidRDefault="007455A2" w:rsidP="007455A2">
            <w:pPr>
              <w:spacing w:line="276" w:lineRule="auto"/>
              <w:rPr>
                <w:rFonts w:ascii="Tahoma" w:hAnsi="Tahoma" w:cs="Tahoma"/>
                <w:b/>
                <w:bCs/>
                <w:color w:val="FFFFFF"/>
                <w:sz w:val="13"/>
                <w:szCs w:val="13"/>
                <w:lang w:eastAsia="en-AU"/>
              </w:rPr>
            </w:pPr>
            <w:r w:rsidRPr="007455A2">
              <w:rPr>
                <w:rFonts w:ascii="Tahoma" w:hAnsi="Tahoma" w:cs="Tahoma"/>
                <w:b/>
                <w:bCs/>
                <w:color w:val="FFFFFF"/>
                <w:sz w:val="13"/>
                <w:szCs w:val="13"/>
                <w:lang w:eastAsia="en-AU"/>
              </w:rPr>
              <w:t> </w:t>
            </w:r>
          </w:p>
        </w:tc>
        <w:tc>
          <w:tcPr>
            <w:tcW w:w="1741" w:type="dxa"/>
            <w:shd w:val="clear" w:color="auto" w:fill="BFBFBF"/>
            <w:noWrap/>
            <w:tcMar>
              <w:top w:w="0" w:type="dxa"/>
              <w:left w:w="108" w:type="dxa"/>
              <w:bottom w:w="0" w:type="dxa"/>
              <w:right w:w="108" w:type="dxa"/>
            </w:tcMar>
            <w:vAlign w:val="bottom"/>
            <w:hideMark/>
          </w:tcPr>
          <w:p w14:paraId="194A26E6"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307"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4CC30D43"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512" w:type="dxa"/>
            <w:noWrap/>
            <w:tcMar>
              <w:top w:w="0" w:type="dxa"/>
              <w:left w:w="108" w:type="dxa"/>
              <w:bottom w:w="0" w:type="dxa"/>
              <w:right w:w="108" w:type="dxa"/>
            </w:tcMar>
            <w:vAlign w:val="bottom"/>
            <w:hideMark/>
          </w:tcPr>
          <w:p w14:paraId="71E096A8"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Facile</w:t>
            </w:r>
          </w:p>
        </w:tc>
        <w:tc>
          <w:tcPr>
            <w:tcW w:w="1587"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000AAA2"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449EEF94"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Incredulous</w:t>
            </w:r>
          </w:p>
        </w:tc>
        <w:tc>
          <w:tcPr>
            <w:tcW w:w="1568" w:type="dxa"/>
            <w:shd w:val="clear" w:color="auto" w:fill="BFBFBF"/>
            <w:noWrap/>
            <w:tcMar>
              <w:top w:w="0" w:type="dxa"/>
              <w:left w:w="108" w:type="dxa"/>
              <w:bottom w:w="0" w:type="dxa"/>
              <w:right w:w="108" w:type="dxa"/>
            </w:tcMar>
            <w:vAlign w:val="bottom"/>
            <w:hideMark/>
          </w:tcPr>
          <w:p w14:paraId="2059DBBB"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Hypocritical</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324F5C0B"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Self-righteous</w:t>
            </w:r>
          </w:p>
        </w:tc>
        <w:tc>
          <w:tcPr>
            <w:tcW w:w="1362" w:type="dxa"/>
            <w:noWrap/>
            <w:tcMar>
              <w:top w:w="0" w:type="dxa"/>
              <w:left w:w="108" w:type="dxa"/>
              <w:bottom w:w="0" w:type="dxa"/>
              <w:right w:w="108" w:type="dxa"/>
            </w:tcMar>
            <w:vAlign w:val="bottom"/>
            <w:hideMark/>
          </w:tcPr>
          <w:p w14:paraId="298AD3EF"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Tragic</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DF14BAB"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r>
      <w:tr w:rsidR="007455A2" w14:paraId="216D811F" w14:textId="77777777" w:rsidTr="007455A2">
        <w:trPr>
          <w:trHeight w:val="225"/>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7B6D1618" w14:textId="77777777" w:rsidR="007455A2" w:rsidRPr="007455A2" w:rsidRDefault="007455A2" w:rsidP="007455A2">
            <w:pPr>
              <w:spacing w:line="276" w:lineRule="auto"/>
              <w:rPr>
                <w:rFonts w:ascii="Tahoma" w:hAnsi="Tahoma" w:cs="Tahoma"/>
                <w:b/>
                <w:bCs/>
                <w:color w:val="FFFFFF"/>
                <w:sz w:val="13"/>
                <w:szCs w:val="13"/>
                <w:lang w:eastAsia="en-AU"/>
              </w:rPr>
            </w:pPr>
            <w:r w:rsidRPr="007455A2">
              <w:rPr>
                <w:rFonts w:ascii="Tahoma" w:hAnsi="Tahoma" w:cs="Tahoma"/>
                <w:b/>
                <w:bCs/>
                <w:color w:val="FFFFFF"/>
                <w:sz w:val="13"/>
                <w:szCs w:val="13"/>
                <w:lang w:eastAsia="en-AU"/>
              </w:rPr>
              <w:t> </w:t>
            </w:r>
          </w:p>
        </w:tc>
        <w:tc>
          <w:tcPr>
            <w:tcW w:w="1741" w:type="dxa"/>
            <w:shd w:val="clear" w:color="auto" w:fill="BFBFBF"/>
            <w:noWrap/>
            <w:tcMar>
              <w:top w:w="0" w:type="dxa"/>
              <w:left w:w="108" w:type="dxa"/>
              <w:bottom w:w="0" w:type="dxa"/>
              <w:right w:w="108" w:type="dxa"/>
            </w:tcMar>
            <w:vAlign w:val="bottom"/>
            <w:hideMark/>
          </w:tcPr>
          <w:p w14:paraId="22F593B4"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307"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423012F8"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Forceful</w:t>
            </w:r>
          </w:p>
        </w:tc>
        <w:tc>
          <w:tcPr>
            <w:tcW w:w="1512" w:type="dxa"/>
            <w:noWrap/>
            <w:tcMar>
              <w:top w:w="0" w:type="dxa"/>
              <w:left w:w="108" w:type="dxa"/>
              <w:bottom w:w="0" w:type="dxa"/>
              <w:right w:w="108" w:type="dxa"/>
            </w:tcMar>
            <w:vAlign w:val="bottom"/>
            <w:hideMark/>
          </w:tcPr>
          <w:p w14:paraId="49547EDF"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(deliberately)</w:t>
            </w:r>
          </w:p>
        </w:tc>
        <w:tc>
          <w:tcPr>
            <w:tcW w:w="1587"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994157E"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51094C81"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Puzzled</w:t>
            </w:r>
          </w:p>
        </w:tc>
        <w:tc>
          <w:tcPr>
            <w:tcW w:w="1568" w:type="dxa"/>
            <w:shd w:val="clear" w:color="auto" w:fill="BFBFBF"/>
            <w:noWrap/>
            <w:tcMar>
              <w:top w:w="0" w:type="dxa"/>
              <w:left w:w="108" w:type="dxa"/>
              <w:bottom w:w="0" w:type="dxa"/>
              <w:right w:w="108" w:type="dxa"/>
            </w:tcMar>
            <w:vAlign w:val="bottom"/>
            <w:hideMark/>
          </w:tcPr>
          <w:p w14:paraId="6CC8C082"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Vindictive</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6C8E3EA6"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Superior</w:t>
            </w:r>
          </w:p>
        </w:tc>
        <w:tc>
          <w:tcPr>
            <w:tcW w:w="1362" w:type="dxa"/>
            <w:noWrap/>
            <w:tcMar>
              <w:top w:w="0" w:type="dxa"/>
              <w:left w:w="108" w:type="dxa"/>
              <w:bottom w:w="0" w:type="dxa"/>
              <w:right w:w="108" w:type="dxa"/>
            </w:tcMar>
            <w:vAlign w:val="bottom"/>
            <w:hideMark/>
          </w:tcPr>
          <w:p w14:paraId="28065739"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164CF55C"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r>
      <w:tr w:rsidR="007455A2" w14:paraId="40499079" w14:textId="77777777" w:rsidTr="007455A2">
        <w:trPr>
          <w:trHeight w:val="225"/>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00FF4CAB" w14:textId="77777777" w:rsidR="007455A2" w:rsidRPr="007455A2" w:rsidRDefault="007455A2" w:rsidP="007455A2">
            <w:pPr>
              <w:spacing w:line="276" w:lineRule="auto"/>
              <w:rPr>
                <w:rFonts w:ascii="Tahoma" w:hAnsi="Tahoma" w:cs="Tahoma"/>
                <w:b/>
                <w:bCs/>
                <w:color w:val="FFFFFF"/>
                <w:sz w:val="13"/>
                <w:szCs w:val="13"/>
                <w:lang w:eastAsia="en-AU"/>
              </w:rPr>
            </w:pPr>
            <w:r w:rsidRPr="007455A2">
              <w:rPr>
                <w:rFonts w:ascii="Tahoma" w:hAnsi="Tahoma" w:cs="Tahoma"/>
                <w:b/>
                <w:bCs/>
                <w:color w:val="FFFFFF"/>
                <w:sz w:val="13"/>
                <w:szCs w:val="13"/>
                <w:lang w:eastAsia="en-AU"/>
              </w:rPr>
              <w:t> </w:t>
            </w:r>
          </w:p>
        </w:tc>
        <w:tc>
          <w:tcPr>
            <w:tcW w:w="1741" w:type="dxa"/>
            <w:shd w:val="clear" w:color="auto" w:fill="BFBFBF"/>
            <w:noWrap/>
            <w:tcMar>
              <w:top w:w="0" w:type="dxa"/>
              <w:left w:w="108" w:type="dxa"/>
              <w:bottom w:w="0" w:type="dxa"/>
              <w:right w:w="108" w:type="dxa"/>
            </w:tcMar>
            <w:vAlign w:val="bottom"/>
            <w:hideMark/>
          </w:tcPr>
          <w:p w14:paraId="5D2CFDC2"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307"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220FD9D1"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Passionate</w:t>
            </w:r>
          </w:p>
        </w:tc>
        <w:tc>
          <w:tcPr>
            <w:tcW w:w="1512" w:type="dxa"/>
            <w:noWrap/>
            <w:tcMar>
              <w:top w:w="0" w:type="dxa"/>
              <w:left w:w="108" w:type="dxa"/>
              <w:bottom w:w="0" w:type="dxa"/>
              <w:right w:w="108" w:type="dxa"/>
            </w:tcMar>
            <w:vAlign w:val="bottom"/>
            <w:hideMark/>
          </w:tcPr>
          <w:p w14:paraId="5523D9CD"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Simple/</w:t>
            </w:r>
          </w:p>
        </w:tc>
        <w:tc>
          <w:tcPr>
            <w:tcW w:w="1587"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B677420"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2ADEC39F"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Querulous</w:t>
            </w:r>
          </w:p>
        </w:tc>
        <w:tc>
          <w:tcPr>
            <w:tcW w:w="1568" w:type="dxa"/>
            <w:shd w:val="clear" w:color="auto" w:fill="BFBFBF"/>
            <w:noWrap/>
            <w:tcMar>
              <w:top w:w="0" w:type="dxa"/>
              <w:left w:w="108" w:type="dxa"/>
              <w:bottom w:w="0" w:type="dxa"/>
              <w:right w:w="108" w:type="dxa"/>
            </w:tcMar>
            <w:vAlign w:val="bottom"/>
            <w:hideMark/>
          </w:tcPr>
          <w:p w14:paraId="3F0375FD"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Scapegoating</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02D252D7"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Threatening</w:t>
            </w:r>
          </w:p>
        </w:tc>
        <w:tc>
          <w:tcPr>
            <w:tcW w:w="1362" w:type="dxa"/>
            <w:noWrap/>
            <w:tcMar>
              <w:top w:w="0" w:type="dxa"/>
              <w:left w:w="108" w:type="dxa"/>
              <w:bottom w:w="0" w:type="dxa"/>
              <w:right w:w="108" w:type="dxa"/>
            </w:tcMar>
            <w:vAlign w:val="bottom"/>
            <w:hideMark/>
          </w:tcPr>
          <w:p w14:paraId="59C0B31B"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0A40B12"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r>
      <w:tr w:rsidR="007455A2" w14:paraId="67AB8C50" w14:textId="77777777" w:rsidTr="007455A2">
        <w:trPr>
          <w:trHeight w:val="225"/>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6138511D" w14:textId="77777777" w:rsidR="007455A2" w:rsidRPr="007455A2" w:rsidRDefault="007455A2" w:rsidP="007455A2">
            <w:pPr>
              <w:spacing w:line="276" w:lineRule="auto"/>
              <w:rPr>
                <w:rFonts w:ascii="Tahoma" w:hAnsi="Tahoma" w:cs="Tahoma"/>
                <w:b/>
                <w:bCs/>
                <w:color w:val="FFFFFF"/>
                <w:sz w:val="13"/>
                <w:szCs w:val="13"/>
                <w:lang w:eastAsia="en-AU"/>
              </w:rPr>
            </w:pPr>
            <w:r w:rsidRPr="007455A2">
              <w:rPr>
                <w:rFonts w:ascii="Tahoma" w:hAnsi="Tahoma" w:cs="Tahoma"/>
                <w:b/>
                <w:bCs/>
                <w:color w:val="FFFFFF"/>
                <w:sz w:val="13"/>
                <w:szCs w:val="13"/>
                <w:lang w:eastAsia="en-AU"/>
              </w:rPr>
              <w:t> </w:t>
            </w:r>
          </w:p>
        </w:tc>
        <w:tc>
          <w:tcPr>
            <w:tcW w:w="1741" w:type="dxa"/>
            <w:shd w:val="clear" w:color="auto" w:fill="BFBFBF"/>
            <w:noWrap/>
            <w:tcMar>
              <w:top w:w="0" w:type="dxa"/>
              <w:left w:w="108" w:type="dxa"/>
              <w:bottom w:w="0" w:type="dxa"/>
              <w:right w:w="108" w:type="dxa"/>
            </w:tcMar>
            <w:vAlign w:val="bottom"/>
            <w:hideMark/>
          </w:tcPr>
          <w:p w14:paraId="488CB999"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307"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59B90A48"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Jingoistic</w:t>
            </w:r>
          </w:p>
        </w:tc>
        <w:tc>
          <w:tcPr>
            <w:tcW w:w="1512" w:type="dxa"/>
            <w:noWrap/>
            <w:tcMar>
              <w:top w:w="0" w:type="dxa"/>
              <w:left w:w="108" w:type="dxa"/>
              <w:bottom w:w="0" w:type="dxa"/>
              <w:right w:w="108" w:type="dxa"/>
            </w:tcMar>
            <w:vAlign w:val="bottom"/>
            <w:hideMark/>
          </w:tcPr>
          <w:p w14:paraId="2ACC54FC"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Simplistic</w:t>
            </w:r>
          </w:p>
        </w:tc>
        <w:tc>
          <w:tcPr>
            <w:tcW w:w="1587"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BE4FF71"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1B287F39"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Reactionary</w:t>
            </w:r>
          </w:p>
        </w:tc>
        <w:tc>
          <w:tcPr>
            <w:tcW w:w="1568" w:type="dxa"/>
            <w:shd w:val="clear" w:color="auto" w:fill="BFBFBF"/>
            <w:noWrap/>
            <w:tcMar>
              <w:top w:w="0" w:type="dxa"/>
              <w:left w:w="108" w:type="dxa"/>
              <w:bottom w:w="0" w:type="dxa"/>
              <w:right w:w="108" w:type="dxa"/>
            </w:tcMar>
            <w:vAlign w:val="bottom"/>
            <w:hideMark/>
          </w:tcPr>
          <w:p w14:paraId="7BA57A3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Whingeing</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164E2E8E"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362" w:type="dxa"/>
            <w:noWrap/>
            <w:tcMar>
              <w:top w:w="0" w:type="dxa"/>
              <w:left w:w="108" w:type="dxa"/>
              <w:bottom w:w="0" w:type="dxa"/>
              <w:right w:w="108" w:type="dxa"/>
            </w:tcMar>
            <w:vAlign w:val="bottom"/>
            <w:hideMark/>
          </w:tcPr>
          <w:p w14:paraId="505CB542"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0FA27D3F"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r>
      <w:tr w:rsidR="007455A2" w14:paraId="2A928F7F" w14:textId="77777777" w:rsidTr="007455A2">
        <w:trPr>
          <w:trHeight w:val="342"/>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3B32BC45" w14:textId="77777777" w:rsidR="007455A2" w:rsidRPr="007455A2" w:rsidRDefault="007455A2" w:rsidP="007455A2">
            <w:pPr>
              <w:spacing w:line="276" w:lineRule="auto"/>
              <w:rPr>
                <w:rFonts w:ascii="Tahoma" w:hAnsi="Tahoma" w:cs="Tahoma"/>
                <w:b/>
                <w:bCs/>
                <w:color w:val="FFFFFF"/>
                <w:sz w:val="13"/>
                <w:szCs w:val="13"/>
                <w:lang w:eastAsia="en-AU"/>
              </w:rPr>
            </w:pPr>
            <w:r w:rsidRPr="007455A2">
              <w:rPr>
                <w:rFonts w:ascii="Tahoma" w:hAnsi="Tahoma" w:cs="Tahoma"/>
                <w:b/>
                <w:bCs/>
                <w:color w:val="FFFFFF"/>
                <w:sz w:val="13"/>
                <w:szCs w:val="13"/>
                <w:lang w:eastAsia="en-AU"/>
              </w:rPr>
              <w:t> </w:t>
            </w:r>
          </w:p>
        </w:tc>
        <w:tc>
          <w:tcPr>
            <w:tcW w:w="1741" w:type="dxa"/>
            <w:shd w:val="clear" w:color="auto" w:fill="BFBFBF"/>
            <w:noWrap/>
            <w:tcMar>
              <w:top w:w="0" w:type="dxa"/>
              <w:left w:w="108" w:type="dxa"/>
              <w:bottom w:w="0" w:type="dxa"/>
              <w:right w:w="108" w:type="dxa"/>
            </w:tcMar>
            <w:vAlign w:val="bottom"/>
            <w:hideMark/>
          </w:tcPr>
          <w:p w14:paraId="246D696D"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307"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1472439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Spirited</w:t>
            </w:r>
          </w:p>
        </w:tc>
        <w:tc>
          <w:tcPr>
            <w:tcW w:w="1512" w:type="dxa"/>
            <w:noWrap/>
            <w:tcMar>
              <w:top w:w="0" w:type="dxa"/>
              <w:left w:w="108" w:type="dxa"/>
              <w:bottom w:w="0" w:type="dxa"/>
              <w:right w:w="108" w:type="dxa"/>
            </w:tcMar>
            <w:vAlign w:val="bottom"/>
            <w:hideMark/>
          </w:tcPr>
          <w:p w14:paraId="7E975B74"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Foolish</w:t>
            </w:r>
          </w:p>
        </w:tc>
        <w:tc>
          <w:tcPr>
            <w:tcW w:w="1587"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0F9C776A"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009DE42B"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Unreasonable</w:t>
            </w:r>
          </w:p>
        </w:tc>
        <w:tc>
          <w:tcPr>
            <w:tcW w:w="1568" w:type="dxa"/>
            <w:shd w:val="clear" w:color="auto" w:fill="BFBFBF"/>
            <w:noWrap/>
            <w:tcMar>
              <w:top w:w="0" w:type="dxa"/>
              <w:left w:w="108" w:type="dxa"/>
              <w:bottom w:w="0" w:type="dxa"/>
              <w:right w:w="108" w:type="dxa"/>
            </w:tcMar>
            <w:vAlign w:val="bottom"/>
            <w:hideMark/>
          </w:tcPr>
          <w:p w14:paraId="4447041D"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Xenophobic</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737592BE"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362" w:type="dxa"/>
            <w:noWrap/>
            <w:tcMar>
              <w:top w:w="0" w:type="dxa"/>
              <w:left w:w="108" w:type="dxa"/>
              <w:bottom w:w="0" w:type="dxa"/>
              <w:right w:w="108" w:type="dxa"/>
            </w:tcMar>
            <w:vAlign w:val="bottom"/>
            <w:hideMark/>
          </w:tcPr>
          <w:p w14:paraId="008B6FE6"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00507B30"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r>
      <w:tr w:rsidR="007455A2" w14:paraId="37EC349E" w14:textId="77777777" w:rsidTr="007455A2">
        <w:trPr>
          <w:trHeight w:val="261"/>
        </w:trPr>
        <w:tc>
          <w:tcPr>
            <w:tcW w:w="621" w:type="dxa"/>
            <w:tcBorders>
              <w:top w:val="nil"/>
              <w:left w:val="single" w:sz="8" w:space="0" w:color="auto"/>
              <w:bottom w:val="single" w:sz="8" w:space="0" w:color="auto"/>
              <w:right w:val="single" w:sz="8" w:space="0" w:color="auto"/>
            </w:tcBorders>
            <w:shd w:val="clear" w:color="auto" w:fill="000000"/>
            <w:noWrap/>
            <w:tcMar>
              <w:top w:w="0" w:type="dxa"/>
              <w:left w:w="108" w:type="dxa"/>
              <w:bottom w:w="0" w:type="dxa"/>
              <w:right w:w="108" w:type="dxa"/>
            </w:tcMar>
            <w:vAlign w:val="bottom"/>
            <w:hideMark/>
          </w:tcPr>
          <w:p w14:paraId="5397BCCF" w14:textId="77777777" w:rsidR="007455A2" w:rsidRPr="007455A2" w:rsidRDefault="007455A2" w:rsidP="007455A2">
            <w:pPr>
              <w:spacing w:line="276" w:lineRule="auto"/>
              <w:rPr>
                <w:rFonts w:ascii="Tahoma" w:hAnsi="Tahoma" w:cs="Tahoma"/>
                <w:b/>
                <w:bCs/>
                <w:color w:val="FFFFFF"/>
                <w:sz w:val="13"/>
                <w:szCs w:val="13"/>
                <w:lang w:eastAsia="en-AU"/>
              </w:rPr>
            </w:pPr>
            <w:r w:rsidRPr="007455A2">
              <w:rPr>
                <w:rFonts w:ascii="Tahoma" w:hAnsi="Tahoma" w:cs="Tahoma"/>
                <w:b/>
                <w:bCs/>
                <w:color w:val="FFFFFF"/>
                <w:sz w:val="13"/>
                <w:szCs w:val="13"/>
                <w:lang w:eastAsia="en-AU"/>
              </w:rPr>
              <w:t> </w:t>
            </w:r>
          </w:p>
        </w:tc>
        <w:tc>
          <w:tcPr>
            <w:tcW w:w="1741" w:type="dxa"/>
            <w:tcBorders>
              <w:top w:val="nil"/>
              <w:left w:val="nil"/>
              <w:bottom w:val="single" w:sz="8" w:space="0" w:color="auto"/>
              <w:right w:val="nil"/>
            </w:tcBorders>
            <w:shd w:val="clear" w:color="auto" w:fill="BFBFBF"/>
            <w:noWrap/>
            <w:tcMar>
              <w:top w:w="0" w:type="dxa"/>
              <w:left w:w="108" w:type="dxa"/>
              <w:bottom w:w="0" w:type="dxa"/>
              <w:right w:w="108" w:type="dxa"/>
            </w:tcMar>
            <w:vAlign w:val="bottom"/>
            <w:hideMark/>
          </w:tcPr>
          <w:p w14:paraId="7F333214"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307"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6A15242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Visionary</w:t>
            </w:r>
          </w:p>
        </w:tc>
        <w:tc>
          <w:tcPr>
            <w:tcW w:w="1512" w:type="dxa"/>
            <w:tcBorders>
              <w:top w:val="nil"/>
              <w:left w:val="nil"/>
              <w:bottom w:val="single" w:sz="8" w:space="0" w:color="auto"/>
              <w:right w:val="nil"/>
            </w:tcBorders>
            <w:noWrap/>
            <w:tcMar>
              <w:top w:w="0" w:type="dxa"/>
              <w:left w:w="108" w:type="dxa"/>
              <w:bottom w:w="0" w:type="dxa"/>
              <w:right w:w="108" w:type="dxa"/>
            </w:tcMar>
            <w:vAlign w:val="bottom"/>
            <w:hideMark/>
          </w:tcPr>
          <w:p w14:paraId="48189B73"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5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1055DA"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4BA8C8C"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568" w:type="dxa"/>
            <w:tcBorders>
              <w:top w:val="nil"/>
              <w:left w:val="nil"/>
              <w:bottom w:val="single" w:sz="8" w:space="0" w:color="auto"/>
              <w:right w:val="nil"/>
            </w:tcBorders>
            <w:shd w:val="clear" w:color="auto" w:fill="BFBFBF"/>
            <w:noWrap/>
            <w:tcMar>
              <w:top w:w="0" w:type="dxa"/>
              <w:left w:w="108" w:type="dxa"/>
              <w:bottom w:w="0" w:type="dxa"/>
              <w:right w:w="108" w:type="dxa"/>
            </w:tcMar>
            <w:vAlign w:val="bottom"/>
            <w:hideMark/>
          </w:tcPr>
          <w:p w14:paraId="13AEB68C"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549"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309DCA9D"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362" w:type="dxa"/>
            <w:tcBorders>
              <w:top w:val="nil"/>
              <w:left w:val="nil"/>
              <w:bottom w:val="single" w:sz="8" w:space="0" w:color="auto"/>
              <w:right w:val="nil"/>
            </w:tcBorders>
            <w:noWrap/>
            <w:tcMar>
              <w:top w:w="0" w:type="dxa"/>
              <w:left w:w="108" w:type="dxa"/>
              <w:bottom w:w="0" w:type="dxa"/>
              <w:right w:w="108" w:type="dxa"/>
            </w:tcMar>
            <w:vAlign w:val="bottom"/>
            <w:hideMark/>
          </w:tcPr>
          <w:p w14:paraId="3072B3E4"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6BF6EA"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r>
      <w:tr w:rsidR="007455A2" w14:paraId="681B34C5" w14:textId="77777777" w:rsidTr="007455A2">
        <w:trPr>
          <w:trHeight w:val="313"/>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7BAB616B" w14:textId="77777777" w:rsidR="007455A2" w:rsidRPr="007455A2" w:rsidRDefault="007455A2" w:rsidP="007455A2">
            <w:pPr>
              <w:spacing w:line="276" w:lineRule="auto"/>
              <w:rPr>
                <w:rFonts w:ascii="Tahoma" w:hAnsi="Tahoma" w:cs="Tahoma"/>
                <w:b/>
                <w:bCs/>
                <w:color w:val="FFFFFF"/>
                <w:sz w:val="13"/>
                <w:szCs w:val="13"/>
                <w:lang w:eastAsia="en-AU"/>
              </w:rPr>
            </w:pPr>
            <w:r w:rsidRPr="007455A2">
              <w:rPr>
                <w:rFonts w:ascii="Tahoma" w:hAnsi="Tahoma" w:cs="Tahoma"/>
                <w:b/>
                <w:bCs/>
                <w:color w:val="FFFFFF"/>
                <w:sz w:val="13"/>
                <w:szCs w:val="13"/>
                <w:lang w:eastAsia="en-AU"/>
              </w:rPr>
              <w:t>Middle</w:t>
            </w:r>
          </w:p>
        </w:tc>
        <w:tc>
          <w:tcPr>
            <w:tcW w:w="1741"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78C545C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Amicable</w:t>
            </w:r>
          </w:p>
        </w:tc>
        <w:tc>
          <w:tcPr>
            <w:tcW w:w="1307"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4312992B"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Animated</w:t>
            </w:r>
          </w:p>
        </w:tc>
        <w:tc>
          <w:tcPr>
            <w:tcW w:w="1512" w:type="dxa"/>
            <w:tcBorders>
              <w:top w:val="nil"/>
              <w:left w:val="nil"/>
              <w:bottom w:val="nil"/>
              <w:right w:val="single" w:sz="8" w:space="0" w:color="auto"/>
            </w:tcBorders>
            <w:noWrap/>
            <w:tcMar>
              <w:top w:w="0" w:type="dxa"/>
              <w:left w:w="108" w:type="dxa"/>
              <w:bottom w:w="0" w:type="dxa"/>
              <w:right w:w="108" w:type="dxa"/>
            </w:tcMar>
            <w:vAlign w:val="bottom"/>
            <w:hideMark/>
          </w:tcPr>
          <w:p w14:paraId="3B8AD12D"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Rustic</w:t>
            </w:r>
          </w:p>
        </w:tc>
        <w:tc>
          <w:tcPr>
            <w:tcW w:w="1587" w:type="dxa"/>
            <w:tcBorders>
              <w:top w:val="nil"/>
              <w:left w:val="nil"/>
              <w:bottom w:val="nil"/>
              <w:right w:val="single" w:sz="8" w:space="0" w:color="auto"/>
            </w:tcBorders>
            <w:noWrap/>
            <w:tcMar>
              <w:top w:w="0" w:type="dxa"/>
              <w:left w:w="108" w:type="dxa"/>
              <w:bottom w:w="0" w:type="dxa"/>
              <w:right w:w="108" w:type="dxa"/>
            </w:tcMar>
            <w:vAlign w:val="bottom"/>
            <w:hideMark/>
          </w:tcPr>
          <w:p w14:paraId="57877AEC"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Businesslike</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038385D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Conservative</w:t>
            </w:r>
          </w:p>
        </w:tc>
        <w:tc>
          <w:tcPr>
            <w:tcW w:w="1568" w:type="dxa"/>
            <w:shd w:val="clear" w:color="auto" w:fill="BFBFBF"/>
            <w:noWrap/>
            <w:tcMar>
              <w:top w:w="0" w:type="dxa"/>
              <w:left w:w="108" w:type="dxa"/>
              <w:bottom w:w="0" w:type="dxa"/>
              <w:right w:w="108" w:type="dxa"/>
            </w:tcMar>
            <w:vAlign w:val="bottom"/>
            <w:hideMark/>
          </w:tcPr>
          <w:p w14:paraId="67B1E48A"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Abusive</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2E9969C3"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Condescending</w:t>
            </w:r>
          </w:p>
        </w:tc>
        <w:tc>
          <w:tcPr>
            <w:tcW w:w="1362" w:type="dxa"/>
            <w:noWrap/>
            <w:tcMar>
              <w:top w:w="0" w:type="dxa"/>
              <w:left w:w="108" w:type="dxa"/>
              <w:bottom w:w="0" w:type="dxa"/>
              <w:right w:w="108" w:type="dxa"/>
            </w:tcMar>
            <w:vAlign w:val="bottom"/>
            <w:hideMark/>
          </w:tcPr>
          <w:p w14:paraId="4E7B195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Apologetic</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387B442"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Happy</w:t>
            </w:r>
          </w:p>
        </w:tc>
      </w:tr>
      <w:tr w:rsidR="007455A2" w14:paraId="13FA12E2" w14:textId="77777777" w:rsidTr="007455A2">
        <w:trPr>
          <w:trHeight w:val="225"/>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76C45FE0" w14:textId="77777777" w:rsidR="007455A2" w:rsidRPr="007455A2" w:rsidRDefault="007455A2" w:rsidP="007455A2">
            <w:pPr>
              <w:spacing w:line="276" w:lineRule="auto"/>
              <w:rPr>
                <w:rFonts w:ascii="Tahoma" w:hAnsi="Tahoma" w:cs="Tahoma"/>
                <w:b/>
                <w:bCs/>
                <w:color w:val="FFFFFF"/>
                <w:sz w:val="13"/>
                <w:szCs w:val="13"/>
                <w:lang w:eastAsia="en-AU"/>
              </w:rPr>
            </w:pPr>
            <w:r w:rsidRPr="007455A2">
              <w:rPr>
                <w:rFonts w:ascii="Tahoma" w:hAnsi="Tahoma" w:cs="Tahoma"/>
                <w:b/>
                <w:bCs/>
                <w:color w:val="FFFFFF"/>
                <w:sz w:val="13"/>
                <w:szCs w:val="13"/>
                <w:lang w:eastAsia="en-AU"/>
              </w:rPr>
              <w:t> </w:t>
            </w:r>
          </w:p>
        </w:tc>
        <w:tc>
          <w:tcPr>
            <w:tcW w:w="1741"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669F0D4F"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Comforting</w:t>
            </w:r>
          </w:p>
        </w:tc>
        <w:tc>
          <w:tcPr>
            <w:tcW w:w="1307"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7ECE7021"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Convincing</w:t>
            </w:r>
          </w:p>
        </w:tc>
        <w:tc>
          <w:tcPr>
            <w:tcW w:w="1512" w:type="dxa"/>
            <w:tcBorders>
              <w:top w:val="nil"/>
              <w:left w:val="nil"/>
              <w:bottom w:val="nil"/>
              <w:right w:val="single" w:sz="8" w:space="0" w:color="auto"/>
            </w:tcBorders>
            <w:noWrap/>
            <w:tcMar>
              <w:top w:w="0" w:type="dxa"/>
              <w:left w:w="108" w:type="dxa"/>
              <w:bottom w:w="0" w:type="dxa"/>
              <w:right w:w="108" w:type="dxa"/>
            </w:tcMar>
            <w:vAlign w:val="bottom"/>
            <w:hideMark/>
          </w:tcPr>
          <w:p w14:paraId="50B0996C"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Silly</w:t>
            </w:r>
          </w:p>
        </w:tc>
        <w:tc>
          <w:tcPr>
            <w:tcW w:w="1587" w:type="dxa"/>
            <w:tcBorders>
              <w:top w:val="nil"/>
              <w:left w:val="nil"/>
              <w:bottom w:val="nil"/>
              <w:right w:val="single" w:sz="8" w:space="0" w:color="auto"/>
            </w:tcBorders>
            <w:noWrap/>
            <w:tcMar>
              <w:top w:w="0" w:type="dxa"/>
              <w:left w:w="108" w:type="dxa"/>
              <w:bottom w:w="0" w:type="dxa"/>
              <w:right w:w="108" w:type="dxa"/>
            </w:tcMar>
            <w:vAlign w:val="bottom"/>
            <w:hideMark/>
          </w:tcPr>
          <w:p w14:paraId="21FAB2C1"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Deprecating</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29A86CE2"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Guarded</w:t>
            </w:r>
          </w:p>
        </w:tc>
        <w:tc>
          <w:tcPr>
            <w:tcW w:w="1568" w:type="dxa"/>
            <w:shd w:val="clear" w:color="auto" w:fill="BFBFBF"/>
            <w:noWrap/>
            <w:tcMar>
              <w:top w:w="0" w:type="dxa"/>
              <w:left w:w="108" w:type="dxa"/>
              <w:bottom w:w="0" w:type="dxa"/>
              <w:right w:w="108" w:type="dxa"/>
            </w:tcMar>
            <w:vAlign w:val="bottom"/>
            <w:hideMark/>
          </w:tcPr>
          <w:p w14:paraId="3D65DA9E"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Acrimonious</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0780A1F0"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Officious</w:t>
            </w:r>
          </w:p>
        </w:tc>
        <w:tc>
          <w:tcPr>
            <w:tcW w:w="1362" w:type="dxa"/>
            <w:noWrap/>
            <w:tcMar>
              <w:top w:w="0" w:type="dxa"/>
              <w:left w:w="108" w:type="dxa"/>
              <w:bottom w:w="0" w:type="dxa"/>
              <w:right w:w="108" w:type="dxa"/>
            </w:tcMar>
            <w:vAlign w:val="bottom"/>
            <w:hideMark/>
          </w:tcPr>
          <w:p w14:paraId="6CD1330D"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Discouraged</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0A062C6"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Pleased</w:t>
            </w:r>
          </w:p>
        </w:tc>
      </w:tr>
      <w:tr w:rsidR="007455A2" w14:paraId="68811753" w14:textId="77777777" w:rsidTr="007455A2">
        <w:trPr>
          <w:trHeight w:val="225"/>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7BB3307B" w14:textId="77777777" w:rsidR="007455A2" w:rsidRPr="007455A2" w:rsidRDefault="007455A2" w:rsidP="007455A2">
            <w:pPr>
              <w:spacing w:line="276" w:lineRule="auto"/>
              <w:rPr>
                <w:rFonts w:ascii="Tahoma" w:hAnsi="Tahoma" w:cs="Tahoma"/>
                <w:b/>
                <w:bCs/>
                <w:color w:val="FFFFFF"/>
                <w:sz w:val="13"/>
                <w:szCs w:val="13"/>
                <w:lang w:eastAsia="en-AU"/>
              </w:rPr>
            </w:pPr>
            <w:r w:rsidRPr="007455A2">
              <w:rPr>
                <w:rFonts w:ascii="Tahoma" w:hAnsi="Tahoma" w:cs="Tahoma"/>
                <w:b/>
                <w:bCs/>
                <w:color w:val="FFFFFF"/>
                <w:sz w:val="13"/>
                <w:szCs w:val="13"/>
                <w:lang w:eastAsia="en-AU"/>
              </w:rPr>
              <w:t> </w:t>
            </w:r>
          </w:p>
        </w:tc>
        <w:tc>
          <w:tcPr>
            <w:tcW w:w="1741"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2457CA5C"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Conciliatory</w:t>
            </w:r>
          </w:p>
        </w:tc>
        <w:tc>
          <w:tcPr>
            <w:tcW w:w="1307"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56FADFA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Definite</w:t>
            </w:r>
          </w:p>
        </w:tc>
        <w:tc>
          <w:tcPr>
            <w:tcW w:w="1512" w:type="dxa"/>
            <w:tcBorders>
              <w:top w:val="nil"/>
              <w:left w:val="nil"/>
              <w:bottom w:val="nil"/>
              <w:right w:val="single" w:sz="8" w:space="0" w:color="auto"/>
            </w:tcBorders>
            <w:noWrap/>
            <w:tcMar>
              <w:top w:w="0" w:type="dxa"/>
              <w:left w:w="108" w:type="dxa"/>
              <w:bottom w:w="0" w:type="dxa"/>
              <w:right w:w="108" w:type="dxa"/>
            </w:tcMar>
            <w:vAlign w:val="bottom"/>
            <w:hideMark/>
          </w:tcPr>
          <w:p w14:paraId="7162ADEE"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Bantering</w:t>
            </w:r>
          </w:p>
        </w:tc>
        <w:tc>
          <w:tcPr>
            <w:tcW w:w="1587" w:type="dxa"/>
            <w:tcBorders>
              <w:top w:val="nil"/>
              <w:left w:val="nil"/>
              <w:bottom w:val="nil"/>
              <w:right w:val="single" w:sz="8" w:space="0" w:color="auto"/>
            </w:tcBorders>
            <w:noWrap/>
            <w:tcMar>
              <w:top w:w="0" w:type="dxa"/>
              <w:left w:w="108" w:type="dxa"/>
              <w:bottom w:w="0" w:type="dxa"/>
              <w:right w:w="108" w:type="dxa"/>
            </w:tcMar>
            <w:vAlign w:val="bottom"/>
            <w:hideMark/>
          </w:tcPr>
          <w:p w14:paraId="71B7805D"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Earnest</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27C46832"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Watchful</w:t>
            </w:r>
          </w:p>
        </w:tc>
        <w:tc>
          <w:tcPr>
            <w:tcW w:w="1568" w:type="dxa"/>
            <w:shd w:val="clear" w:color="auto" w:fill="BFBFBF"/>
            <w:noWrap/>
            <w:tcMar>
              <w:top w:w="0" w:type="dxa"/>
              <w:left w:w="108" w:type="dxa"/>
              <w:bottom w:w="0" w:type="dxa"/>
              <w:right w:w="108" w:type="dxa"/>
            </w:tcMar>
            <w:vAlign w:val="bottom"/>
            <w:hideMark/>
          </w:tcPr>
          <w:p w14:paraId="34DE1C1C"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Aggressive</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47E91EC3"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Patronising</w:t>
            </w:r>
          </w:p>
        </w:tc>
        <w:tc>
          <w:tcPr>
            <w:tcW w:w="1362" w:type="dxa"/>
            <w:noWrap/>
            <w:tcMar>
              <w:top w:w="0" w:type="dxa"/>
              <w:left w:w="108" w:type="dxa"/>
              <w:bottom w:w="0" w:type="dxa"/>
              <w:right w:w="108" w:type="dxa"/>
            </w:tcMar>
            <w:vAlign w:val="bottom"/>
            <w:hideMark/>
          </w:tcPr>
          <w:p w14:paraId="554DE858"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Disappointed</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28D75914"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Upbeat</w:t>
            </w:r>
          </w:p>
        </w:tc>
      </w:tr>
      <w:tr w:rsidR="007455A2" w14:paraId="275A3DCE" w14:textId="77777777" w:rsidTr="007455A2">
        <w:trPr>
          <w:trHeight w:val="225"/>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3B68BACC" w14:textId="77777777" w:rsidR="007455A2" w:rsidRPr="007455A2" w:rsidRDefault="007455A2" w:rsidP="007455A2">
            <w:pPr>
              <w:spacing w:line="276" w:lineRule="auto"/>
              <w:rPr>
                <w:rFonts w:ascii="Tahoma" w:hAnsi="Tahoma" w:cs="Tahoma"/>
                <w:b/>
                <w:bCs/>
                <w:color w:val="FFFFFF"/>
                <w:sz w:val="13"/>
                <w:szCs w:val="13"/>
                <w:lang w:eastAsia="en-AU"/>
              </w:rPr>
            </w:pPr>
            <w:r w:rsidRPr="007455A2">
              <w:rPr>
                <w:rFonts w:ascii="Tahoma" w:hAnsi="Tahoma" w:cs="Tahoma"/>
                <w:b/>
                <w:bCs/>
                <w:color w:val="FFFFFF"/>
                <w:sz w:val="13"/>
                <w:szCs w:val="13"/>
                <w:lang w:eastAsia="en-AU"/>
              </w:rPr>
              <w:t> </w:t>
            </w:r>
          </w:p>
        </w:tc>
        <w:tc>
          <w:tcPr>
            <w:tcW w:w="1741"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3BD2F050"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Friendly</w:t>
            </w:r>
          </w:p>
        </w:tc>
        <w:tc>
          <w:tcPr>
            <w:tcW w:w="1307"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2659FC7D"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Determined</w:t>
            </w:r>
          </w:p>
        </w:tc>
        <w:tc>
          <w:tcPr>
            <w:tcW w:w="1512" w:type="dxa"/>
            <w:tcBorders>
              <w:top w:val="nil"/>
              <w:left w:val="nil"/>
              <w:bottom w:val="nil"/>
              <w:right w:val="single" w:sz="8" w:space="0" w:color="auto"/>
            </w:tcBorders>
            <w:noWrap/>
            <w:tcMar>
              <w:top w:w="0" w:type="dxa"/>
              <w:left w:w="108" w:type="dxa"/>
              <w:bottom w:w="0" w:type="dxa"/>
              <w:right w:w="108" w:type="dxa"/>
            </w:tcMar>
            <w:vAlign w:val="bottom"/>
            <w:hideMark/>
          </w:tcPr>
          <w:p w14:paraId="65380F90"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cavalier</w:t>
            </w:r>
          </w:p>
        </w:tc>
        <w:tc>
          <w:tcPr>
            <w:tcW w:w="1587" w:type="dxa"/>
            <w:tcBorders>
              <w:top w:val="nil"/>
              <w:left w:val="nil"/>
              <w:bottom w:val="nil"/>
              <w:right w:val="single" w:sz="8" w:space="0" w:color="auto"/>
            </w:tcBorders>
            <w:noWrap/>
            <w:tcMar>
              <w:top w:w="0" w:type="dxa"/>
              <w:left w:w="108" w:type="dxa"/>
              <w:bottom w:w="0" w:type="dxa"/>
              <w:right w:w="108" w:type="dxa"/>
            </w:tcMar>
            <w:vAlign w:val="bottom"/>
            <w:hideMark/>
          </w:tcPr>
          <w:p w14:paraId="32BA0472"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Formal</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254949EE"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Sceptical</w:t>
            </w:r>
          </w:p>
        </w:tc>
        <w:tc>
          <w:tcPr>
            <w:tcW w:w="1568" w:type="dxa"/>
            <w:shd w:val="clear" w:color="auto" w:fill="BFBFBF"/>
            <w:noWrap/>
            <w:tcMar>
              <w:top w:w="0" w:type="dxa"/>
              <w:left w:w="108" w:type="dxa"/>
              <w:bottom w:w="0" w:type="dxa"/>
              <w:right w:w="108" w:type="dxa"/>
            </w:tcMar>
            <w:vAlign w:val="bottom"/>
            <w:hideMark/>
          </w:tcPr>
          <w:p w14:paraId="07A5F200"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Antagonistic</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0441A8DE"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Cynical</w:t>
            </w:r>
          </w:p>
        </w:tc>
        <w:tc>
          <w:tcPr>
            <w:tcW w:w="1362" w:type="dxa"/>
            <w:noWrap/>
            <w:tcMar>
              <w:top w:w="0" w:type="dxa"/>
              <w:left w:w="108" w:type="dxa"/>
              <w:bottom w:w="0" w:type="dxa"/>
              <w:right w:w="108" w:type="dxa"/>
            </w:tcMar>
            <w:vAlign w:val="bottom"/>
            <w:hideMark/>
          </w:tcPr>
          <w:p w14:paraId="65F80F5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Grumbling</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871230A"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r>
      <w:tr w:rsidR="007455A2" w14:paraId="0DB2F4EE" w14:textId="77777777" w:rsidTr="007455A2">
        <w:trPr>
          <w:trHeight w:val="225"/>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4C01D563" w14:textId="77777777" w:rsidR="007455A2" w:rsidRPr="007455A2" w:rsidRDefault="007455A2" w:rsidP="007455A2">
            <w:pPr>
              <w:spacing w:line="276" w:lineRule="auto"/>
              <w:rPr>
                <w:rFonts w:ascii="Tahoma" w:hAnsi="Tahoma" w:cs="Tahoma"/>
                <w:b/>
                <w:bCs/>
                <w:color w:val="FFFFFF"/>
                <w:sz w:val="13"/>
                <w:szCs w:val="13"/>
                <w:lang w:eastAsia="en-AU"/>
              </w:rPr>
            </w:pPr>
            <w:r w:rsidRPr="007455A2">
              <w:rPr>
                <w:rFonts w:ascii="Tahoma" w:hAnsi="Tahoma" w:cs="Tahoma"/>
                <w:b/>
                <w:bCs/>
                <w:color w:val="FFFFFF"/>
                <w:sz w:val="13"/>
                <w:szCs w:val="13"/>
                <w:lang w:eastAsia="en-AU"/>
              </w:rPr>
              <w:t> </w:t>
            </w:r>
          </w:p>
        </w:tc>
        <w:tc>
          <w:tcPr>
            <w:tcW w:w="1741"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7D6410BA"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Liberal</w:t>
            </w:r>
          </w:p>
        </w:tc>
        <w:tc>
          <w:tcPr>
            <w:tcW w:w="1307"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02E2A0A4"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Expressive</w:t>
            </w:r>
          </w:p>
        </w:tc>
        <w:tc>
          <w:tcPr>
            <w:tcW w:w="1512" w:type="dxa"/>
            <w:tcBorders>
              <w:top w:val="nil"/>
              <w:left w:val="nil"/>
              <w:bottom w:val="nil"/>
              <w:right w:val="single" w:sz="8" w:space="0" w:color="auto"/>
            </w:tcBorders>
            <w:noWrap/>
            <w:tcMar>
              <w:top w:w="0" w:type="dxa"/>
              <w:left w:w="108" w:type="dxa"/>
              <w:bottom w:w="0" w:type="dxa"/>
              <w:right w:w="108" w:type="dxa"/>
            </w:tcMar>
            <w:vAlign w:val="bottom"/>
            <w:hideMark/>
          </w:tcPr>
          <w:p w14:paraId="4B396ACD"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Entertaining</w:t>
            </w:r>
          </w:p>
        </w:tc>
        <w:tc>
          <w:tcPr>
            <w:tcW w:w="1587" w:type="dxa"/>
            <w:tcBorders>
              <w:top w:val="nil"/>
              <w:left w:val="nil"/>
              <w:bottom w:val="nil"/>
              <w:right w:val="single" w:sz="8" w:space="0" w:color="auto"/>
            </w:tcBorders>
            <w:noWrap/>
            <w:tcMar>
              <w:top w:w="0" w:type="dxa"/>
              <w:left w:w="108" w:type="dxa"/>
              <w:bottom w:w="0" w:type="dxa"/>
              <w:right w:w="108" w:type="dxa"/>
            </w:tcMar>
            <w:vAlign w:val="bottom"/>
            <w:hideMark/>
          </w:tcPr>
          <w:p w14:paraId="74C30F4A"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Humble</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7A2E9266"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Stubborn</w:t>
            </w:r>
          </w:p>
        </w:tc>
        <w:tc>
          <w:tcPr>
            <w:tcW w:w="1568" w:type="dxa"/>
            <w:shd w:val="clear" w:color="auto" w:fill="BFBFBF"/>
            <w:noWrap/>
            <w:tcMar>
              <w:top w:w="0" w:type="dxa"/>
              <w:left w:w="108" w:type="dxa"/>
              <w:bottom w:w="0" w:type="dxa"/>
              <w:right w:w="108" w:type="dxa"/>
            </w:tcMar>
            <w:vAlign w:val="bottom"/>
            <w:hideMark/>
          </w:tcPr>
          <w:p w14:paraId="67B3517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Biting</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6548DFD3"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Insinuating</w:t>
            </w:r>
          </w:p>
        </w:tc>
        <w:tc>
          <w:tcPr>
            <w:tcW w:w="1362" w:type="dxa"/>
            <w:noWrap/>
            <w:tcMar>
              <w:top w:w="0" w:type="dxa"/>
              <w:left w:w="108" w:type="dxa"/>
              <w:bottom w:w="0" w:type="dxa"/>
              <w:right w:w="108" w:type="dxa"/>
            </w:tcMar>
            <w:vAlign w:val="bottom"/>
            <w:hideMark/>
          </w:tcPr>
          <w:p w14:paraId="37BF9831"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Regretful</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C3E50EA"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r>
      <w:tr w:rsidR="007455A2" w14:paraId="4BCBC7A6" w14:textId="77777777" w:rsidTr="007455A2">
        <w:trPr>
          <w:trHeight w:val="225"/>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256B12B9" w14:textId="77777777" w:rsidR="007455A2" w:rsidRPr="007455A2" w:rsidRDefault="007455A2" w:rsidP="007455A2">
            <w:pPr>
              <w:spacing w:line="276" w:lineRule="auto"/>
              <w:rPr>
                <w:rFonts w:ascii="Tahoma" w:hAnsi="Tahoma" w:cs="Tahoma"/>
                <w:b/>
                <w:bCs/>
                <w:color w:val="FFFFFF"/>
                <w:sz w:val="13"/>
                <w:szCs w:val="13"/>
                <w:lang w:eastAsia="en-AU"/>
              </w:rPr>
            </w:pPr>
            <w:r w:rsidRPr="007455A2">
              <w:rPr>
                <w:rFonts w:ascii="Tahoma" w:hAnsi="Tahoma" w:cs="Tahoma"/>
                <w:b/>
                <w:bCs/>
                <w:color w:val="FFFFFF"/>
                <w:sz w:val="13"/>
                <w:szCs w:val="13"/>
                <w:lang w:eastAsia="en-AU"/>
              </w:rPr>
              <w:t> </w:t>
            </w:r>
          </w:p>
        </w:tc>
        <w:tc>
          <w:tcPr>
            <w:tcW w:w="1741"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17BA08E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Open-minded</w:t>
            </w:r>
          </w:p>
        </w:tc>
        <w:tc>
          <w:tcPr>
            <w:tcW w:w="1307"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56F3E9D2"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Flamboyant</w:t>
            </w:r>
          </w:p>
        </w:tc>
        <w:tc>
          <w:tcPr>
            <w:tcW w:w="1512" w:type="dxa"/>
            <w:tcBorders>
              <w:top w:val="nil"/>
              <w:left w:val="nil"/>
              <w:bottom w:val="nil"/>
              <w:right w:val="single" w:sz="8" w:space="0" w:color="auto"/>
            </w:tcBorders>
            <w:noWrap/>
            <w:tcMar>
              <w:top w:w="0" w:type="dxa"/>
              <w:left w:w="108" w:type="dxa"/>
              <w:bottom w:w="0" w:type="dxa"/>
              <w:right w:w="108" w:type="dxa"/>
            </w:tcMar>
            <w:vAlign w:val="bottom"/>
            <w:hideMark/>
          </w:tcPr>
          <w:p w14:paraId="665DF2B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Facetious</w:t>
            </w:r>
          </w:p>
        </w:tc>
        <w:tc>
          <w:tcPr>
            <w:tcW w:w="1587" w:type="dxa"/>
            <w:tcBorders>
              <w:top w:val="nil"/>
              <w:left w:val="nil"/>
              <w:bottom w:val="nil"/>
              <w:right w:val="single" w:sz="8" w:space="0" w:color="auto"/>
            </w:tcBorders>
            <w:noWrap/>
            <w:tcMar>
              <w:top w:w="0" w:type="dxa"/>
              <w:left w:w="108" w:type="dxa"/>
              <w:bottom w:w="0" w:type="dxa"/>
              <w:right w:w="108" w:type="dxa"/>
            </w:tcMar>
            <w:vAlign w:val="bottom"/>
            <w:hideMark/>
          </w:tcPr>
          <w:p w14:paraId="3D34E64A"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Matter of fact</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31738B3C"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Radical</w:t>
            </w:r>
          </w:p>
        </w:tc>
        <w:tc>
          <w:tcPr>
            <w:tcW w:w="1568" w:type="dxa"/>
            <w:shd w:val="clear" w:color="auto" w:fill="BFBFBF"/>
            <w:noWrap/>
            <w:tcMar>
              <w:top w:w="0" w:type="dxa"/>
              <w:left w:w="108" w:type="dxa"/>
              <w:bottom w:w="0" w:type="dxa"/>
              <w:right w:w="108" w:type="dxa"/>
            </w:tcMar>
            <w:vAlign w:val="bottom"/>
            <w:hideMark/>
          </w:tcPr>
          <w:p w14:paraId="38B15B48"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Bitter</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0707B4DF"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Negative</w:t>
            </w:r>
          </w:p>
        </w:tc>
        <w:tc>
          <w:tcPr>
            <w:tcW w:w="1362" w:type="dxa"/>
            <w:noWrap/>
            <w:tcMar>
              <w:top w:w="0" w:type="dxa"/>
              <w:left w:w="108" w:type="dxa"/>
              <w:bottom w:w="0" w:type="dxa"/>
              <w:right w:w="108" w:type="dxa"/>
            </w:tcMar>
            <w:vAlign w:val="bottom"/>
            <w:hideMark/>
          </w:tcPr>
          <w:p w14:paraId="4DB28F13"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Solemn</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627B15B"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r>
      <w:tr w:rsidR="007455A2" w14:paraId="530EC69D" w14:textId="77777777" w:rsidTr="007455A2">
        <w:trPr>
          <w:trHeight w:val="225"/>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63B7121B" w14:textId="77777777" w:rsidR="007455A2" w:rsidRPr="007455A2" w:rsidRDefault="007455A2" w:rsidP="007455A2">
            <w:pPr>
              <w:spacing w:line="276" w:lineRule="auto"/>
              <w:rPr>
                <w:rFonts w:ascii="Tahoma" w:hAnsi="Tahoma" w:cs="Tahoma"/>
                <w:b/>
                <w:bCs/>
                <w:color w:val="FFFFFF"/>
                <w:sz w:val="13"/>
                <w:szCs w:val="13"/>
                <w:lang w:eastAsia="en-AU"/>
              </w:rPr>
            </w:pPr>
            <w:r w:rsidRPr="007455A2">
              <w:rPr>
                <w:rFonts w:ascii="Tahoma" w:hAnsi="Tahoma" w:cs="Tahoma"/>
                <w:b/>
                <w:bCs/>
                <w:color w:val="FFFFFF"/>
                <w:sz w:val="13"/>
                <w:szCs w:val="13"/>
                <w:lang w:eastAsia="en-AU"/>
              </w:rPr>
              <w:t> </w:t>
            </w:r>
          </w:p>
        </w:tc>
        <w:tc>
          <w:tcPr>
            <w:tcW w:w="1741"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013E77BE"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Placatory</w:t>
            </w:r>
          </w:p>
        </w:tc>
        <w:tc>
          <w:tcPr>
            <w:tcW w:w="1307"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54847702"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Patriotic</w:t>
            </w:r>
          </w:p>
        </w:tc>
        <w:tc>
          <w:tcPr>
            <w:tcW w:w="1512" w:type="dxa"/>
            <w:tcBorders>
              <w:top w:val="nil"/>
              <w:left w:val="nil"/>
              <w:bottom w:val="nil"/>
              <w:right w:val="single" w:sz="8" w:space="0" w:color="auto"/>
            </w:tcBorders>
            <w:noWrap/>
            <w:tcMar>
              <w:top w:w="0" w:type="dxa"/>
              <w:left w:w="108" w:type="dxa"/>
              <w:bottom w:w="0" w:type="dxa"/>
              <w:right w:w="108" w:type="dxa"/>
            </w:tcMar>
            <w:vAlign w:val="bottom"/>
            <w:hideMark/>
          </w:tcPr>
          <w:p w14:paraId="78D67066"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Humorous</w:t>
            </w:r>
          </w:p>
        </w:tc>
        <w:tc>
          <w:tcPr>
            <w:tcW w:w="1587" w:type="dxa"/>
            <w:tcBorders>
              <w:top w:val="nil"/>
              <w:left w:val="nil"/>
              <w:bottom w:val="nil"/>
              <w:right w:val="single" w:sz="8" w:space="0" w:color="auto"/>
            </w:tcBorders>
            <w:noWrap/>
            <w:tcMar>
              <w:top w:w="0" w:type="dxa"/>
              <w:left w:w="108" w:type="dxa"/>
              <w:bottom w:w="0" w:type="dxa"/>
              <w:right w:w="108" w:type="dxa"/>
            </w:tcMar>
            <w:vAlign w:val="bottom"/>
            <w:hideMark/>
          </w:tcPr>
          <w:p w14:paraId="55A2FB34"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Reasonable</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688BE75C"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Credulous</w:t>
            </w:r>
          </w:p>
        </w:tc>
        <w:tc>
          <w:tcPr>
            <w:tcW w:w="1568" w:type="dxa"/>
            <w:shd w:val="clear" w:color="auto" w:fill="BFBFBF"/>
            <w:noWrap/>
            <w:tcMar>
              <w:top w:w="0" w:type="dxa"/>
              <w:left w:w="108" w:type="dxa"/>
              <w:bottom w:w="0" w:type="dxa"/>
              <w:right w:w="108" w:type="dxa"/>
            </w:tcMar>
            <w:vAlign w:val="bottom"/>
            <w:hideMark/>
          </w:tcPr>
          <w:p w14:paraId="5A379CB9"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Confrontational</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2284390E"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Pessimistic</w:t>
            </w:r>
          </w:p>
        </w:tc>
        <w:tc>
          <w:tcPr>
            <w:tcW w:w="1362" w:type="dxa"/>
            <w:noWrap/>
            <w:tcMar>
              <w:top w:w="0" w:type="dxa"/>
              <w:left w:w="108" w:type="dxa"/>
              <w:bottom w:w="0" w:type="dxa"/>
              <w:right w:w="108" w:type="dxa"/>
            </w:tcMar>
            <w:vAlign w:val="bottom"/>
            <w:hideMark/>
          </w:tcPr>
          <w:p w14:paraId="458D8B61"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Sombre</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228D20A"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r>
      <w:tr w:rsidR="007455A2" w14:paraId="27B02724" w14:textId="77777777" w:rsidTr="007455A2">
        <w:trPr>
          <w:trHeight w:val="225"/>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78E64DF9" w14:textId="77777777" w:rsidR="007455A2" w:rsidRPr="007455A2" w:rsidRDefault="007455A2" w:rsidP="007455A2">
            <w:pPr>
              <w:spacing w:line="276" w:lineRule="auto"/>
              <w:rPr>
                <w:rFonts w:ascii="Tahoma" w:hAnsi="Tahoma" w:cs="Tahoma"/>
                <w:b/>
                <w:bCs/>
                <w:color w:val="FFFFFF"/>
                <w:sz w:val="13"/>
                <w:szCs w:val="13"/>
                <w:lang w:eastAsia="en-AU"/>
              </w:rPr>
            </w:pPr>
            <w:r w:rsidRPr="007455A2">
              <w:rPr>
                <w:rFonts w:ascii="Tahoma" w:hAnsi="Tahoma" w:cs="Tahoma"/>
                <w:b/>
                <w:bCs/>
                <w:color w:val="FFFFFF"/>
                <w:sz w:val="13"/>
                <w:szCs w:val="13"/>
                <w:lang w:eastAsia="en-AU"/>
              </w:rPr>
              <w:t> </w:t>
            </w:r>
          </w:p>
        </w:tc>
        <w:tc>
          <w:tcPr>
            <w:tcW w:w="1741"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364A3A9A"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Supportive</w:t>
            </w:r>
          </w:p>
        </w:tc>
        <w:tc>
          <w:tcPr>
            <w:tcW w:w="1307"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58B6E436"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Volatile</w:t>
            </w:r>
          </w:p>
        </w:tc>
        <w:tc>
          <w:tcPr>
            <w:tcW w:w="1512" w:type="dxa"/>
            <w:tcBorders>
              <w:top w:val="nil"/>
              <w:left w:val="nil"/>
              <w:bottom w:val="nil"/>
              <w:right w:val="single" w:sz="8" w:space="0" w:color="auto"/>
            </w:tcBorders>
            <w:noWrap/>
            <w:tcMar>
              <w:top w:w="0" w:type="dxa"/>
              <w:left w:w="108" w:type="dxa"/>
              <w:bottom w:w="0" w:type="dxa"/>
              <w:right w:w="108" w:type="dxa"/>
            </w:tcMar>
            <w:vAlign w:val="bottom"/>
            <w:hideMark/>
          </w:tcPr>
          <w:p w14:paraId="7B5DC348"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Ironical</w:t>
            </w:r>
          </w:p>
        </w:tc>
        <w:tc>
          <w:tcPr>
            <w:tcW w:w="1587" w:type="dxa"/>
            <w:tcBorders>
              <w:top w:val="nil"/>
              <w:left w:val="nil"/>
              <w:bottom w:val="nil"/>
              <w:right w:val="single" w:sz="8" w:space="0" w:color="auto"/>
            </w:tcBorders>
            <w:noWrap/>
            <w:tcMar>
              <w:top w:w="0" w:type="dxa"/>
              <w:left w:w="108" w:type="dxa"/>
              <w:bottom w:w="0" w:type="dxa"/>
              <w:right w:w="108" w:type="dxa"/>
            </w:tcMar>
            <w:vAlign w:val="bottom"/>
            <w:hideMark/>
          </w:tcPr>
          <w:p w14:paraId="57198EED"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Sensible</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0A8CF7FD"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Defensive</w:t>
            </w:r>
          </w:p>
        </w:tc>
        <w:tc>
          <w:tcPr>
            <w:tcW w:w="1568" w:type="dxa"/>
            <w:shd w:val="clear" w:color="auto" w:fill="BFBFBF"/>
            <w:noWrap/>
            <w:tcMar>
              <w:top w:w="0" w:type="dxa"/>
              <w:left w:w="108" w:type="dxa"/>
              <w:bottom w:w="0" w:type="dxa"/>
              <w:right w:w="108" w:type="dxa"/>
            </w:tcMar>
            <w:vAlign w:val="bottom"/>
            <w:hideMark/>
          </w:tcPr>
          <w:p w14:paraId="5D1248E0"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Embittered</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21829A69"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362" w:type="dxa"/>
            <w:noWrap/>
            <w:tcMar>
              <w:top w:w="0" w:type="dxa"/>
              <w:left w:w="108" w:type="dxa"/>
              <w:bottom w:w="0" w:type="dxa"/>
              <w:right w:w="108" w:type="dxa"/>
            </w:tcMar>
            <w:vAlign w:val="bottom"/>
            <w:hideMark/>
          </w:tcPr>
          <w:p w14:paraId="2A6A6A3D"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F7A738F"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r>
      <w:tr w:rsidR="007455A2" w14:paraId="3CB12710" w14:textId="77777777" w:rsidTr="007455A2">
        <w:trPr>
          <w:trHeight w:val="225"/>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2BDA6306" w14:textId="77777777" w:rsidR="007455A2" w:rsidRPr="007455A2" w:rsidRDefault="007455A2" w:rsidP="007455A2">
            <w:pPr>
              <w:spacing w:line="276" w:lineRule="auto"/>
              <w:rPr>
                <w:rFonts w:ascii="Tahoma" w:hAnsi="Tahoma" w:cs="Tahoma"/>
                <w:b/>
                <w:bCs/>
                <w:color w:val="FFFFFF"/>
                <w:sz w:val="13"/>
                <w:szCs w:val="13"/>
                <w:lang w:eastAsia="en-AU"/>
              </w:rPr>
            </w:pPr>
            <w:r w:rsidRPr="007455A2">
              <w:rPr>
                <w:rFonts w:ascii="Tahoma" w:hAnsi="Tahoma" w:cs="Tahoma"/>
                <w:b/>
                <w:bCs/>
                <w:color w:val="FFFFFF"/>
                <w:sz w:val="13"/>
                <w:szCs w:val="13"/>
                <w:lang w:eastAsia="en-AU"/>
              </w:rPr>
              <w:t> </w:t>
            </w:r>
          </w:p>
        </w:tc>
        <w:tc>
          <w:tcPr>
            <w:tcW w:w="1741"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7415B9F0"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Sympathetic</w:t>
            </w:r>
          </w:p>
        </w:tc>
        <w:tc>
          <w:tcPr>
            <w:tcW w:w="1307"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008B2773"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Insincere</w:t>
            </w:r>
          </w:p>
        </w:tc>
        <w:tc>
          <w:tcPr>
            <w:tcW w:w="1512" w:type="dxa"/>
            <w:tcBorders>
              <w:top w:val="nil"/>
              <w:left w:val="nil"/>
              <w:bottom w:val="nil"/>
              <w:right w:val="single" w:sz="8" w:space="0" w:color="auto"/>
            </w:tcBorders>
            <w:noWrap/>
            <w:tcMar>
              <w:top w:w="0" w:type="dxa"/>
              <w:left w:w="108" w:type="dxa"/>
              <w:bottom w:w="0" w:type="dxa"/>
              <w:right w:w="108" w:type="dxa"/>
            </w:tcMar>
            <w:vAlign w:val="bottom"/>
            <w:hideMark/>
          </w:tcPr>
          <w:p w14:paraId="7575129C"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Quizzical</w:t>
            </w:r>
          </w:p>
        </w:tc>
        <w:tc>
          <w:tcPr>
            <w:tcW w:w="1587" w:type="dxa"/>
            <w:tcBorders>
              <w:top w:val="nil"/>
              <w:left w:val="nil"/>
              <w:bottom w:val="nil"/>
              <w:right w:val="single" w:sz="8" w:space="0" w:color="auto"/>
            </w:tcBorders>
            <w:noWrap/>
            <w:tcMar>
              <w:top w:w="0" w:type="dxa"/>
              <w:left w:w="108" w:type="dxa"/>
              <w:bottom w:w="0" w:type="dxa"/>
              <w:right w:w="108" w:type="dxa"/>
            </w:tcMar>
            <w:vAlign w:val="bottom"/>
            <w:hideMark/>
          </w:tcPr>
          <w:p w14:paraId="2757CE7B"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Straightforward</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6E990199"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Obsequious</w:t>
            </w:r>
          </w:p>
        </w:tc>
        <w:tc>
          <w:tcPr>
            <w:tcW w:w="1568" w:type="dxa"/>
            <w:shd w:val="clear" w:color="auto" w:fill="BFBFBF"/>
            <w:noWrap/>
            <w:tcMar>
              <w:top w:w="0" w:type="dxa"/>
              <w:left w:w="108" w:type="dxa"/>
              <w:bottom w:w="0" w:type="dxa"/>
              <w:right w:w="108" w:type="dxa"/>
            </w:tcMar>
            <w:vAlign w:val="bottom"/>
            <w:hideMark/>
          </w:tcPr>
          <w:p w14:paraId="7EDF3E4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Hostile</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5564C84A"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362" w:type="dxa"/>
            <w:noWrap/>
            <w:tcMar>
              <w:top w:w="0" w:type="dxa"/>
              <w:left w:w="108" w:type="dxa"/>
              <w:bottom w:w="0" w:type="dxa"/>
              <w:right w:w="108" w:type="dxa"/>
            </w:tcMar>
            <w:vAlign w:val="bottom"/>
            <w:hideMark/>
          </w:tcPr>
          <w:p w14:paraId="16649607"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2BDC4789"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r>
      <w:tr w:rsidR="007455A2" w14:paraId="48B14E6C" w14:textId="77777777" w:rsidTr="007455A2">
        <w:trPr>
          <w:trHeight w:val="225"/>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733477E9" w14:textId="77777777" w:rsidR="007455A2" w:rsidRPr="007455A2" w:rsidRDefault="007455A2" w:rsidP="007455A2">
            <w:pPr>
              <w:spacing w:line="276" w:lineRule="auto"/>
              <w:rPr>
                <w:rFonts w:ascii="Tahoma" w:hAnsi="Tahoma" w:cs="Tahoma"/>
                <w:b/>
                <w:bCs/>
                <w:color w:val="FFFFFF"/>
                <w:sz w:val="13"/>
                <w:szCs w:val="13"/>
                <w:lang w:eastAsia="en-AU"/>
              </w:rPr>
            </w:pPr>
            <w:r w:rsidRPr="007455A2">
              <w:rPr>
                <w:rFonts w:ascii="Tahoma" w:hAnsi="Tahoma" w:cs="Tahoma"/>
                <w:b/>
                <w:bCs/>
                <w:color w:val="FFFFFF"/>
                <w:sz w:val="13"/>
                <w:szCs w:val="13"/>
                <w:lang w:eastAsia="en-AU"/>
              </w:rPr>
              <w:t> </w:t>
            </w:r>
          </w:p>
        </w:tc>
        <w:tc>
          <w:tcPr>
            <w:tcW w:w="1741"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3EE92373"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Cheerful</w:t>
            </w:r>
          </w:p>
        </w:tc>
        <w:tc>
          <w:tcPr>
            <w:tcW w:w="1307"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1101CBB8"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512" w:type="dxa"/>
            <w:tcBorders>
              <w:top w:val="nil"/>
              <w:left w:val="nil"/>
              <w:bottom w:val="nil"/>
              <w:right w:val="single" w:sz="8" w:space="0" w:color="auto"/>
            </w:tcBorders>
            <w:noWrap/>
            <w:tcMar>
              <w:top w:w="0" w:type="dxa"/>
              <w:left w:w="108" w:type="dxa"/>
              <w:bottom w:w="0" w:type="dxa"/>
              <w:right w:w="108" w:type="dxa"/>
            </w:tcMar>
            <w:vAlign w:val="bottom"/>
            <w:hideMark/>
          </w:tcPr>
          <w:p w14:paraId="0CF11CA0"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587" w:type="dxa"/>
            <w:tcBorders>
              <w:top w:val="nil"/>
              <w:left w:val="nil"/>
              <w:bottom w:val="nil"/>
              <w:right w:val="single" w:sz="8" w:space="0" w:color="auto"/>
            </w:tcBorders>
            <w:noWrap/>
            <w:tcMar>
              <w:top w:w="0" w:type="dxa"/>
              <w:left w:w="108" w:type="dxa"/>
              <w:bottom w:w="0" w:type="dxa"/>
              <w:right w:w="108" w:type="dxa"/>
            </w:tcMar>
            <w:vAlign w:val="bottom"/>
            <w:hideMark/>
          </w:tcPr>
          <w:p w14:paraId="18E3E43E"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Uncomplicated</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79B7E840"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xml:space="preserve">Pleading </w:t>
            </w:r>
          </w:p>
        </w:tc>
        <w:tc>
          <w:tcPr>
            <w:tcW w:w="1568" w:type="dxa"/>
            <w:shd w:val="clear" w:color="auto" w:fill="BFBFBF"/>
            <w:noWrap/>
            <w:tcMar>
              <w:top w:w="0" w:type="dxa"/>
              <w:left w:w="108" w:type="dxa"/>
              <w:bottom w:w="0" w:type="dxa"/>
              <w:right w:w="108" w:type="dxa"/>
            </w:tcMar>
            <w:vAlign w:val="bottom"/>
            <w:hideMark/>
          </w:tcPr>
          <w:p w14:paraId="1F55D544"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Outraged</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3AE3487A"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362" w:type="dxa"/>
            <w:noWrap/>
            <w:tcMar>
              <w:top w:w="0" w:type="dxa"/>
              <w:left w:w="108" w:type="dxa"/>
              <w:bottom w:w="0" w:type="dxa"/>
              <w:right w:w="108" w:type="dxa"/>
            </w:tcMar>
            <w:vAlign w:val="bottom"/>
            <w:hideMark/>
          </w:tcPr>
          <w:p w14:paraId="3C6041B1"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3C5072E"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r>
      <w:tr w:rsidR="007455A2" w14:paraId="3499182B" w14:textId="77777777" w:rsidTr="007455A2">
        <w:trPr>
          <w:trHeight w:val="225"/>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551A4F7D" w14:textId="77777777" w:rsidR="007455A2" w:rsidRPr="007455A2" w:rsidRDefault="007455A2" w:rsidP="007455A2">
            <w:pPr>
              <w:spacing w:line="276" w:lineRule="auto"/>
              <w:rPr>
                <w:rFonts w:ascii="Tahoma" w:hAnsi="Tahoma" w:cs="Tahoma"/>
                <w:b/>
                <w:bCs/>
                <w:color w:val="FFFFFF"/>
                <w:sz w:val="13"/>
                <w:szCs w:val="13"/>
                <w:lang w:eastAsia="en-AU"/>
              </w:rPr>
            </w:pPr>
            <w:r w:rsidRPr="007455A2">
              <w:rPr>
                <w:rFonts w:ascii="Tahoma" w:hAnsi="Tahoma" w:cs="Tahoma"/>
                <w:b/>
                <w:bCs/>
                <w:color w:val="FFFFFF"/>
                <w:sz w:val="13"/>
                <w:szCs w:val="13"/>
                <w:lang w:eastAsia="en-AU"/>
              </w:rPr>
              <w:t> </w:t>
            </w:r>
          </w:p>
        </w:tc>
        <w:tc>
          <w:tcPr>
            <w:tcW w:w="1741"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6D684879"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Encouraging</w:t>
            </w:r>
          </w:p>
        </w:tc>
        <w:tc>
          <w:tcPr>
            <w:tcW w:w="1307"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54B13088"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512" w:type="dxa"/>
            <w:tcBorders>
              <w:top w:val="nil"/>
              <w:left w:val="nil"/>
              <w:bottom w:val="nil"/>
              <w:right w:val="single" w:sz="8" w:space="0" w:color="auto"/>
            </w:tcBorders>
            <w:noWrap/>
            <w:tcMar>
              <w:top w:w="0" w:type="dxa"/>
              <w:left w:w="108" w:type="dxa"/>
              <w:bottom w:w="0" w:type="dxa"/>
              <w:right w:w="108" w:type="dxa"/>
            </w:tcMar>
            <w:vAlign w:val="bottom"/>
            <w:hideMark/>
          </w:tcPr>
          <w:p w14:paraId="2C9FC4DF"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587" w:type="dxa"/>
            <w:tcBorders>
              <w:top w:val="nil"/>
              <w:left w:val="nil"/>
              <w:bottom w:val="nil"/>
              <w:right w:val="single" w:sz="8" w:space="0" w:color="auto"/>
            </w:tcBorders>
            <w:noWrap/>
            <w:tcMar>
              <w:top w:w="0" w:type="dxa"/>
              <w:left w:w="108" w:type="dxa"/>
              <w:bottom w:w="0" w:type="dxa"/>
              <w:right w:w="108" w:type="dxa"/>
            </w:tcMar>
            <w:vAlign w:val="bottom"/>
            <w:hideMark/>
          </w:tcPr>
          <w:p w14:paraId="0850755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11B1FAF3"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Sycophantic</w:t>
            </w:r>
          </w:p>
        </w:tc>
        <w:tc>
          <w:tcPr>
            <w:tcW w:w="1568" w:type="dxa"/>
            <w:shd w:val="clear" w:color="auto" w:fill="BFBFBF"/>
            <w:noWrap/>
            <w:tcMar>
              <w:top w:w="0" w:type="dxa"/>
              <w:left w:w="108" w:type="dxa"/>
              <w:bottom w:w="0" w:type="dxa"/>
              <w:right w:w="108" w:type="dxa"/>
            </w:tcMar>
            <w:vAlign w:val="bottom"/>
            <w:hideMark/>
          </w:tcPr>
          <w:p w14:paraId="73F4F12D"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Raving</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16D52E5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362" w:type="dxa"/>
            <w:noWrap/>
            <w:tcMar>
              <w:top w:w="0" w:type="dxa"/>
              <w:left w:w="108" w:type="dxa"/>
              <w:bottom w:w="0" w:type="dxa"/>
              <w:right w:w="108" w:type="dxa"/>
            </w:tcMar>
            <w:vAlign w:val="bottom"/>
            <w:hideMark/>
          </w:tcPr>
          <w:p w14:paraId="0B5F2469"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C048617"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r>
      <w:tr w:rsidR="007455A2" w14:paraId="79DC6726" w14:textId="77777777" w:rsidTr="007455A2">
        <w:trPr>
          <w:trHeight w:val="240"/>
        </w:trPr>
        <w:tc>
          <w:tcPr>
            <w:tcW w:w="621" w:type="dxa"/>
            <w:tcBorders>
              <w:top w:val="nil"/>
              <w:left w:val="single" w:sz="8" w:space="0" w:color="auto"/>
              <w:bottom w:val="single" w:sz="8" w:space="0" w:color="auto"/>
              <w:right w:val="single" w:sz="8" w:space="0" w:color="auto"/>
            </w:tcBorders>
            <w:shd w:val="clear" w:color="auto" w:fill="000000"/>
            <w:noWrap/>
            <w:tcMar>
              <w:top w:w="0" w:type="dxa"/>
              <w:left w:w="108" w:type="dxa"/>
              <w:bottom w:w="0" w:type="dxa"/>
              <w:right w:w="108" w:type="dxa"/>
            </w:tcMar>
            <w:vAlign w:val="bottom"/>
            <w:hideMark/>
          </w:tcPr>
          <w:p w14:paraId="7040EE1A" w14:textId="77777777" w:rsidR="007455A2" w:rsidRPr="007455A2" w:rsidRDefault="007455A2" w:rsidP="007455A2">
            <w:pPr>
              <w:spacing w:line="276" w:lineRule="auto"/>
              <w:rPr>
                <w:rFonts w:ascii="Tahoma" w:hAnsi="Tahoma" w:cs="Tahoma"/>
                <w:b/>
                <w:bCs/>
                <w:color w:val="FFFFFF"/>
                <w:sz w:val="13"/>
                <w:szCs w:val="13"/>
                <w:lang w:eastAsia="en-AU"/>
              </w:rPr>
            </w:pPr>
            <w:r w:rsidRPr="007455A2">
              <w:rPr>
                <w:rFonts w:ascii="Tahoma" w:hAnsi="Tahoma" w:cs="Tahoma"/>
                <w:b/>
                <w:bCs/>
                <w:color w:val="FFFFFF"/>
                <w:sz w:val="13"/>
                <w:szCs w:val="13"/>
                <w:lang w:eastAsia="en-AU"/>
              </w:rPr>
              <w:t> </w:t>
            </w:r>
          </w:p>
        </w:tc>
        <w:tc>
          <w:tcPr>
            <w:tcW w:w="1741"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05FB5C67"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307"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17147FC3"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5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7612FE"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5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C341C3"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BEA51D"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568" w:type="dxa"/>
            <w:tcBorders>
              <w:top w:val="nil"/>
              <w:left w:val="nil"/>
              <w:bottom w:val="single" w:sz="8" w:space="0" w:color="auto"/>
              <w:right w:val="nil"/>
            </w:tcBorders>
            <w:shd w:val="clear" w:color="auto" w:fill="BFBFBF"/>
            <w:noWrap/>
            <w:tcMar>
              <w:top w:w="0" w:type="dxa"/>
              <w:left w:w="108" w:type="dxa"/>
              <w:bottom w:w="0" w:type="dxa"/>
              <w:right w:w="108" w:type="dxa"/>
            </w:tcMar>
            <w:vAlign w:val="bottom"/>
            <w:hideMark/>
          </w:tcPr>
          <w:p w14:paraId="49D12A1E"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Scathing</w:t>
            </w:r>
          </w:p>
        </w:tc>
        <w:tc>
          <w:tcPr>
            <w:tcW w:w="1549"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78499FE8"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362" w:type="dxa"/>
            <w:tcBorders>
              <w:top w:val="nil"/>
              <w:left w:val="nil"/>
              <w:bottom w:val="single" w:sz="8" w:space="0" w:color="auto"/>
              <w:right w:val="nil"/>
            </w:tcBorders>
            <w:noWrap/>
            <w:tcMar>
              <w:top w:w="0" w:type="dxa"/>
              <w:left w:w="108" w:type="dxa"/>
              <w:bottom w:w="0" w:type="dxa"/>
              <w:right w:w="108" w:type="dxa"/>
            </w:tcMar>
            <w:vAlign w:val="bottom"/>
            <w:hideMark/>
          </w:tcPr>
          <w:p w14:paraId="3B886D69"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DA1ECC"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r>
      <w:tr w:rsidR="007455A2" w14:paraId="3633B8D5" w14:textId="77777777" w:rsidTr="007455A2">
        <w:trPr>
          <w:trHeight w:val="225"/>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176E2481" w14:textId="77777777" w:rsidR="007455A2" w:rsidRPr="007455A2" w:rsidRDefault="007455A2" w:rsidP="007455A2">
            <w:pPr>
              <w:spacing w:line="276" w:lineRule="auto"/>
              <w:rPr>
                <w:rFonts w:ascii="Tahoma" w:hAnsi="Tahoma" w:cs="Tahoma"/>
                <w:b/>
                <w:bCs/>
                <w:color w:val="FFFFFF"/>
                <w:sz w:val="13"/>
                <w:szCs w:val="13"/>
                <w:lang w:eastAsia="en-AU"/>
              </w:rPr>
            </w:pPr>
            <w:r w:rsidRPr="007455A2">
              <w:rPr>
                <w:rFonts w:ascii="Tahoma" w:hAnsi="Tahoma" w:cs="Tahoma"/>
                <w:b/>
                <w:bCs/>
                <w:color w:val="FFFFFF"/>
                <w:sz w:val="13"/>
                <w:szCs w:val="13"/>
                <w:lang w:eastAsia="en-AU"/>
              </w:rPr>
              <w:t>Least</w:t>
            </w:r>
          </w:p>
        </w:tc>
        <w:tc>
          <w:tcPr>
            <w:tcW w:w="1741"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777B1A8A"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Contemplative</w:t>
            </w:r>
          </w:p>
        </w:tc>
        <w:tc>
          <w:tcPr>
            <w:tcW w:w="1307"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48B60A62"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Apathetic</w:t>
            </w:r>
          </w:p>
        </w:tc>
        <w:tc>
          <w:tcPr>
            <w:tcW w:w="1512" w:type="dxa"/>
            <w:tcBorders>
              <w:top w:val="nil"/>
              <w:left w:val="nil"/>
              <w:bottom w:val="nil"/>
              <w:right w:val="single" w:sz="8" w:space="0" w:color="auto"/>
            </w:tcBorders>
            <w:noWrap/>
            <w:tcMar>
              <w:top w:w="0" w:type="dxa"/>
              <w:left w:w="108" w:type="dxa"/>
              <w:bottom w:w="0" w:type="dxa"/>
              <w:right w:w="108" w:type="dxa"/>
            </w:tcMar>
            <w:vAlign w:val="bottom"/>
            <w:hideMark/>
          </w:tcPr>
          <w:p w14:paraId="0AB91AF6"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Amused</w:t>
            </w:r>
          </w:p>
        </w:tc>
        <w:tc>
          <w:tcPr>
            <w:tcW w:w="1587" w:type="dxa"/>
            <w:tcBorders>
              <w:top w:val="nil"/>
              <w:left w:val="nil"/>
              <w:bottom w:val="nil"/>
              <w:right w:val="single" w:sz="8" w:space="0" w:color="auto"/>
            </w:tcBorders>
            <w:noWrap/>
            <w:tcMar>
              <w:top w:w="0" w:type="dxa"/>
              <w:left w:w="108" w:type="dxa"/>
              <w:bottom w:w="0" w:type="dxa"/>
              <w:right w:w="108" w:type="dxa"/>
            </w:tcMar>
            <w:vAlign w:val="bottom"/>
            <w:hideMark/>
          </w:tcPr>
          <w:p w14:paraId="7A4BFC2C"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Balanced</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501615A6"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Traditional</w:t>
            </w:r>
          </w:p>
        </w:tc>
        <w:tc>
          <w:tcPr>
            <w:tcW w:w="1568" w:type="dxa"/>
            <w:shd w:val="clear" w:color="auto" w:fill="BFBFBF"/>
            <w:noWrap/>
            <w:tcMar>
              <w:top w:w="0" w:type="dxa"/>
              <w:left w:w="108" w:type="dxa"/>
              <w:bottom w:w="0" w:type="dxa"/>
              <w:right w:w="108" w:type="dxa"/>
            </w:tcMar>
            <w:vAlign w:val="bottom"/>
            <w:hideMark/>
          </w:tcPr>
          <w:p w14:paraId="7A49704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Annoyed</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6E6507A4"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Moral</w:t>
            </w:r>
          </w:p>
        </w:tc>
        <w:tc>
          <w:tcPr>
            <w:tcW w:w="1362" w:type="dxa"/>
            <w:noWrap/>
            <w:tcMar>
              <w:top w:w="0" w:type="dxa"/>
              <w:left w:w="108" w:type="dxa"/>
              <w:bottom w:w="0" w:type="dxa"/>
              <w:right w:w="108" w:type="dxa"/>
            </w:tcMar>
            <w:vAlign w:val="bottom"/>
            <w:hideMark/>
          </w:tcPr>
          <w:p w14:paraId="34E31318"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Mawkish</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0660449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Cheerful</w:t>
            </w:r>
          </w:p>
        </w:tc>
      </w:tr>
      <w:tr w:rsidR="007455A2" w14:paraId="37E7C104" w14:textId="77777777" w:rsidTr="007455A2">
        <w:trPr>
          <w:trHeight w:val="225"/>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79469FC3" w14:textId="77777777" w:rsidR="007455A2" w:rsidRDefault="007455A2" w:rsidP="007455A2">
            <w:pPr>
              <w:spacing w:line="276" w:lineRule="auto"/>
              <w:rPr>
                <w:rFonts w:ascii="Tahoma" w:hAnsi="Tahoma" w:cs="Tahoma"/>
                <w:b/>
                <w:bCs/>
                <w:color w:val="FFFFFF"/>
                <w:sz w:val="20"/>
                <w:szCs w:val="20"/>
                <w:lang w:eastAsia="en-AU"/>
              </w:rPr>
            </w:pPr>
            <w:r>
              <w:rPr>
                <w:rFonts w:ascii="Tahoma" w:hAnsi="Tahoma" w:cs="Tahoma"/>
                <w:b/>
                <w:bCs/>
                <w:color w:val="FFFFFF"/>
                <w:sz w:val="20"/>
                <w:szCs w:val="20"/>
                <w:lang w:eastAsia="en-AU"/>
              </w:rPr>
              <w:t> </w:t>
            </w:r>
          </w:p>
        </w:tc>
        <w:tc>
          <w:tcPr>
            <w:tcW w:w="1741"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256BFA9F"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Diplomatic</w:t>
            </w:r>
          </w:p>
        </w:tc>
        <w:tc>
          <w:tcPr>
            <w:tcW w:w="1307"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3A7A6620"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Blasé</w:t>
            </w:r>
          </w:p>
        </w:tc>
        <w:tc>
          <w:tcPr>
            <w:tcW w:w="1512" w:type="dxa"/>
            <w:tcBorders>
              <w:top w:val="nil"/>
              <w:left w:val="nil"/>
              <w:bottom w:val="nil"/>
              <w:right w:val="single" w:sz="8" w:space="0" w:color="auto"/>
            </w:tcBorders>
            <w:noWrap/>
            <w:tcMar>
              <w:top w:w="0" w:type="dxa"/>
              <w:left w:w="108" w:type="dxa"/>
              <w:bottom w:w="0" w:type="dxa"/>
              <w:right w:w="108" w:type="dxa"/>
            </w:tcMar>
            <w:vAlign w:val="bottom"/>
            <w:hideMark/>
          </w:tcPr>
          <w:p w14:paraId="04ACB498"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Frivolous</w:t>
            </w:r>
          </w:p>
        </w:tc>
        <w:tc>
          <w:tcPr>
            <w:tcW w:w="1587" w:type="dxa"/>
            <w:tcBorders>
              <w:top w:val="nil"/>
              <w:left w:val="nil"/>
              <w:bottom w:val="nil"/>
              <w:right w:val="single" w:sz="8" w:space="0" w:color="auto"/>
            </w:tcBorders>
            <w:noWrap/>
            <w:tcMar>
              <w:top w:w="0" w:type="dxa"/>
              <w:left w:w="108" w:type="dxa"/>
              <w:bottom w:w="0" w:type="dxa"/>
              <w:right w:w="108" w:type="dxa"/>
            </w:tcMar>
            <w:vAlign w:val="bottom"/>
            <w:hideMark/>
          </w:tcPr>
          <w:p w14:paraId="7098CBF6"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Calm</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30D584AB"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Courageous</w:t>
            </w:r>
          </w:p>
        </w:tc>
        <w:tc>
          <w:tcPr>
            <w:tcW w:w="1568" w:type="dxa"/>
            <w:shd w:val="clear" w:color="auto" w:fill="BFBFBF"/>
            <w:noWrap/>
            <w:tcMar>
              <w:top w:w="0" w:type="dxa"/>
              <w:left w:w="108" w:type="dxa"/>
              <w:bottom w:w="0" w:type="dxa"/>
              <w:right w:w="108" w:type="dxa"/>
            </w:tcMar>
            <w:vAlign w:val="bottom"/>
            <w:hideMark/>
          </w:tcPr>
          <w:p w14:paraId="0A4F67F8"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Demeaning</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23545263"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Preaching</w:t>
            </w:r>
          </w:p>
        </w:tc>
        <w:tc>
          <w:tcPr>
            <w:tcW w:w="1362" w:type="dxa"/>
            <w:noWrap/>
            <w:tcMar>
              <w:top w:w="0" w:type="dxa"/>
              <w:left w:w="108" w:type="dxa"/>
              <w:bottom w:w="0" w:type="dxa"/>
              <w:right w:w="108" w:type="dxa"/>
            </w:tcMar>
            <w:vAlign w:val="bottom"/>
            <w:hideMark/>
          </w:tcPr>
          <w:p w14:paraId="74E969C4"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Nostalgic</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98B812F"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r>
      <w:tr w:rsidR="007455A2" w14:paraId="0190C85E" w14:textId="77777777" w:rsidTr="007455A2">
        <w:trPr>
          <w:trHeight w:val="225"/>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50E4813B" w14:textId="77777777" w:rsidR="007455A2" w:rsidRDefault="007455A2" w:rsidP="007455A2">
            <w:pPr>
              <w:spacing w:line="276" w:lineRule="auto"/>
              <w:rPr>
                <w:rFonts w:ascii="Tahoma" w:hAnsi="Tahoma" w:cs="Tahoma"/>
                <w:b/>
                <w:bCs/>
                <w:color w:val="FFFFFF"/>
                <w:sz w:val="20"/>
                <w:szCs w:val="20"/>
                <w:lang w:eastAsia="en-AU"/>
              </w:rPr>
            </w:pPr>
            <w:r>
              <w:rPr>
                <w:rFonts w:ascii="Tahoma" w:hAnsi="Tahoma" w:cs="Tahoma"/>
                <w:b/>
                <w:bCs/>
                <w:color w:val="FFFFFF"/>
                <w:sz w:val="20"/>
                <w:szCs w:val="20"/>
                <w:lang w:eastAsia="en-AU"/>
              </w:rPr>
              <w:t> </w:t>
            </w:r>
          </w:p>
        </w:tc>
        <w:tc>
          <w:tcPr>
            <w:tcW w:w="1741"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693E98E9"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Educated</w:t>
            </w:r>
          </w:p>
        </w:tc>
        <w:tc>
          <w:tcPr>
            <w:tcW w:w="1307"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217D12BD"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Indifferent</w:t>
            </w:r>
          </w:p>
        </w:tc>
        <w:tc>
          <w:tcPr>
            <w:tcW w:w="1512" w:type="dxa"/>
            <w:tcBorders>
              <w:top w:val="nil"/>
              <w:left w:val="nil"/>
              <w:bottom w:val="nil"/>
              <w:right w:val="single" w:sz="8" w:space="0" w:color="auto"/>
            </w:tcBorders>
            <w:noWrap/>
            <w:tcMar>
              <w:top w:w="0" w:type="dxa"/>
              <w:left w:w="108" w:type="dxa"/>
              <w:bottom w:w="0" w:type="dxa"/>
              <w:right w:w="108" w:type="dxa"/>
            </w:tcMar>
            <w:vAlign w:val="bottom"/>
            <w:hideMark/>
          </w:tcPr>
          <w:p w14:paraId="5644AC4F"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Wry</w:t>
            </w:r>
          </w:p>
        </w:tc>
        <w:tc>
          <w:tcPr>
            <w:tcW w:w="1587" w:type="dxa"/>
            <w:tcBorders>
              <w:top w:val="nil"/>
              <w:left w:val="nil"/>
              <w:bottom w:val="nil"/>
              <w:right w:val="single" w:sz="8" w:space="0" w:color="auto"/>
            </w:tcBorders>
            <w:noWrap/>
            <w:tcMar>
              <w:top w:w="0" w:type="dxa"/>
              <w:left w:w="108" w:type="dxa"/>
              <w:bottom w:w="0" w:type="dxa"/>
              <w:right w:w="108" w:type="dxa"/>
            </w:tcMar>
            <w:vAlign w:val="bottom"/>
            <w:hideMark/>
          </w:tcPr>
          <w:p w14:paraId="23932FC3"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Impartial</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609C163E"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Undefeated</w:t>
            </w:r>
          </w:p>
        </w:tc>
        <w:tc>
          <w:tcPr>
            <w:tcW w:w="1568" w:type="dxa"/>
            <w:shd w:val="clear" w:color="auto" w:fill="BFBFBF"/>
            <w:noWrap/>
            <w:tcMar>
              <w:top w:w="0" w:type="dxa"/>
              <w:left w:w="108" w:type="dxa"/>
              <w:bottom w:w="0" w:type="dxa"/>
              <w:right w:w="108" w:type="dxa"/>
            </w:tcMar>
            <w:vAlign w:val="bottom"/>
            <w:hideMark/>
          </w:tcPr>
          <w:p w14:paraId="5F0E3086"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Disparaging</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3E686304"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Schoolmasterly</w:t>
            </w:r>
          </w:p>
        </w:tc>
        <w:tc>
          <w:tcPr>
            <w:tcW w:w="1362" w:type="dxa"/>
            <w:noWrap/>
            <w:tcMar>
              <w:top w:w="0" w:type="dxa"/>
              <w:left w:w="108" w:type="dxa"/>
              <w:bottom w:w="0" w:type="dxa"/>
              <w:right w:w="108" w:type="dxa"/>
            </w:tcMar>
            <w:vAlign w:val="bottom"/>
            <w:hideMark/>
          </w:tcPr>
          <w:p w14:paraId="45AB5E3B"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A4AC5BD"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r>
      <w:tr w:rsidR="007455A2" w14:paraId="0E77A2F9" w14:textId="77777777" w:rsidTr="007455A2">
        <w:trPr>
          <w:trHeight w:val="225"/>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2A63766C" w14:textId="77777777" w:rsidR="007455A2" w:rsidRDefault="007455A2" w:rsidP="007455A2">
            <w:pPr>
              <w:spacing w:line="276" w:lineRule="auto"/>
              <w:rPr>
                <w:rFonts w:ascii="Tahoma" w:hAnsi="Tahoma" w:cs="Tahoma"/>
                <w:b/>
                <w:bCs/>
                <w:color w:val="FFFFFF"/>
                <w:sz w:val="20"/>
                <w:szCs w:val="20"/>
                <w:lang w:eastAsia="en-AU"/>
              </w:rPr>
            </w:pPr>
            <w:r>
              <w:rPr>
                <w:rFonts w:ascii="Tahoma" w:hAnsi="Tahoma" w:cs="Tahoma"/>
                <w:b/>
                <w:bCs/>
                <w:color w:val="FFFFFF"/>
                <w:sz w:val="20"/>
                <w:szCs w:val="20"/>
                <w:lang w:eastAsia="en-AU"/>
              </w:rPr>
              <w:t> </w:t>
            </w:r>
          </w:p>
        </w:tc>
        <w:tc>
          <w:tcPr>
            <w:tcW w:w="1741"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44C2D08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Expert</w:t>
            </w:r>
          </w:p>
        </w:tc>
        <w:tc>
          <w:tcPr>
            <w:tcW w:w="1307"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00C66802"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Unmoved</w:t>
            </w:r>
          </w:p>
        </w:tc>
        <w:tc>
          <w:tcPr>
            <w:tcW w:w="1512" w:type="dxa"/>
            <w:tcBorders>
              <w:top w:val="nil"/>
              <w:left w:val="nil"/>
              <w:bottom w:val="nil"/>
              <w:right w:val="single" w:sz="8" w:space="0" w:color="auto"/>
            </w:tcBorders>
            <w:noWrap/>
            <w:tcMar>
              <w:top w:w="0" w:type="dxa"/>
              <w:left w:w="108" w:type="dxa"/>
              <w:bottom w:w="0" w:type="dxa"/>
              <w:right w:w="108" w:type="dxa"/>
            </w:tcMar>
            <w:vAlign w:val="bottom"/>
            <w:hideMark/>
          </w:tcPr>
          <w:p w14:paraId="5690BCE3"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587" w:type="dxa"/>
            <w:tcBorders>
              <w:top w:val="nil"/>
              <w:left w:val="nil"/>
              <w:bottom w:val="nil"/>
              <w:right w:val="single" w:sz="8" w:space="0" w:color="auto"/>
            </w:tcBorders>
            <w:noWrap/>
            <w:tcMar>
              <w:top w:w="0" w:type="dxa"/>
              <w:left w:w="108" w:type="dxa"/>
              <w:bottom w:w="0" w:type="dxa"/>
              <w:right w:w="108" w:type="dxa"/>
            </w:tcMar>
            <w:vAlign w:val="bottom"/>
            <w:hideMark/>
          </w:tcPr>
          <w:p w14:paraId="09AB3818"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Detached</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0893B7AE"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Convincing</w:t>
            </w:r>
          </w:p>
        </w:tc>
        <w:tc>
          <w:tcPr>
            <w:tcW w:w="1568" w:type="dxa"/>
            <w:shd w:val="clear" w:color="auto" w:fill="BFBFBF"/>
            <w:noWrap/>
            <w:tcMar>
              <w:top w:w="0" w:type="dxa"/>
              <w:left w:w="108" w:type="dxa"/>
              <w:bottom w:w="0" w:type="dxa"/>
              <w:right w:w="108" w:type="dxa"/>
            </w:tcMar>
            <w:vAlign w:val="bottom"/>
            <w:hideMark/>
          </w:tcPr>
          <w:p w14:paraId="25FA4237"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Grim</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0CCAEDB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Didactic</w:t>
            </w:r>
          </w:p>
        </w:tc>
        <w:tc>
          <w:tcPr>
            <w:tcW w:w="1362" w:type="dxa"/>
            <w:noWrap/>
            <w:tcMar>
              <w:top w:w="0" w:type="dxa"/>
              <w:left w:w="108" w:type="dxa"/>
              <w:bottom w:w="0" w:type="dxa"/>
              <w:right w:w="108" w:type="dxa"/>
            </w:tcMar>
            <w:vAlign w:val="bottom"/>
            <w:hideMark/>
          </w:tcPr>
          <w:p w14:paraId="600DF54B"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12883576"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r>
      <w:tr w:rsidR="007455A2" w14:paraId="1BA10D3A" w14:textId="77777777" w:rsidTr="007455A2">
        <w:trPr>
          <w:trHeight w:val="225"/>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1EB3D94A" w14:textId="77777777" w:rsidR="007455A2" w:rsidRDefault="007455A2" w:rsidP="007455A2">
            <w:pPr>
              <w:spacing w:line="276" w:lineRule="auto"/>
              <w:rPr>
                <w:rFonts w:ascii="Tahoma" w:hAnsi="Tahoma" w:cs="Tahoma"/>
                <w:b/>
                <w:bCs/>
                <w:color w:val="FFFFFF"/>
                <w:sz w:val="20"/>
                <w:szCs w:val="20"/>
                <w:lang w:eastAsia="en-AU"/>
              </w:rPr>
            </w:pPr>
            <w:r>
              <w:rPr>
                <w:rFonts w:ascii="Tahoma" w:hAnsi="Tahoma" w:cs="Tahoma"/>
                <w:b/>
                <w:bCs/>
                <w:color w:val="FFFFFF"/>
                <w:sz w:val="20"/>
                <w:szCs w:val="20"/>
                <w:lang w:eastAsia="en-AU"/>
              </w:rPr>
              <w:t> </w:t>
            </w:r>
          </w:p>
        </w:tc>
        <w:tc>
          <w:tcPr>
            <w:tcW w:w="1741"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74A3B383"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Measured</w:t>
            </w:r>
          </w:p>
        </w:tc>
        <w:tc>
          <w:tcPr>
            <w:tcW w:w="1307"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472A9B4E"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Stoic</w:t>
            </w:r>
          </w:p>
        </w:tc>
        <w:tc>
          <w:tcPr>
            <w:tcW w:w="1512" w:type="dxa"/>
            <w:tcBorders>
              <w:top w:val="nil"/>
              <w:left w:val="nil"/>
              <w:bottom w:val="nil"/>
              <w:right w:val="single" w:sz="8" w:space="0" w:color="auto"/>
            </w:tcBorders>
            <w:noWrap/>
            <w:tcMar>
              <w:top w:w="0" w:type="dxa"/>
              <w:left w:w="108" w:type="dxa"/>
              <w:bottom w:w="0" w:type="dxa"/>
              <w:right w:w="108" w:type="dxa"/>
            </w:tcMar>
            <w:vAlign w:val="bottom"/>
            <w:hideMark/>
          </w:tcPr>
          <w:p w14:paraId="4894DCC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587" w:type="dxa"/>
            <w:tcBorders>
              <w:top w:val="nil"/>
              <w:left w:val="nil"/>
              <w:bottom w:val="nil"/>
              <w:right w:val="single" w:sz="8" w:space="0" w:color="auto"/>
            </w:tcBorders>
            <w:noWrap/>
            <w:tcMar>
              <w:top w:w="0" w:type="dxa"/>
              <w:left w:w="108" w:type="dxa"/>
              <w:bottom w:w="0" w:type="dxa"/>
              <w:right w:w="108" w:type="dxa"/>
            </w:tcMar>
            <w:vAlign w:val="bottom"/>
            <w:hideMark/>
          </w:tcPr>
          <w:p w14:paraId="11E65ED1"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Understanding</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4DD024F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Dogmatic</w:t>
            </w:r>
          </w:p>
        </w:tc>
        <w:tc>
          <w:tcPr>
            <w:tcW w:w="1568" w:type="dxa"/>
            <w:shd w:val="clear" w:color="auto" w:fill="BFBFBF"/>
            <w:noWrap/>
            <w:tcMar>
              <w:top w:w="0" w:type="dxa"/>
              <w:left w:w="108" w:type="dxa"/>
              <w:bottom w:w="0" w:type="dxa"/>
              <w:right w:w="108" w:type="dxa"/>
            </w:tcMar>
            <w:vAlign w:val="bottom"/>
            <w:hideMark/>
          </w:tcPr>
          <w:p w14:paraId="4526AB36"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Insulting</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7783192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Heavy-handed</w:t>
            </w:r>
          </w:p>
        </w:tc>
        <w:tc>
          <w:tcPr>
            <w:tcW w:w="1362" w:type="dxa"/>
            <w:noWrap/>
            <w:tcMar>
              <w:top w:w="0" w:type="dxa"/>
              <w:left w:w="108" w:type="dxa"/>
              <w:bottom w:w="0" w:type="dxa"/>
              <w:right w:w="108" w:type="dxa"/>
            </w:tcMar>
            <w:vAlign w:val="bottom"/>
            <w:hideMark/>
          </w:tcPr>
          <w:p w14:paraId="7B689B2C"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715D533"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r>
      <w:tr w:rsidR="007455A2" w14:paraId="4C97F51C" w14:textId="77777777" w:rsidTr="007455A2">
        <w:trPr>
          <w:trHeight w:val="225"/>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0C851BC0" w14:textId="77777777" w:rsidR="007455A2" w:rsidRDefault="007455A2" w:rsidP="007455A2">
            <w:pPr>
              <w:spacing w:line="276" w:lineRule="auto"/>
              <w:rPr>
                <w:rFonts w:ascii="Tahoma" w:hAnsi="Tahoma" w:cs="Tahoma"/>
                <w:b/>
                <w:bCs/>
                <w:color w:val="FFFFFF"/>
                <w:sz w:val="20"/>
                <w:szCs w:val="20"/>
                <w:lang w:eastAsia="en-AU"/>
              </w:rPr>
            </w:pPr>
            <w:r>
              <w:rPr>
                <w:rFonts w:ascii="Tahoma" w:hAnsi="Tahoma" w:cs="Tahoma"/>
                <w:b/>
                <w:bCs/>
                <w:color w:val="FFFFFF"/>
                <w:sz w:val="20"/>
                <w:szCs w:val="20"/>
                <w:lang w:eastAsia="en-AU"/>
              </w:rPr>
              <w:t> </w:t>
            </w:r>
          </w:p>
        </w:tc>
        <w:tc>
          <w:tcPr>
            <w:tcW w:w="1741"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698658A2"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Moderate</w:t>
            </w:r>
          </w:p>
        </w:tc>
        <w:tc>
          <w:tcPr>
            <w:tcW w:w="1307"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62032E6B"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512" w:type="dxa"/>
            <w:tcBorders>
              <w:top w:val="nil"/>
              <w:left w:val="nil"/>
              <w:bottom w:val="nil"/>
              <w:right w:val="single" w:sz="8" w:space="0" w:color="auto"/>
            </w:tcBorders>
            <w:noWrap/>
            <w:tcMar>
              <w:top w:w="0" w:type="dxa"/>
              <w:left w:w="108" w:type="dxa"/>
              <w:bottom w:w="0" w:type="dxa"/>
              <w:right w:w="108" w:type="dxa"/>
            </w:tcMar>
            <w:vAlign w:val="bottom"/>
            <w:hideMark/>
          </w:tcPr>
          <w:p w14:paraId="2F18AA78"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587" w:type="dxa"/>
            <w:tcBorders>
              <w:top w:val="nil"/>
              <w:left w:val="nil"/>
              <w:bottom w:val="nil"/>
              <w:right w:val="single" w:sz="8" w:space="0" w:color="auto"/>
            </w:tcBorders>
            <w:noWrap/>
            <w:tcMar>
              <w:top w:w="0" w:type="dxa"/>
              <w:left w:w="108" w:type="dxa"/>
              <w:bottom w:w="0" w:type="dxa"/>
              <w:right w:w="108" w:type="dxa"/>
            </w:tcMar>
            <w:vAlign w:val="bottom"/>
            <w:hideMark/>
          </w:tcPr>
          <w:p w14:paraId="60509123"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Bland</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0DDCD9DD" w14:textId="73BDCF78" w:rsidR="007455A2" w:rsidRDefault="007455A2" w:rsidP="007455A2">
            <w:pPr>
              <w:spacing w:line="276" w:lineRule="auto"/>
              <w:rPr>
                <w:rFonts w:ascii="Tahoma" w:hAnsi="Tahoma" w:cs="Tahoma"/>
                <w:color w:val="000000"/>
                <w:sz w:val="20"/>
                <w:szCs w:val="20"/>
                <w:lang w:eastAsia="en-AU"/>
              </w:rPr>
            </w:pPr>
          </w:p>
        </w:tc>
        <w:tc>
          <w:tcPr>
            <w:tcW w:w="1568" w:type="dxa"/>
            <w:shd w:val="clear" w:color="auto" w:fill="BFBFBF"/>
            <w:noWrap/>
            <w:tcMar>
              <w:top w:w="0" w:type="dxa"/>
              <w:left w:w="108" w:type="dxa"/>
              <w:bottom w:w="0" w:type="dxa"/>
              <w:right w:w="108" w:type="dxa"/>
            </w:tcMar>
            <w:vAlign w:val="bottom"/>
            <w:hideMark/>
          </w:tcPr>
          <w:p w14:paraId="6C9EA73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Hypercritical</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1D8197BD"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Ponderous</w:t>
            </w:r>
          </w:p>
        </w:tc>
        <w:tc>
          <w:tcPr>
            <w:tcW w:w="1362" w:type="dxa"/>
            <w:noWrap/>
            <w:tcMar>
              <w:top w:w="0" w:type="dxa"/>
              <w:left w:w="108" w:type="dxa"/>
              <w:bottom w:w="0" w:type="dxa"/>
              <w:right w:w="108" w:type="dxa"/>
            </w:tcMar>
            <w:vAlign w:val="bottom"/>
            <w:hideMark/>
          </w:tcPr>
          <w:p w14:paraId="0FA6EE54"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1211B6A1"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r>
      <w:tr w:rsidR="007455A2" w14:paraId="55BB6E2C" w14:textId="77777777" w:rsidTr="007455A2">
        <w:trPr>
          <w:trHeight w:val="216"/>
        </w:trPr>
        <w:tc>
          <w:tcPr>
            <w:tcW w:w="621" w:type="dxa"/>
            <w:tcBorders>
              <w:top w:val="nil"/>
              <w:left w:val="single" w:sz="8" w:space="0" w:color="auto"/>
              <w:bottom w:val="nil"/>
              <w:right w:val="single" w:sz="8" w:space="0" w:color="auto"/>
            </w:tcBorders>
            <w:shd w:val="clear" w:color="auto" w:fill="000000"/>
            <w:noWrap/>
            <w:tcMar>
              <w:top w:w="0" w:type="dxa"/>
              <w:left w:w="108" w:type="dxa"/>
              <w:bottom w:w="0" w:type="dxa"/>
              <w:right w:w="108" w:type="dxa"/>
            </w:tcMar>
            <w:vAlign w:val="bottom"/>
            <w:hideMark/>
          </w:tcPr>
          <w:p w14:paraId="7CA31CF8" w14:textId="77777777" w:rsidR="007455A2" w:rsidRDefault="007455A2" w:rsidP="007455A2">
            <w:pPr>
              <w:spacing w:line="276" w:lineRule="auto"/>
              <w:rPr>
                <w:rFonts w:ascii="Tahoma" w:hAnsi="Tahoma" w:cs="Tahoma"/>
                <w:b/>
                <w:bCs/>
                <w:color w:val="FFFFFF"/>
                <w:sz w:val="20"/>
                <w:szCs w:val="20"/>
                <w:lang w:eastAsia="en-AU"/>
              </w:rPr>
            </w:pPr>
            <w:r>
              <w:rPr>
                <w:rFonts w:ascii="Tahoma" w:hAnsi="Tahoma" w:cs="Tahoma"/>
                <w:b/>
                <w:bCs/>
                <w:color w:val="FFFFFF"/>
                <w:sz w:val="20"/>
                <w:szCs w:val="20"/>
                <w:lang w:eastAsia="en-AU"/>
              </w:rPr>
              <w:t> </w:t>
            </w:r>
          </w:p>
        </w:tc>
        <w:tc>
          <w:tcPr>
            <w:tcW w:w="1741"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189B4238"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Respectful</w:t>
            </w:r>
          </w:p>
        </w:tc>
        <w:tc>
          <w:tcPr>
            <w:tcW w:w="1307" w:type="dxa"/>
            <w:tcBorders>
              <w:top w:val="nil"/>
              <w:left w:val="nil"/>
              <w:bottom w:val="nil"/>
              <w:right w:val="single" w:sz="8" w:space="0" w:color="auto"/>
            </w:tcBorders>
            <w:shd w:val="clear" w:color="auto" w:fill="BFBFBF"/>
            <w:noWrap/>
            <w:tcMar>
              <w:top w:w="0" w:type="dxa"/>
              <w:left w:w="108" w:type="dxa"/>
              <w:bottom w:w="0" w:type="dxa"/>
              <w:right w:w="108" w:type="dxa"/>
            </w:tcMar>
            <w:vAlign w:val="bottom"/>
            <w:hideMark/>
          </w:tcPr>
          <w:p w14:paraId="1748160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512" w:type="dxa"/>
            <w:tcBorders>
              <w:top w:val="nil"/>
              <w:left w:val="nil"/>
              <w:bottom w:val="nil"/>
              <w:right w:val="single" w:sz="8" w:space="0" w:color="auto"/>
            </w:tcBorders>
            <w:noWrap/>
            <w:tcMar>
              <w:top w:w="0" w:type="dxa"/>
              <w:left w:w="108" w:type="dxa"/>
              <w:bottom w:w="0" w:type="dxa"/>
              <w:right w:w="108" w:type="dxa"/>
            </w:tcMar>
            <w:vAlign w:val="bottom"/>
            <w:hideMark/>
          </w:tcPr>
          <w:p w14:paraId="43816FB8"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587" w:type="dxa"/>
            <w:tcBorders>
              <w:top w:val="nil"/>
              <w:left w:val="nil"/>
              <w:bottom w:val="nil"/>
              <w:right w:val="single" w:sz="8" w:space="0" w:color="auto"/>
            </w:tcBorders>
            <w:noWrap/>
            <w:tcMar>
              <w:top w:w="0" w:type="dxa"/>
              <w:left w:w="108" w:type="dxa"/>
              <w:bottom w:w="0" w:type="dxa"/>
              <w:right w:w="108" w:type="dxa"/>
            </w:tcMar>
            <w:vAlign w:val="bottom"/>
            <w:hideMark/>
          </w:tcPr>
          <w:p w14:paraId="57A7BEA2"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Clichéd</w:t>
            </w:r>
          </w:p>
        </w:tc>
        <w:tc>
          <w:tcPr>
            <w:tcW w:w="142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5949300E"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568" w:type="dxa"/>
            <w:shd w:val="clear" w:color="auto" w:fill="BFBFBF"/>
            <w:noWrap/>
            <w:tcMar>
              <w:top w:w="0" w:type="dxa"/>
              <w:left w:w="108" w:type="dxa"/>
              <w:bottom w:w="0" w:type="dxa"/>
              <w:right w:w="108" w:type="dxa"/>
            </w:tcMar>
            <w:vAlign w:val="bottom"/>
            <w:hideMark/>
          </w:tcPr>
          <w:p w14:paraId="67C575CE"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Scornful</w:t>
            </w:r>
          </w:p>
        </w:tc>
        <w:tc>
          <w:tcPr>
            <w:tcW w:w="1549" w:type="dxa"/>
            <w:tcBorders>
              <w:top w:val="nil"/>
              <w:left w:val="single" w:sz="8" w:space="0" w:color="auto"/>
              <w:bottom w:val="nil"/>
              <w:right w:val="single" w:sz="8" w:space="0" w:color="auto"/>
            </w:tcBorders>
            <w:shd w:val="clear" w:color="auto" w:fill="BFBFBF"/>
            <w:noWrap/>
            <w:tcMar>
              <w:top w:w="0" w:type="dxa"/>
              <w:left w:w="108" w:type="dxa"/>
              <w:bottom w:w="0" w:type="dxa"/>
              <w:right w:w="108" w:type="dxa"/>
            </w:tcMar>
            <w:vAlign w:val="bottom"/>
            <w:hideMark/>
          </w:tcPr>
          <w:p w14:paraId="1D454F2F"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Self-important</w:t>
            </w:r>
          </w:p>
        </w:tc>
        <w:tc>
          <w:tcPr>
            <w:tcW w:w="1362" w:type="dxa"/>
            <w:noWrap/>
            <w:tcMar>
              <w:top w:w="0" w:type="dxa"/>
              <w:left w:w="108" w:type="dxa"/>
              <w:bottom w:w="0" w:type="dxa"/>
              <w:right w:w="108" w:type="dxa"/>
            </w:tcMar>
            <w:vAlign w:val="bottom"/>
            <w:hideMark/>
          </w:tcPr>
          <w:p w14:paraId="06FB6E68"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6C74553"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r>
      <w:tr w:rsidR="007455A2" w14:paraId="13037E3D" w14:textId="77777777" w:rsidTr="007455A2">
        <w:trPr>
          <w:trHeight w:val="240"/>
        </w:trPr>
        <w:tc>
          <w:tcPr>
            <w:tcW w:w="621" w:type="dxa"/>
            <w:tcBorders>
              <w:top w:val="nil"/>
              <w:left w:val="single" w:sz="8" w:space="0" w:color="auto"/>
              <w:bottom w:val="single" w:sz="8" w:space="0" w:color="auto"/>
              <w:right w:val="single" w:sz="8" w:space="0" w:color="auto"/>
            </w:tcBorders>
            <w:shd w:val="clear" w:color="auto" w:fill="000000"/>
            <w:noWrap/>
            <w:tcMar>
              <w:top w:w="0" w:type="dxa"/>
              <w:left w:w="108" w:type="dxa"/>
              <w:bottom w:w="0" w:type="dxa"/>
              <w:right w:w="108" w:type="dxa"/>
            </w:tcMar>
            <w:vAlign w:val="bottom"/>
            <w:hideMark/>
          </w:tcPr>
          <w:p w14:paraId="127E72EA" w14:textId="77777777" w:rsidR="007455A2" w:rsidRDefault="007455A2" w:rsidP="007455A2">
            <w:pPr>
              <w:spacing w:line="276" w:lineRule="auto"/>
              <w:rPr>
                <w:rFonts w:ascii="Tahoma" w:hAnsi="Tahoma" w:cs="Tahoma"/>
                <w:b/>
                <w:bCs/>
                <w:color w:val="FFFFFF"/>
                <w:sz w:val="20"/>
                <w:szCs w:val="20"/>
                <w:lang w:eastAsia="en-AU"/>
              </w:rPr>
            </w:pPr>
            <w:r>
              <w:rPr>
                <w:rFonts w:ascii="Tahoma" w:hAnsi="Tahoma" w:cs="Tahoma"/>
                <w:b/>
                <w:bCs/>
                <w:color w:val="FFFFFF"/>
                <w:sz w:val="20"/>
                <w:szCs w:val="20"/>
                <w:lang w:eastAsia="en-AU"/>
              </w:rPr>
              <w:t> </w:t>
            </w:r>
          </w:p>
        </w:tc>
        <w:tc>
          <w:tcPr>
            <w:tcW w:w="1741"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180B4830"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Trustworthy</w:t>
            </w:r>
          </w:p>
        </w:tc>
        <w:tc>
          <w:tcPr>
            <w:tcW w:w="1307"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03DD105D"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5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C978BB"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5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297993"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Neutral</w:t>
            </w:r>
          </w:p>
        </w:tc>
        <w:tc>
          <w:tcPr>
            <w:tcW w:w="1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029B57F"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568" w:type="dxa"/>
            <w:tcBorders>
              <w:top w:val="nil"/>
              <w:left w:val="nil"/>
              <w:bottom w:val="single" w:sz="8" w:space="0" w:color="auto"/>
              <w:right w:val="nil"/>
            </w:tcBorders>
            <w:shd w:val="clear" w:color="auto" w:fill="BFBFBF"/>
            <w:noWrap/>
            <w:tcMar>
              <w:top w:w="0" w:type="dxa"/>
              <w:left w:w="108" w:type="dxa"/>
              <w:bottom w:w="0" w:type="dxa"/>
              <w:right w:w="108" w:type="dxa"/>
            </w:tcMar>
            <w:vAlign w:val="bottom"/>
            <w:hideMark/>
          </w:tcPr>
          <w:p w14:paraId="6B24B2B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Snide</w:t>
            </w:r>
          </w:p>
        </w:tc>
        <w:tc>
          <w:tcPr>
            <w:tcW w:w="1549"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79E8C755"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Stodgy</w:t>
            </w:r>
          </w:p>
        </w:tc>
        <w:tc>
          <w:tcPr>
            <w:tcW w:w="1362" w:type="dxa"/>
            <w:tcBorders>
              <w:top w:val="nil"/>
              <w:left w:val="nil"/>
              <w:bottom w:val="single" w:sz="8" w:space="0" w:color="auto"/>
              <w:right w:val="nil"/>
            </w:tcBorders>
            <w:noWrap/>
            <w:tcMar>
              <w:top w:w="0" w:type="dxa"/>
              <w:left w:w="108" w:type="dxa"/>
              <w:bottom w:w="0" w:type="dxa"/>
              <w:right w:w="108" w:type="dxa"/>
            </w:tcMar>
            <w:vAlign w:val="bottom"/>
            <w:hideMark/>
          </w:tcPr>
          <w:p w14:paraId="7233F233"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c>
          <w:tcPr>
            <w:tcW w:w="1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DF8523" w14:textId="77777777" w:rsidR="007455A2" w:rsidRDefault="007455A2" w:rsidP="007455A2">
            <w:pPr>
              <w:spacing w:line="276" w:lineRule="auto"/>
              <w:rPr>
                <w:rFonts w:ascii="Tahoma" w:hAnsi="Tahoma" w:cs="Tahoma"/>
                <w:color w:val="000000"/>
                <w:sz w:val="20"/>
                <w:szCs w:val="20"/>
                <w:lang w:eastAsia="en-AU"/>
              </w:rPr>
            </w:pPr>
            <w:r>
              <w:rPr>
                <w:rFonts w:ascii="Tahoma" w:hAnsi="Tahoma" w:cs="Tahoma"/>
                <w:color w:val="000000"/>
                <w:sz w:val="20"/>
                <w:szCs w:val="20"/>
                <w:lang w:eastAsia="en-AU"/>
              </w:rPr>
              <w:t> </w:t>
            </w:r>
          </w:p>
        </w:tc>
      </w:tr>
    </w:tbl>
    <w:p w14:paraId="72602F48" w14:textId="2FD84E18" w:rsidR="00116F32" w:rsidRPr="00213128" w:rsidRDefault="00116F32" w:rsidP="00213128"/>
    <w:sectPr w:rsidR="00116F32" w:rsidRPr="00213128" w:rsidSect="007455A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4ECE"/>
    <w:multiLevelType w:val="hybridMultilevel"/>
    <w:tmpl w:val="EF5638BC"/>
    <w:lvl w:ilvl="0" w:tplc="D32CBA0A">
      <w:start w:val="1"/>
      <w:numFmt w:val="bullet"/>
      <w:lvlText w:val="•"/>
      <w:lvlJc w:val="left"/>
      <w:pPr>
        <w:tabs>
          <w:tab w:val="num" w:pos="720"/>
        </w:tabs>
        <w:ind w:left="720" w:hanging="360"/>
      </w:pPr>
      <w:rPr>
        <w:rFonts w:ascii="Arial" w:hAnsi="Arial" w:hint="default"/>
      </w:rPr>
    </w:lvl>
    <w:lvl w:ilvl="1" w:tplc="B5787018" w:tentative="1">
      <w:start w:val="1"/>
      <w:numFmt w:val="bullet"/>
      <w:lvlText w:val="•"/>
      <w:lvlJc w:val="left"/>
      <w:pPr>
        <w:tabs>
          <w:tab w:val="num" w:pos="1440"/>
        </w:tabs>
        <w:ind w:left="1440" w:hanging="360"/>
      </w:pPr>
      <w:rPr>
        <w:rFonts w:ascii="Arial" w:hAnsi="Arial" w:hint="default"/>
      </w:rPr>
    </w:lvl>
    <w:lvl w:ilvl="2" w:tplc="B56A3E04" w:tentative="1">
      <w:start w:val="1"/>
      <w:numFmt w:val="bullet"/>
      <w:lvlText w:val="•"/>
      <w:lvlJc w:val="left"/>
      <w:pPr>
        <w:tabs>
          <w:tab w:val="num" w:pos="2160"/>
        </w:tabs>
        <w:ind w:left="2160" w:hanging="360"/>
      </w:pPr>
      <w:rPr>
        <w:rFonts w:ascii="Arial" w:hAnsi="Arial" w:hint="default"/>
      </w:rPr>
    </w:lvl>
    <w:lvl w:ilvl="3" w:tplc="A9DA877A" w:tentative="1">
      <w:start w:val="1"/>
      <w:numFmt w:val="bullet"/>
      <w:lvlText w:val="•"/>
      <w:lvlJc w:val="left"/>
      <w:pPr>
        <w:tabs>
          <w:tab w:val="num" w:pos="2880"/>
        </w:tabs>
        <w:ind w:left="2880" w:hanging="360"/>
      </w:pPr>
      <w:rPr>
        <w:rFonts w:ascii="Arial" w:hAnsi="Arial" w:hint="default"/>
      </w:rPr>
    </w:lvl>
    <w:lvl w:ilvl="4" w:tplc="F55C79CA" w:tentative="1">
      <w:start w:val="1"/>
      <w:numFmt w:val="bullet"/>
      <w:lvlText w:val="•"/>
      <w:lvlJc w:val="left"/>
      <w:pPr>
        <w:tabs>
          <w:tab w:val="num" w:pos="3600"/>
        </w:tabs>
        <w:ind w:left="3600" w:hanging="360"/>
      </w:pPr>
      <w:rPr>
        <w:rFonts w:ascii="Arial" w:hAnsi="Arial" w:hint="default"/>
      </w:rPr>
    </w:lvl>
    <w:lvl w:ilvl="5" w:tplc="BFC69600" w:tentative="1">
      <w:start w:val="1"/>
      <w:numFmt w:val="bullet"/>
      <w:lvlText w:val="•"/>
      <w:lvlJc w:val="left"/>
      <w:pPr>
        <w:tabs>
          <w:tab w:val="num" w:pos="4320"/>
        </w:tabs>
        <w:ind w:left="4320" w:hanging="360"/>
      </w:pPr>
      <w:rPr>
        <w:rFonts w:ascii="Arial" w:hAnsi="Arial" w:hint="default"/>
      </w:rPr>
    </w:lvl>
    <w:lvl w:ilvl="6" w:tplc="E71A9664" w:tentative="1">
      <w:start w:val="1"/>
      <w:numFmt w:val="bullet"/>
      <w:lvlText w:val="•"/>
      <w:lvlJc w:val="left"/>
      <w:pPr>
        <w:tabs>
          <w:tab w:val="num" w:pos="5040"/>
        </w:tabs>
        <w:ind w:left="5040" w:hanging="360"/>
      </w:pPr>
      <w:rPr>
        <w:rFonts w:ascii="Arial" w:hAnsi="Arial" w:hint="default"/>
      </w:rPr>
    </w:lvl>
    <w:lvl w:ilvl="7" w:tplc="F0104154" w:tentative="1">
      <w:start w:val="1"/>
      <w:numFmt w:val="bullet"/>
      <w:lvlText w:val="•"/>
      <w:lvlJc w:val="left"/>
      <w:pPr>
        <w:tabs>
          <w:tab w:val="num" w:pos="5760"/>
        </w:tabs>
        <w:ind w:left="5760" w:hanging="360"/>
      </w:pPr>
      <w:rPr>
        <w:rFonts w:ascii="Arial" w:hAnsi="Arial" w:hint="default"/>
      </w:rPr>
    </w:lvl>
    <w:lvl w:ilvl="8" w:tplc="C8B6A028" w:tentative="1">
      <w:start w:val="1"/>
      <w:numFmt w:val="bullet"/>
      <w:lvlText w:val="•"/>
      <w:lvlJc w:val="left"/>
      <w:pPr>
        <w:tabs>
          <w:tab w:val="num" w:pos="6480"/>
        </w:tabs>
        <w:ind w:left="6480" w:hanging="360"/>
      </w:pPr>
      <w:rPr>
        <w:rFonts w:ascii="Arial" w:hAnsi="Arial" w:hint="default"/>
      </w:rPr>
    </w:lvl>
  </w:abstractNum>
  <w:abstractNum w:abstractNumId="1">
    <w:nsid w:val="0A215402"/>
    <w:multiLevelType w:val="hybridMultilevel"/>
    <w:tmpl w:val="1D3A9F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CA24571"/>
    <w:multiLevelType w:val="hybridMultilevel"/>
    <w:tmpl w:val="2D462D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2A74CC6"/>
    <w:multiLevelType w:val="hybridMultilevel"/>
    <w:tmpl w:val="2A042D88"/>
    <w:lvl w:ilvl="0" w:tplc="2340C244">
      <w:start w:val="1"/>
      <w:numFmt w:val="bullet"/>
      <w:lvlText w:val="•"/>
      <w:lvlJc w:val="left"/>
      <w:pPr>
        <w:tabs>
          <w:tab w:val="num" w:pos="720"/>
        </w:tabs>
        <w:ind w:left="720" w:hanging="360"/>
      </w:pPr>
      <w:rPr>
        <w:rFonts w:ascii="Arial" w:hAnsi="Arial" w:hint="default"/>
      </w:rPr>
    </w:lvl>
    <w:lvl w:ilvl="1" w:tplc="37869458" w:tentative="1">
      <w:start w:val="1"/>
      <w:numFmt w:val="bullet"/>
      <w:lvlText w:val="•"/>
      <w:lvlJc w:val="left"/>
      <w:pPr>
        <w:tabs>
          <w:tab w:val="num" w:pos="1440"/>
        </w:tabs>
        <w:ind w:left="1440" w:hanging="360"/>
      </w:pPr>
      <w:rPr>
        <w:rFonts w:ascii="Arial" w:hAnsi="Arial" w:hint="default"/>
      </w:rPr>
    </w:lvl>
    <w:lvl w:ilvl="2" w:tplc="8D9AEDAA" w:tentative="1">
      <w:start w:val="1"/>
      <w:numFmt w:val="bullet"/>
      <w:lvlText w:val="•"/>
      <w:lvlJc w:val="left"/>
      <w:pPr>
        <w:tabs>
          <w:tab w:val="num" w:pos="2160"/>
        </w:tabs>
        <w:ind w:left="2160" w:hanging="360"/>
      </w:pPr>
      <w:rPr>
        <w:rFonts w:ascii="Arial" w:hAnsi="Arial" w:hint="default"/>
      </w:rPr>
    </w:lvl>
    <w:lvl w:ilvl="3" w:tplc="51B895EA" w:tentative="1">
      <w:start w:val="1"/>
      <w:numFmt w:val="bullet"/>
      <w:lvlText w:val="•"/>
      <w:lvlJc w:val="left"/>
      <w:pPr>
        <w:tabs>
          <w:tab w:val="num" w:pos="2880"/>
        </w:tabs>
        <w:ind w:left="2880" w:hanging="360"/>
      </w:pPr>
      <w:rPr>
        <w:rFonts w:ascii="Arial" w:hAnsi="Arial" w:hint="default"/>
      </w:rPr>
    </w:lvl>
    <w:lvl w:ilvl="4" w:tplc="B2641AFA" w:tentative="1">
      <w:start w:val="1"/>
      <w:numFmt w:val="bullet"/>
      <w:lvlText w:val="•"/>
      <w:lvlJc w:val="left"/>
      <w:pPr>
        <w:tabs>
          <w:tab w:val="num" w:pos="3600"/>
        </w:tabs>
        <w:ind w:left="3600" w:hanging="360"/>
      </w:pPr>
      <w:rPr>
        <w:rFonts w:ascii="Arial" w:hAnsi="Arial" w:hint="default"/>
      </w:rPr>
    </w:lvl>
    <w:lvl w:ilvl="5" w:tplc="70CCD474" w:tentative="1">
      <w:start w:val="1"/>
      <w:numFmt w:val="bullet"/>
      <w:lvlText w:val="•"/>
      <w:lvlJc w:val="left"/>
      <w:pPr>
        <w:tabs>
          <w:tab w:val="num" w:pos="4320"/>
        </w:tabs>
        <w:ind w:left="4320" w:hanging="360"/>
      </w:pPr>
      <w:rPr>
        <w:rFonts w:ascii="Arial" w:hAnsi="Arial" w:hint="default"/>
      </w:rPr>
    </w:lvl>
    <w:lvl w:ilvl="6" w:tplc="0DEC84C0" w:tentative="1">
      <w:start w:val="1"/>
      <w:numFmt w:val="bullet"/>
      <w:lvlText w:val="•"/>
      <w:lvlJc w:val="left"/>
      <w:pPr>
        <w:tabs>
          <w:tab w:val="num" w:pos="5040"/>
        </w:tabs>
        <w:ind w:left="5040" w:hanging="360"/>
      </w:pPr>
      <w:rPr>
        <w:rFonts w:ascii="Arial" w:hAnsi="Arial" w:hint="default"/>
      </w:rPr>
    </w:lvl>
    <w:lvl w:ilvl="7" w:tplc="17E8A31C" w:tentative="1">
      <w:start w:val="1"/>
      <w:numFmt w:val="bullet"/>
      <w:lvlText w:val="•"/>
      <w:lvlJc w:val="left"/>
      <w:pPr>
        <w:tabs>
          <w:tab w:val="num" w:pos="5760"/>
        </w:tabs>
        <w:ind w:left="5760" w:hanging="360"/>
      </w:pPr>
      <w:rPr>
        <w:rFonts w:ascii="Arial" w:hAnsi="Arial" w:hint="default"/>
      </w:rPr>
    </w:lvl>
    <w:lvl w:ilvl="8" w:tplc="170CA97C" w:tentative="1">
      <w:start w:val="1"/>
      <w:numFmt w:val="bullet"/>
      <w:lvlText w:val="•"/>
      <w:lvlJc w:val="left"/>
      <w:pPr>
        <w:tabs>
          <w:tab w:val="num" w:pos="6480"/>
        </w:tabs>
        <w:ind w:left="6480" w:hanging="360"/>
      </w:pPr>
      <w:rPr>
        <w:rFonts w:ascii="Arial" w:hAnsi="Arial" w:hint="default"/>
      </w:rPr>
    </w:lvl>
  </w:abstractNum>
  <w:abstractNum w:abstractNumId="4">
    <w:nsid w:val="22D1654A"/>
    <w:multiLevelType w:val="hybridMultilevel"/>
    <w:tmpl w:val="42F88F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33725F0"/>
    <w:multiLevelType w:val="multilevel"/>
    <w:tmpl w:val="64DA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122819"/>
    <w:multiLevelType w:val="hybridMultilevel"/>
    <w:tmpl w:val="1AEE8F14"/>
    <w:lvl w:ilvl="0" w:tplc="649E9CF8">
      <w:start w:val="1"/>
      <w:numFmt w:val="bullet"/>
      <w:lvlText w:val="•"/>
      <w:lvlJc w:val="left"/>
      <w:pPr>
        <w:tabs>
          <w:tab w:val="num" w:pos="720"/>
        </w:tabs>
        <w:ind w:left="720" w:hanging="360"/>
      </w:pPr>
      <w:rPr>
        <w:rFonts w:ascii="Arial" w:hAnsi="Arial" w:hint="default"/>
      </w:rPr>
    </w:lvl>
    <w:lvl w:ilvl="1" w:tplc="6896ACEE" w:tentative="1">
      <w:start w:val="1"/>
      <w:numFmt w:val="bullet"/>
      <w:lvlText w:val="•"/>
      <w:lvlJc w:val="left"/>
      <w:pPr>
        <w:tabs>
          <w:tab w:val="num" w:pos="1440"/>
        </w:tabs>
        <w:ind w:left="1440" w:hanging="360"/>
      </w:pPr>
      <w:rPr>
        <w:rFonts w:ascii="Arial" w:hAnsi="Arial" w:hint="default"/>
      </w:rPr>
    </w:lvl>
    <w:lvl w:ilvl="2" w:tplc="C16E1DC8" w:tentative="1">
      <w:start w:val="1"/>
      <w:numFmt w:val="bullet"/>
      <w:lvlText w:val="•"/>
      <w:lvlJc w:val="left"/>
      <w:pPr>
        <w:tabs>
          <w:tab w:val="num" w:pos="2160"/>
        </w:tabs>
        <w:ind w:left="2160" w:hanging="360"/>
      </w:pPr>
      <w:rPr>
        <w:rFonts w:ascii="Arial" w:hAnsi="Arial" w:hint="default"/>
      </w:rPr>
    </w:lvl>
    <w:lvl w:ilvl="3" w:tplc="F28EB730" w:tentative="1">
      <w:start w:val="1"/>
      <w:numFmt w:val="bullet"/>
      <w:lvlText w:val="•"/>
      <w:lvlJc w:val="left"/>
      <w:pPr>
        <w:tabs>
          <w:tab w:val="num" w:pos="2880"/>
        </w:tabs>
        <w:ind w:left="2880" w:hanging="360"/>
      </w:pPr>
      <w:rPr>
        <w:rFonts w:ascii="Arial" w:hAnsi="Arial" w:hint="default"/>
      </w:rPr>
    </w:lvl>
    <w:lvl w:ilvl="4" w:tplc="2E002A70" w:tentative="1">
      <w:start w:val="1"/>
      <w:numFmt w:val="bullet"/>
      <w:lvlText w:val="•"/>
      <w:lvlJc w:val="left"/>
      <w:pPr>
        <w:tabs>
          <w:tab w:val="num" w:pos="3600"/>
        </w:tabs>
        <w:ind w:left="3600" w:hanging="360"/>
      </w:pPr>
      <w:rPr>
        <w:rFonts w:ascii="Arial" w:hAnsi="Arial" w:hint="default"/>
      </w:rPr>
    </w:lvl>
    <w:lvl w:ilvl="5" w:tplc="597AF726" w:tentative="1">
      <w:start w:val="1"/>
      <w:numFmt w:val="bullet"/>
      <w:lvlText w:val="•"/>
      <w:lvlJc w:val="left"/>
      <w:pPr>
        <w:tabs>
          <w:tab w:val="num" w:pos="4320"/>
        </w:tabs>
        <w:ind w:left="4320" w:hanging="360"/>
      </w:pPr>
      <w:rPr>
        <w:rFonts w:ascii="Arial" w:hAnsi="Arial" w:hint="default"/>
      </w:rPr>
    </w:lvl>
    <w:lvl w:ilvl="6" w:tplc="35BAB360" w:tentative="1">
      <w:start w:val="1"/>
      <w:numFmt w:val="bullet"/>
      <w:lvlText w:val="•"/>
      <w:lvlJc w:val="left"/>
      <w:pPr>
        <w:tabs>
          <w:tab w:val="num" w:pos="5040"/>
        </w:tabs>
        <w:ind w:left="5040" w:hanging="360"/>
      </w:pPr>
      <w:rPr>
        <w:rFonts w:ascii="Arial" w:hAnsi="Arial" w:hint="default"/>
      </w:rPr>
    </w:lvl>
    <w:lvl w:ilvl="7" w:tplc="E4D8ADDA" w:tentative="1">
      <w:start w:val="1"/>
      <w:numFmt w:val="bullet"/>
      <w:lvlText w:val="•"/>
      <w:lvlJc w:val="left"/>
      <w:pPr>
        <w:tabs>
          <w:tab w:val="num" w:pos="5760"/>
        </w:tabs>
        <w:ind w:left="5760" w:hanging="360"/>
      </w:pPr>
      <w:rPr>
        <w:rFonts w:ascii="Arial" w:hAnsi="Arial" w:hint="default"/>
      </w:rPr>
    </w:lvl>
    <w:lvl w:ilvl="8" w:tplc="2FB6E33E" w:tentative="1">
      <w:start w:val="1"/>
      <w:numFmt w:val="bullet"/>
      <w:lvlText w:val="•"/>
      <w:lvlJc w:val="left"/>
      <w:pPr>
        <w:tabs>
          <w:tab w:val="num" w:pos="6480"/>
        </w:tabs>
        <w:ind w:left="6480" w:hanging="360"/>
      </w:pPr>
      <w:rPr>
        <w:rFonts w:ascii="Arial" w:hAnsi="Arial" w:hint="default"/>
      </w:rPr>
    </w:lvl>
  </w:abstractNum>
  <w:abstractNum w:abstractNumId="7">
    <w:nsid w:val="3C6D648D"/>
    <w:multiLevelType w:val="multilevel"/>
    <w:tmpl w:val="9666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27038E"/>
    <w:multiLevelType w:val="hybridMultilevel"/>
    <w:tmpl w:val="24E01636"/>
    <w:lvl w:ilvl="0" w:tplc="C8281C82">
      <w:start w:val="2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346149"/>
    <w:multiLevelType w:val="hybridMultilevel"/>
    <w:tmpl w:val="3EA49298"/>
    <w:lvl w:ilvl="0" w:tplc="B8865B5C">
      <w:start w:val="2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95204E"/>
    <w:multiLevelType w:val="hybridMultilevel"/>
    <w:tmpl w:val="F1E80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66EE155D"/>
    <w:multiLevelType w:val="hybridMultilevel"/>
    <w:tmpl w:val="9AB81CCC"/>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C72212"/>
    <w:multiLevelType w:val="multilevel"/>
    <w:tmpl w:val="6DAC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CF3706"/>
    <w:multiLevelType w:val="hybridMultilevel"/>
    <w:tmpl w:val="53CEA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5"/>
  </w:num>
  <w:num w:numId="5">
    <w:abstractNumId w:val="9"/>
  </w:num>
  <w:num w:numId="6">
    <w:abstractNumId w:val="6"/>
  </w:num>
  <w:num w:numId="7">
    <w:abstractNumId w:val="3"/>
  </w:num>
  <w:num w:numId="8">
    <w:abstractNumId w:val="0"/>
  </w:num>
  <w:num w:numId="9">
    <w:abstractNumId w:val="4"/>
  </w:num>
  <w:num w:numId="10">
    <w:abstractNumId w:val="1"/>
  </w:num>
  <w:num w:numId="11">
    <w:abstractNumId w:val="13"/>
  </w:num>
  <w:num w:numId="12">
    <w:abstractNumId w:val="10"/>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128"/>
    <w:rsid w:val="000E5B62"/>
    <w:rsid w:val="00116F32"/>
    <w:rsid w:val="001372F1"/>
    <w:rsid w:val="001B33A4"/>
    <w:rsid w:val="001D6FF8"/>
    <w:rsid w:val="00211FC7"/>
    <w:rsid w:val="00213128"/>
    <w:rsid w:val="00247859"/>
    <w:rsid w:val="002F670E"/>
    <w:rsid w:val="003D4D39"/>
    <w:rsid w:val="0047522A"/>
    <w:rsid w:val="00483555"/>
    <w:rsid w:val="005220EB"/>
    <w:rsid w:val="00522232"/>
    <w:rsid w:val="00596C78"/>
    <w:rsid w:val="005E5353"/>
    <w:rsid w:val="005F55F1"/>
    <w:rsid w:val="00611468"/>
    <w:rsid w:val="0064394F"/>
    <w:rsid w:val="00666CBB"/>
    <w:rsid w:val="00676470"/>
    <w:rsid w:val="006D154B"/>
    <w:rsid w:val="0073430B"/>
    <w:rsid w:val="007455A2"/>
    <w:rsid w:val="00796315"/>
    <w:rsid w:val="007D7184"/>
    <w:rsid w:val="008A5F87"/>
    <w:rsid w:val="008D214A"/>
    <w:rsid w:val="0094763A"/>
    <w:rsid w:val="00AA650B"/>
    <w:rsid w:val="00AF21CF"/>
    <w:rsid w:val="00B64951"/>
    <w:rsid w:val="00C0108A"/>
    <w:rsid w:val="00C73627"/>
    <w:rsid w:val="00CA322D"/>
    <w:rsid w:val="00DA5800"/>
    <w:rsid w:val="00DC68D7"/>
    <w:rsid w:val="00E54C3C"/>
    <w:rsid w:val="00EC7AF5"/>
    <w:rsid w:val="00F12269"/>
    <w:rsid w:val="00FB0567"/>
    <w:rsid w:val="00FD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7D8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3128"/>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213128"/>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213128"/>
    <w:pPr>
      <w:spacing w:before="100" w:beforeAutospacing="1" w:after="100" w:afterAutospacing="1"/>
      <w:outlineLvl w:val="2"/>
    </w:pPr>
    <w:rPr>
      <w:rFonts w:ascii="Times New Roman" w:hAnsi="Times New Roman" w:cs="Times New Roman"/>
      <w:b/>
      <w:bCs/>
      <w:sz w:val="27"/>
      <w:szCs w:val="27"/>
    </w:rPr>
  </w:style>
  <w:style w:type="paragraph" w:styleId="Heading5">
    <w:name w:val="heading 5"/>
    <w:basedOn w:val="Normal"/>
    <w:link w:val="Heading5Char"/>
    <w:uiPriority w:val="9"/>
    <w:qFormat/>
    <w:rsid w:val="00213128"/>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31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12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13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3128"/>
    <w:pPr>
      <w:ind w:left="720"/>
      <w:contextualSpacing/>
    </w:pPr>
  </w:style>
  <w:style w:type="character" w:styleId="Hyperlink">
    <w:name w:val="Hyperlink"/>
    <w:basedOn w:val="DefaultParagraphFont"/>
    <w:uiPriority w:val="99"/>
    <w:unhideWhenUsed/>
    <w:rsid w:val="00213128"/>
    <w:rPr>
      <w:color w:val="0563C1" w:themeColor="hyperlink"/>
      <w:u w:val="single"/>
    </w:rPr>
  </w:style>
  <w:style w:type="character" w:customStyle="1" w:styleId="Heading1Char">
    <w:name w:val="Heading 1 Char"/>
    <w:basedOn w:val="DefaultParagraphFont"/>
    <w:link w:val="Heading1"/>
    <w:uiPriority w:val="9"/>
    <w:rsid w:val="0021312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13128"/>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213128"/>
    <w:rPr>
      <w:rFonts w:ascii="Times New Roman" w:hAnsi="Times New Roman" w:cs="Times New Roman"/>
      <w:b/>
      <w:bCs/>
      <w:sz w:val="27"/>
      <w:szCs w:val="27"/>
    </w:rPr>
  </w:style>
  <w:style w:type="character" w:customStyle="1" w:styleId="Heading5Char">
    <w:name w:val="Heading 5 Char"/>
    <w:basedOn w:val="DefaultParagraphFont"/>
    <w:link w:val="Heading5"/>
    <w:uiPriority w:val="9"/>
    <w:rsid w:val="00213128"/>
    <w:rPr>
      <w:rFonts w:ascii="Times New Roman" w:hAnsi="Times New Roman" w:cs="Times New Roman"/>
      <w:b/>
      <w:bCs/>
      <w:sz w:val="20"/>
      <w:szCs w:val="20"/>
    </w:rPr>
  </w:style>
  <w:style w:type="character" w:customStyle="1" w:styleId="icon--facebook">
    <w:name w:val="icon--facebook"/>
    <w:basedOn w:val="DefaultParagraphFont"/>
    <w:rsid w:val="00213128"/>
  </w:style>
  <w:style w:type="character" w:customStyle="1" w:styleId="socialtext">
    <w:name w:val="social__text"/>
    <w:basedOn w:val="DefaultParagraphFont"/>
    <w:rsid w:val="00213128"/>
  </w:style>
  <w:style w:type="character" w:customStyle="1" w:styleId="icon--twitter">
    <w:name w:val="icon--twitter"/>
    <w:basedOn w:val="DefaultParagraphFont"/>
    <w:rsid w:val="00213128"/>
  </w:style>
  <w:style w:type="character" w:customStyle="1" w:styleId="icon--email">
    <w:name w:val="icon--email"/>
    <w:basedOn w:val="DefaultParagraphFont"/>
    <w:rsid w:val="00213128"/>
  </w:style>
  <w:style w:type="paragraph" w:styleId="NormalWeb">
    <w:name w:val="Normal (Web)"/>
    <w:basedOn w:val="Normal"/>
    <w:uiPriority w:val="99"/>
    <w:semiHidden/>
    <w:unhideWhenUsed/>
    <w:rsid w:val="00213128"/>
    <w:pPr>
      <w:spacing w:before="100" w:beforeAutospacing="1" w:after="100" w:afterAutospacing="1"/>
    </w:pPr>
    <w:rPr>
      <w:rFonts w:ascii="Times New Roman" w:hAnsi="Times New Roman" w:cs="Times New Roman"/>
    </w:rPr>
  </w:style>
  <w:style w:type="paragraph" w:styleId="z-TopofForm">
    <w:name w:val="HTML Top of Form"/>
    <w:basedOn w:val="Normal"/>
    <w:next w:val="Normal"/>
    <w:link w:val="z-TopofFormChar"/>
    <w:hidden/>
    <w:uiPriority w:val="99"/>
    <w:semiHidden/>
    <w:unhideWhenUsed/>
    <w:rsid w:val="0021312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1312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1312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13128"/>
    <w:rPr>
      <w:rFonts w:ascii="Arial" w:hAnsi="Arial" w:cs="Arial"/>
      <w:vanish/>
      <w:sz w:val="16"/>
      <w:szCs w:val="16"/>
    </w:rPr>
  </w:style>
  <w:style w:type="paragraph" w:customStyle="1" w:styleId="subscribedisclaimer">
    <w:name w:val="subscribe__disclaimer"/>
    <w:basedOn w:val="Normal"/>
    <w:rsid w:val="00213128"/>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213128"/>
    <w:rPr>
      <w:i/>
      <w:iCs/>
    </w:rPr>
  </w:style>
  <w:style w:type="character" w:customStyle="1" w:styleId="itemcategory">
    <w:name w:val="itemcategory"/>
    <w:basedOn w:val="DefaultParagraphFont"/>
    <w:rsid w:val="00213128"/>
  </w:style>
  <w:style w:type="character" w:customStyle="1" w:styleId="itemtitle">
    <w:name w:val="itemtitle"/>
    <w:basedOn w:val="DefaultParagraphFont"/>
    <w:rsid w:val="00213128"/>
  </w:style>
  <w:style w:type="character" w:customStyle="1" w:styleId="itembrand">
    <w:name w:val="itembrand"/>
    <w:basedOn w:val="DefaultParagraphFont"/>
    <w:rsid w:val="00213128"/>
  </w:style>
  <w:style w:type="paragraph" w:styleId="BodyText">
    <w:name w:val="Body Text"/>
    <w:basedOn w:val="Normal"/>
    <w:link w:val="BodyTextChar"/>
    <w:uiPriority w:val="1"/>
    <w:qFormat/>
    <w:rsid w:val="00211FC7"/>
    <w:pPr>
      <w:widowControl w:val="0"/>
      <w:autoSpaceDE w:val="0"/>
      <w:autoSpaceDN w:val="0"/>
      <w:adjustRightInd w:val="0"/>
      <w:spacing w:line="245" w:lineRule="exact"/>
      <w:ind w:left="39"/>
    </w:pPr>
    <w:rPr>
      <w:rFonts w:ascii="Times New Roman" w:hAnsi="Times New Roman" w:cs="Times New Roman"/>
    </w:rPr>
  </w:style>
  <w:style w:type="character" w:customStyle="1" w:styleId="BodyTextChar">
    <w:name w:val="Body Text Char"/>
    <w:basedOn w:val="DefaultParagraphFont"/>
    <w:link w:val="BodyText"/>
    <w:uiPriority w:val="1"/>
    <w:rsid w:val="00211FC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373298">
      <w:bodyDiv w:val="1"/>
      <w:marLeft w:val="0"/>
      <w:marRight w:val="0"/>
      <w:marTop w:val="0"/>
      <w:marBottom w:val="0"/>
      <w:divBdr>
        <w:top w:val="none" w:sz="0" w:space="0" w:color="auto"/>
        <w:left w:val="none" w:sz="0" w:space="0" w:color="auto"/>
        <w:bottom w:val="none" w:sz="0" w:space="0" w:color="auto"/>
        <w:right w:val="none" w:sz="0" w:space="0" w:color="auto"/>
      </w:divBdr>
    </w:div>
    <w:div w:id="998465978">
      <w:bodyDiv w:val="1"/>
      <w:marLeft w:val="0"/>
      <w:marRight w:val="0"/>
      <w:marTop w:val="0"/>
      <w:marBottom w:val="0"/>
      <w:divBdr>
        <w:top w:val="none" w:sz="0" w:space="0" w:color="auto"/>
        <w:left w:val="none" w:sz="0" w:space="0" w:color="auto"/>
        <w:bottom w:val="none" w:sz="0" w:space="0" w:color="auto"/>
        <w:right w:val="none" w:sz="0" w:space="0" w:color="auto"/>
      </w:divBdr>
      <w:divsChild>
        <w:div w:id="287470503">
          <w:marLeft w:val="0"/>
          <w:marRight w:val="0"/>
          <w:marTop w:val="0"/>
          <w:marBottom w:val="75"/>
          <w:divBdr>
            <w:top w:val="none" w:sz="0" w:space="0" w:color="auto"/>
            <w:left w:val="none" w:sz="0" w:space="0" w:color="auto"/>
            <w:bottom w:val="none" w:sz="0" w:space="0" w:color="auto"/>
            <w:right w:val="none" w:sz="0" w:space="0" w:color="auto"/>
          </w:divBdr>
          <w:divsChild>
            <w:div w:id="1690986657">
              <w:marLeft w:val="0"/>
              <w:marRight w:val="0"/>
              <w:marTop w:val="0"/>
              <w:marBottom w:val="0"/>
              <w:divBdr>
                <w:top w:val="none" w:sz="0" w:space="0" w:color="auto"/>
                <w:left w:val="none" w:sz="0" w:space="0" w:color="auto"/>
                <w:bottom w:val="none" w:sz="0" w:space="0" w:color="auto"/>
                <w:right w:val="none" w:sz="0" w:space="0" w:color="auto"/>
              </w:divBdr>
            </w:div>
          </w:divsChild>
        </w:div>
        <w:div w:id="460854197">
          <w:marLeft w:val="0"/>
          <w:marRight w:val="0"/>
          <w:marTop w:val="0"/>
          <w:marBottom w:val="300"/>
          <w:divBdr>
            <w:top w:val="none" w:sz="0" w:space="0" w:color="auto"/>
            <w:left w:val="none" w:sz="0" w:space="0" w:color="auto"/>
            <w:bottom w:val="none" w:sz="0" w:space="0" w:color="auto"/>
            <w:right w:val="none" w:sz="0" w:space="0" w:color="auto"/>
          </w:divBdr>
          <w:divsChild>
            <w:div w:id="844051941">
              <w:marLeft w:val="0"/>
              <w:marRight w:val="0"/>
              <w:marTop w:val="0"/>
              <w:marBottom w:val="0"/>
              <w:divBdr>
                <w:top w:val="none" w:sz="0" w:space="0" w:color="auto"/>
                <w:left w:val="none" w:sz="0" w:space="0" w:color="auto"/>
                <w:bottom w:val="none" w:sz="0" w:space="0" w:color="auto"/>
                <w:right w:val="none" w:sz="0" w:space="0" w:color="auto"/>
              </w:divBdr>
              <w:divsChild>
                <w:div w:id="1143812257">
                  <w:marLeft w:val="0"/>
                  <w:marRight w:val="0"/>
                  <w:marTop w:val="0"/>
                  <w:marBottom w:val="0"/>
                  <w:divBdr>
                    <w:top w:val="none" w:sz="0" w:space="0" w:color="auto"/>
                    <w:left w:val="none" w:sz="0" w:space="0" w:color="auto"/>
                    <w:bottom w:val="none" w:sz="0" w:space="0" w:color="auto"/>
                    <w:right w:val="none" w:sz="0" w:space="0" w:color="auto"/>
                  </w:divBdr>
                  <w:divsChild>
                    <w:div w:id="874122087">
                      <w:marLeft w:val="0"/>
                      <w:marRight w:val="0"/>
                      <w:marTop w:val="0"/>
                      <w:marBottom w:val="240"/>
                      <w:divBdr>
                        <w:top w:val="single" w:sz="18" w:space="0" w:color="0A1633"/>
                        <w:left w:val="none" w:sz="0" w:space="0" w:color="auto"/>
                        <w:bottom w:val="single" w:sz="6" w:space="0" w:color="D7DCE3"/>
                        <w:right w:val="none" w:sz="0" w:space="0" w:color="auto"/>
                      </w:divBdr>
                    </w:div>
                    <w:div w:id="18228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84868">
          <w:marLeft w:val="-150"/>
          <w:marRight w:val="-150"/>
          <w:marTop w:val="0"/>
          <w:marBottom w:val="0"/>
          <w:divBdr>
            <w:top w:val="none" w:sz="0" w:space="0" w:color="auto"/>
            <w:left w:val="none" w:sz="0" w:space="0" w:color="auto"/>
            <w:bottom w:val="none" w:sz="0" w:space="0" w:color="auto"/>
            <w:right w:val="none" w:sz="0" w:space="0" w:color="auto"/>
          </w:divBdr>
          <w:divsChild>
            <w:div w:id="450783544">
              <w:marLeft w:val="0"/>
              <w:marRight w:val="0"/>
              <w:marTop w:val="0"/>
              <w:marBottom w:val="900"/>
              <w:divBdr>
                <w:top w:val="none" w:sz="0" w:space="0" w:color="auto"/>
                <w:left w:val="none" w:sz="0" w:space="0" w:color="auto"/>
                <w:bottom w:val="none" w:sz="0" w:space="0" w:color="auto"/>
                <w:right w:val="none" w:sz="0" w:space="0" w:color="auto"/>
              </w:divBdr>
            </w:div>
          </w:divsChild>
        </w:div>
        <w:div w:id="1470585643">
          <w:marLeft w:val="0"/>
          <w:marRight w:val="0"/>
          <w:marTop w:val="0"/>
          <w:marBottom w:val="0"/>
          <w:divBdr>
            <w:top w:val="single" w:sz="6" w:space="19" w:color="E1E2E3"/>
            <w:left w:val="none" w:sz="0" w:space="0" w:color="auto"/>
            <w:bottom w:val="none" w:sz="0" w:space="0" w:color="auto"/>
            <w:right w:val="none" w:sz="0" w:space="0" w:color="auto"/>
          </w:divBdr>
        </w:div>
        <w:div w:id="1744254154">
          <w:marLeft w:val="0"/>
          <w:marRight w:val="0"/>
          <w:marTop w:val="0"/>
          <w:marBottom w:val="600"/>
          <w:divBdr>
            <w:top w:val="none" w:sz="0" w:space="0" w:color="auto"/>
            <w:left w:val="none" w:sz="0" w:space="0" w:color="auto"/>
            <w:bottom w:val="none" w:sz="0" w:space="0" w:color="auto"/>
            <w:right w:val="none" w:sz="0" w:space="0" w:color="auto"/>
          </w:divBdr>
          <w:divsChild>
            <w:div w:id="20404069">
              <w:marLeft w:val="0"/>
              <w:marRight w:val="0"/>
              <w:marTop w:val="0"/>
              <w:marBottom w:val="450"/>
              <w:divBdr>
                <w:top w:val="none" w:sz="0" w:space="0" w:color="auto"/>
                <w:left w:val="none" w:sz="0" w:space="0" w:color="auto"/>
                <w:bottom w:val="none" w:sz="0" w:space="0" w:color="auto"/>
                <w:right w:val="none" w:sz="0" w:space="0" w:color="auto"/>
              </w:divBdr>
            </w:div>
            <w:div w:id="519783969">
              <w:marLeft w:val="0"/>
              <w:marRight w:val="0"/>
              <w:marTop w:val="0"/>
              <w:marBottom w:val="300"/>
              <w:divBdr>
                <w:top w:val="none" w:sz="0" w:space="0" w:color="auto"/>
                <w:left w:val="none" w:sz="0" w:space="0" w:color="auto"/>
                <w:bottom w:val="none" w:sz="0" w:space="0" w:color="auto"/>
                <w:right w:val="none" w:sz="0" w:space="0" w:color="auto"/>
              </w:divBdr>
              <w:divsChild>
                <w:div w:id="2134908551">
                  <w:marLeft w:val="0"/>
                  <w:marRight w:val="0"/>
                  <w:marTop w:val="0"/>
                  <w:marBottom w:val="0"/>
                  <w:divBdr>
                    <w:top w:val="none" w:sz="0" w:space="0" w:color="auto"/>
                    <w:left w:val="none" w:sz="0" w:space="0" w:color="auto"/>
                    <w:bottom w:val="none" w:sz="0" w:space="0" w:color="auto"/>
                    <w:right w:val="none" w:sz="0" w:space="0" w:color="auto"/>
                  </w:divBdr>
                </w:div>
              </w:divsChild>
            </w:div>
            <w:div w:id="635841145">
              <w:marLeft w:val="0"/>
              <w:marRight w:val="0"/>
              <w:marTop w:val="0"/>
              <w:marBottom w:val="300"/>
              <w:divBdr>
                <w:top w:val="single" w:sz="6" w:space="11" w:color="E1E2E3"/>
                <w:left w:val="none" w:sz="0" w:space="0" w:color="auto"/>
                <w:bottom w:val="single" w:sz="6" w:space="11" w:color="E1E2E3"/>
                <w:right w:val="none" w:sz="0" w:space="0" w:color="auto"/>
              </w:divBdr>
              <w:divsChild>
                <w:div w:id="1851219794">
                  <w:marLeft w:val="0"/>
                  <w:marRight w:val="300"/>
                  <w:marTop w:val="0"/>
                  <w:marBottom w:val="0"/>
                  <w:divBdr>
                    <w:top w:val="none" w:sz="0" w:space="0" w:color="auto"/>
                    <w:left w:val="none" w:sz="0" w:space="0" w:color="auto"/>
                    <w:bottom w:val="none" w:sz="0" w:space="0" w:color="auto"/>
                    <w:right w:val="none" w:sz="0" w:space="0" w:color="auto"/>
                  </w:divBdr>
                </w:div>
                <w:div w:id="20897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807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lessonbucket.com/english/year-9-english/persuasive-language/analysing-persuasive-languag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s://pathosethoslogos.com/ethos" TargetMode="External"/><Relationship Id="rId7" Type="http://schemas.openxmlformats.org/officeDocument/2006/relationships/image" Target="media/image2.gif"/><Relationship Id="rId8" Type="http://schemas.openxmlformats.org/officeDocument/2006/relationships/image" Target="media/image3.gif"/><Relationship Id="rId9" Type="http://schemas.openxmlformats.org/officeDocument/2006/relationships/hyperlink" Target="https://pathosethoslogos.com/" TargetMode="External"/><Relationship Id="rId10" Type="http://schemas.openxmlformats.org/officeDocument/2006/relationships/hyperlink" Target="http://www.theage.com.au/federal-politics/theyre-pests-but-cruelty-is-inexcusable-20090426-ajc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21</Pages>
  <Words>7499</Words>
  <Characters>42748</Characters>
  <Application>Microsoft Macintosh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Weiler</dc:creator>
  <cp:keywords/>
  <dc:description/>
  <cp:lastModifiedBy>Naomi Weiler</cp:lastModifiedBy>
  <cp:revision>4</cp:revision>
  <dcterms:created xsi:type="dcterms:W3CDTF">2018-02-01T21:22:00Z</dcterms:created>
  <dcterms:modified xsi:type="dcterms:W3CDTF">2018-02-06T22:14:00Z</dcterms:modified>
</cp:coreProperties>
</file>