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8E2D3" w14:textId="77777777" w:rsidR="00DD768F" w:rsidRDefault="00036B57" w:rsidP="00036B57">
      <w:pPr>
        <w:pStyle w:val="Title"/>
        <w:pBdr>
          <w:bottom w:val="single" w:sz="12" w:space="1" w:color="auto"/>
        </w:pBdr>
        <w:jc w:val="center"/>
      </w:pPr>
      <w:r>
        <w:t>Single Argument Analysis Checklist</w:t>
      </w:r>
    </w:p>
    <w:p w14:paraId="56326CA7" w14:textId="77777777" w:rsidR="00036B57" w:rsidRDefault="00036B57" w:rsidP="00036B57"/>
    <w:p w14:paraId="677F1EC1" w14:textId="77777777" w:rsidR="00036B57" w:rsidRPr="00BA0E95" w:rsidRDefault="00036B57" w:rsidP="00036B57">
      <w:pPr>
        <w:jc w:val="center"/>
        <w:rPr>
          <w:b/>
          <w:u w:val="single"/>
        </w:rPr>
      </w:pPr>
      <w:r w:rsidRPr="00BA0E95">
        <w:rPr>
          <w:b/>
          <w:u w:val="single"/>
        </w:rPr>
        <w:t>Introduction</w:t>
      </w:r>
    </w:p>
    <w:p w14:paraId="12CBB506" w14:textId="77777777" w:rsidR="00BA0E95" w:rsidRDefault="00BA0E95" w:rsidP="00BA0E95">
      <w:pPr>
        <w:pStyle w:val="ListParagraph"/>
        <w:numPr>
          <w:ilvl w:val="0"/>
          <w:numId w:val="1"/>
        </w:numPr>
        <w:jc w:val="center"/>
      </w:pPr>
      <w:r>
        <w:t>Be direct</w:t>
      </w:r>
    </w:p>
    <w:p w14:paraId="2BEC51AA" w14:textId="77777777" w:rsidR="00BA0E95" w:rsidRDefault="00BA0E95" w:rsidP="00BA0E95">
      <w:pPr>
        <w:pStyle w:val="ListParagraph"/>
        <w:numPr>
          <w:ilvl w:val="0"/>
          <w:numId w:val="1"/>
        </w:numPr>
        <w:jc w:val="center"/>
      </w:pPr>
      <w:r>
        <w:t>Use background information</w:t>
      </w:r>
    </w:p>
    <w:p w14:paraId="2405C039" w14:textId="77777777" w:rsidR="00BA0E95" w:rsidRDefault="00BA0E95" w:rsidP="00BA0E95">
      <w:pPr>
        <w:pStyle w:val="ListParagraph"/>
        <w:numPr>
          <w:ilvl w:val="0"/>
          <w:numId w:val="1"/>
        </w:numPr>
        <w:jc w:val="center"/>
        <w:rPr>
          <w:color w:val="FF0000"/>
        </w:rPr>
      </w:pPr>
      <w:r w:rsidRPr="00BA0E95">
        <w:rPr>
          <w:color w:val="FF0000"/>
        </w:rPr>
        <w:t>Not compulsory to include in introduction but makes your introduction stronger</w:t>
      </w:r>
    </w:p>
    <w:p w14:paraId="0BAC1FE7" w14:textId="77777777" w:rsidR="00BA0E95" w:rsidRPr="00BA0E95" w:rsidRDefault="00BA0E95" w:rsidP="00BA0E95">
      <w:pPr>
        <w:pStyle w:val="ListParagraph"/>
        <w:rPr>
          <w:color w:val="FF0000"/>
        </w:rPr>
      </w:pPr>
    </w:p>
    <w:tbl>
      <w:tblPr>
        <w:tblStyle w:val="TableGrid"/>
        <w:tblW w:w="0" w:type="auto"/>
        <w:tblLook w:val="04A0" w:firstRow="1" w:lastRow="0" w:firstColumn="1" w:lastColumn="0" w:noHBand="0" w:noVBand="1"/>
      </w:tblPr>
      <w:tblGrid>
        <w:gridCol w:w="1694"/>
        <w:gridCol w:w="7656"/>
      </w:tblGrid>
      <w:tr w:rsidR="00036B57" w14:paraId="6B0CB036" w14:textId="77777777" w:rsidTr="000641CE">
        <w:tc>
          <w:tcPr>
            <w:tcW w:w="1694" w:type="dxa"/>
          </w:tcPr>
          <w:p w14:paraId="6550A88C" w14:textId="77777777" w:rsidR="00036B57" w:rsidRDefault="00036B57" w:rsidP="00036B57">
            <w:r>
              <w:t>Overview of Issue</w:t>
            </w:r>
            <w:r w:rsidR="000641CE">
              <w:t>/Context of issue</w:t>
            </w:r>
          </w:p>
        </w:tc>
        <w:tc>
          <w:tcPr>
            <w:tcW w:w="7656" w:type="dxa"/>
          </w:tcPr>
          <w:p w14:paraId="625EF593" w14:textId="77777777" w:rsidR="0042616F" w:rsidRDefault="0042616F" w:rsidP="00036B57">
            <w:r>
              <w:t>Recently…</w:t>
            </w:r>
          </w:p>
          <w:p w14:paraId="6FFFE5C3" w14:textId="77777777" w:rsidR="0042616F" w:rsidRDefault="0042616F" w:rsidP="00036B57">
            <w:r>
              <w:t>Debate has been sparked after….</w:t>
            </w:r>
          </w:p>
          <w:p w14:paraId="471E501E" w14:textId="77777777" w:rsidR="0042616F" w:rsidRDefault="0042616F" w:rsidP="00036B57">
            <w:r>
              <w:t>Throughout history Australians have….</w:t>
            </w:r>
          </w:p>
          <w:p w14:paraId="70F4667D" w14:textId="77777777" w:rsidR="0042616F" w:rsidRDefault="0042616F" w:rsidP="00036B57">
            <w:r>
              <w:t>After ___________ stated ____________ the issue of _________</w:t>
            </w:r>
          </w:p>
        </w:tc>
      </w:tr>
      <w:tr w:rsidR="000641CE" w14:paraId="154B7ECD" w14:textId="77777777" w:rsidTr="000641CE">
        <w:tc>
          <w:tcPr>
            <w:tcW w:w="1694" w:type="dxa"/>
          </w:tcPr>
          <w:p w14:paraId="60D0E98C" w14:textId="77777777" w:rsidR="000641CE" w:rsidRPr="00BA0E95" w:rsidRDefault="000641CE" w:rsidP="00036B57">
            <w:pPr>
              <w:rPr>
                <w:color w:val="FF0000"/>
              </w:rPr>
            </w:pPr>
            <w:r w:rsidRPr="00BA0E95">
              <w:rPr>
                <w:color w:val="FF0000"/>
              </w:rPr>
              <w:t>Stakeholders</w:t>
            </w:r>
          </w:p>
        </w:tc>
        <w:tc>
          <w:tcPr>
            <w:tcW w:w="7656" w:type="dxa"/>
          </w:tcPr>
          <w:p w14:paraId="499C8949" w14:textId="77777777" w:rsidR="000641CE" w:rsidRPr="00BA0E95" w:rsidRDefault="0042616F" w:rsidP="00036B57">
            <w:pPr>
              <w:rPr>
                <w:color w:val="FF0000"/>
              </w:rPr>
            </w:pPr>
            <w:r w:rsidRPr="00BA0E95">
              <w:rPr>
                <w:color w:val="FF0000"/>
              </w:rPr>
              <w:t>Some people, primarily support______________________. Whereas others, like _____________ view it as ______________________</w:t>
            </w:r>
          </w:p>
        </w:tc>
      </w:tr>
      <w:tr w:rsidR="00036B57" w14:paraId="6899AB95" w14:textId="77777777" w:rsidTr="000641CE">
        <w:tc>
          <w:tcPr>
            <w:tcW w:w="1694" w:type="dxa"/>
          </w:tcPr>
          <w:p w14:paraId="0C4C4AAE" w14:textId="77777777" w:rsidR="00036B57" w:rsidRDefault="000641CE" w:rsidP="00036B57">
            <w:r>
              <w:t>Contention, tone &amp; Source Information</w:t>
            </w:r>
          </w:p>
        </w:tc>
        <w:tc>
          <w:tcPr>
            <w:tcW w:w="7656" w:type="dxa"/>
          </w:tcPr>
          <w:p w14:paraId="65D99E45" w14:textId="77777777" w:rsidR="00036B57" w:rsidRDefault="00036B57" w:rsidP="00036B57"/>
        </w:tc>
      </w:tr>
      <w:tr w:rsidR="000641CE" w14:paraId="2E90E619" w14:textId="77777777" w:rsidTr="000641CE">
        <w:tc>
          <w:tcPr>
            <w:tcW w:w="1694" w:type="dxa"/>
          </w:tcPr>
          <w:p w14:paraId="6A587042" w14:textId="77777777" w:rsidR="000641CE" w:rsidRDefault="000641CE" w:rsidP="00036B57">
            <w:r>
              <w:t>Purpose</w:t>
            </w:r>
          </w:p>
        </w:tc>
        <w:tc>
          <w:tcPr>
            <w:tcW w:w="7656" w:type="dxa"/>
          </w:tcPr>
          <w:p w14:paraId="5DD77ADA" w14:textId="77777777" w:rsidR="000641CE" w:rsidRDefault="000641CE" w:rsidP="00036B57"/>
        </w:tc>
      </w:tr>
      <w:tr w:rsidR="00036B57" w14:paraId="26566F89" w14:textId="77777777" w:rsidTr="000641CE">
        <w:tc>
          <w:tcPr>
            <w:tcW w:w="1694" w:type="dxa"/>
          </w:tcPr>
          <w:p w14:paraId="07D80BF3" w14:textId="77777777" w:rsidR="00036B57" w:rsidRDefault="000641CE" w:rsidP="00036B57">
            <w:r>
              <w:t>Audience</w:t>
            </w:r>
          </w:p>
        </w:tc>
        <w:tc>
          <w:tcPr>
            <w:tcW w:w="7656" w:type="dxa"/>
          </w:tcPr>
          <w:p w14:paraId="064F2BF8" w14:textId="77777777" w:rsidR="00036B57" w:rsidRDefault="00036B57" w:rsidP="00036B57"/>
        </w:tc>
      </w:tr>
      <w:tr w:rsidR="00036B57" w14:paraId="42FC5DB0" w14:textId="77777777" w:rsidTr="000641CE">
        <w:tc>
          <w:tcPr>
            <w:tcW w:w="1694" w:type="dxa"/>
          </w:tcPr>
          <w:p w14:paraId="5D019536" w14:textId="77777777" w:rsidR="00036B57" w:rsidRDefault="000641CE" w:rsidP="00036B57">
            <w:r>
              <w:t>Argument Style/Structure</w:t>
            </w:r>
          </w:p>
        </w:tc>
        <w:tc>
          <w:tcPr>
            <w:tcW w:w="7656" w:type="dxa"/>
          </w:tcPr>
          <w:p w14:paraId="20C62C89" w14:textId="77777777" w:rsidR="00036B57" w:rsidRDefault="0042616F" w:rsidP="00036B57">
            <w:r>
              <w:t>Through the use of subheadings….</w:t>
            </w:r>
          </w:p>
          <w:p w14:paraId="6DA7372B" w14:textId="77777777" w:rsidR="0042616F" w:rsidRDefault="0042616F" w:rsidP="00036B57">
            <w:r>
              <w:t>Opening emotively _____________ shifts to a reasoned approached to reinforce……</w:t>
            </w:r>
          </w:p>
        </w:tc>
      </w:tr>
      <w:tr w:rsidR="00036B57" w14:paraId="441854A7" w14:textId="77777777" w:rsidTr="000641CE">
        <w:tc>
          <w:tcPr>
            <w:tcW w:w="1694" w:type="dxa"/>
          </w:tcPr>
          <w:p w14:paraId="66A30685" w14:textId="77777777" w:rsidR="00036B57" w:rsidRPr="00BA0E95" w:rsidRDefault="000641CE" w:rsidP="00036B57">
            <w:pPr>
              <w:rPr>
                <w:color w:val="FF0000"/>
              </w:rPr>
            </w:pPr>
            <w:r w:rsidRPr="00BA0E95">
              <w:rPr>
                <w:color w:val="FF0000"/>
              </w:rPr>
              <w:t>Visual</w:t>
            </w:r>
          </w:p>
        </w:tc>
        <w:tc>
          <w:tcPr>
            <w:tcW w:w="7656" w:type="dxa"/>
          </w:tcPr>
          <w:p w14:paraId="173E1780" w14:textId="77777777" w:rsidR="00036B57" w:rsidRPr="00BA0E95" w:rsidRDefault="00036B57" w:rsidP="00036B57">
            <w:pPr>
              <w:rPr>
                <w:color w:val="FF0000"/>
              </w:rPr>
            </w:pPr>
          </w:p>
        </w:tc>
      </w:tr>
    </w:tbl>
    <w:p w14:paraId="74746B9F" w14:textId="77777777" w:rsidR="00036B57" w:rsidRDefault="00036B57" w:rsidP="00036B57"/>
    <w:p w14:paraId="3151B49D" w14:textId="77777777" w:rsidR="000641CE" w:rsidRPr="00BA0E95" w:rsidRDefault="000641CE" w:rsidP="000641CE">
      <w:pPr>
        <w:jc w:val="center"/>
        <w:rPr>
          <w:b/>
          <w:u w:val="single"/>
        </w:rPr>
      </w:pPr>
      <w:r w:rsidRPr="00BA0E95">
        <w:rPr>
          <w:b/>
          <w:u w:val="single"/>
        </w:rPr>
        <w:t>Bodies x 3/4</w:t>
      </w:r>
    </w:p>
    <w:p w14:paraId="268ABCA2" w14:textId="77777777" w:rsidR="000641CE" w:rsidRDefault="00BA0E95" w:rsidP="00BA0E95">
      <w:pPr>
        <w:pStyle w:val="ListParagraph"/>
        <w:numPr>
          <w:ilvl w:val="0"/>
          <w:numId w:val="2"/>
        </w:numPr>
      </w:pPr>
      <w:r>
        <w:t>Bulk of your marks come from here</w:t>
      </w:r>
    </w:p>
    <w:p w14:paraId="33736546" w14:textId="77777777" w:rsidR="00BA0E95" w:rsidRDefault="00BA0E95" w:rsidP="00BA0E95">
      <w:pPr>
        <w:pStyle w:val="ListParagraph"/>
        <w:numPr>
          <w:ilvl w:val="0"/>
          <w:numId w:val="2"/>
        </w:numPr>
      </w:pPr>
      <w:r>
        <w:t xml:space="preserve">Focus on intended effect – </w:t>
      </w:r>
      <w:proofErr w:type="gramStart"/>
      <w:r>
        <w:t>how  and</w:t>
      </w:r>
      <w:proofErr w:type="gramEnd"/>
      <w:r>
        <w:t xml:space="preserve"> why does language make the audience feel that why? Why would an author select this technique? How does it support his argument AND contention? Which audience member is most likely to be </w:t>
      </w:r>
    </w:p>
    <w:p w14:paraId="6D0100C6" w14:textId="77777777" w:rsidR="00BA0E95" w:rsidRDefault="00BA0E95" w:rsidP="00BA0E95">
      <w:pPr>
        <w:pStyle w:val="ListParagraph"/>
      </w:pPr>
    </w:p>
    <w:tbl>
      <w:tblPr>
        <w:tblStyle w:val="TableGrid"/>
        <w:tblW w:w="0" w:type="auto"/>
        <w:tblLook w:val="04A0" w:firstRow="1" w:lastRow="0" w:firstColumn="1" w:lastColumn="0" w:noHBand="0" w:noVBand="1"/>
      </w:tblPr>
      <w:tblGrid>
        <w:gridCol w:w="1929"/>
        <w:gridCol w:w="7421"/>
      </w:tblGrid>
      <w:tr w:rsidR="000641CE" w14:paraId="6BEFC6A5" w14:textId="77777777" w:rsidTr="0042616F">
        <w:tc>
          <w:tcPr>
            <w:tcW w:w="1929" w:type="dxa"/>
          </w:tcPr>
          <w:p w14:paraId="5A879DAB" w14:textId="77777777" w:rsidR="000641CE" w:rsidRDefault="000641CE" w:rsidP="00F97F0D">
            <w:r>
              <w:t>Argument 1, Tone &amp; Structure Word</w:t>
            </w:r>
          </w:p>
        </w:tc>
        <w:tc>
          <w:tcPr>
            <w:tcW w:w="7421" w:type="dxa"/>
          </w:tcPr>
          <w:p w14:paraId="1FB89F23" w14:textId="77777777" w:rsidR="000641CE" w:rsidRDefault="0042616F" w:rsidP="00F97F0D">
            <w:r>
              <w:t>Opening the argument…….</w:t>
            </w:r>
          </w:p>
          <w:p w14:paraId="08BDB86B" w14:textId="77777777" w:rsidR="0042616F" w:rsidRDefault="0042616F" w:rsidP="00F97F0D">
            <w:r>
              <w:t>Progressing with their opinion, the writer………</w:t>
            </w:r>
          </w:p>
          <w:p w14:paraId="715884E9" w14:textId="77777777" w:rsidR="0042616F" w:rsidRDefault="0042616F" w:rsidP="00F97F0D">
            <w:r>
              <w:t>Moving on……………</w:t>
            </w:r>
          </w:p>
        </w:tc>
      </w:tr>
      <w:tr w:rsidR="000641CE" w14:paraId="078ACC38" w14:textId="77777777" w:rsidTr="0042616F">
        <w:tc>
          <w:tcPr>
            <w:tcW w:w="1929" w:type="dxa"/>
          </w:tcPr>
          <w:p w14:paraId="68A48646" w14:textId="77777777" w:rsidR="000641CE" w:rsidRDefault="000641CE" w:rsidP="000641CE">
            <w:r>
              <w:t>Persuasive/Visual Technique</w:t>
            </w:r>
          </w:p>
        </w:tc>
        <w:tc>
          <w:tcPr>
            <w:tcW w:w="7421" w:type="dxa"/>
          </w:tcPr>
          <w:p w14:paraId="0AC01FA6" w14:textId="77777777" w:rsidR="000641CE" w:rsidRDefault="000641CE" w:rsidP="00F97F0D"/>
        </w:tc>
      </w:tr>
      <w:tr w:rsidR="000641CE" w14:paraId="625EAC12" w14:textId="77777777" w:rsidTr="0042616F">
        <w:tc>
          <w:tcPr>
            <w:tcW w:w="1929" w:type="dxa"/>
          </w:tcPr>
          <w:p w14:paraId="72C93A8F" w14:textId="77777777" w:rsidR="000641CE" w:rsidRDefault="000641CE" w:rsidP="00F97F0D">
            <w:r>
              <w:t>Intended Effect:</w:t>
            </w:r>
          </w:p>
          <w:p w14:paraId="2CD88553" w14:textId="77777777" w:rsidR="000641CE" w:rsidRDefault="000641CE" w:rsidP="00F97F0D">
            <w:pPr>
              <w:rPr>
                <w:i/>
              </w:rPr>
            </w:pPr>
            <w:r>
              <w:rPr>
                <w:i/>
              </w:rPr>
              <w:t>How…</w:t>
            </w:r>
          </w:p>
          <w:p w14:paraId="097F80EC" w14:textId="77777777" w:rsidR="000641CE" w:rsidRDefault="000641CE" w:rsidP="00F97F0D">
            <w:pPr>
              <w:rPr>
                <w:i/>
              </w:rPr>
            </w:pPr>
            <w:proofErr w:type="gramStart"/>
            <w:r>
              <w:rPr>
                <w:i/>
              </w:rPr>
              <w:t>Why…</w:t>
            </w:r>
            <w:proofErr w:type="gramEnd"/>
          </w:p>
          <w:p w14:paraId="7B8180F3" w14:textId="77777777" w:rsidR="000641CE" w:rsidRPr="000641CE" w:rsidRDefault="000641CE" w:rsidP="00F97F0D">
            <w:pPr>
              <w:rPr>
                <w:i/>
              </w:rPr>
            </w:pPr>
            <w:r>
              <w:rPr>
                <w:i/>
              </w:rPr>
              <w:t>Impact on audience and/or argument</w:t>
            </w:r>
          </w:p>
        </w:tc>
        <w:tc>
          <w:tcPr>
            <w:tcW w:w="7421" w:type="dxa"/>
          </w:tcPr>
          <w:p w14:paraId="323CD25B" w14:textId="77777777" w:rsidR="000641CE" w:rsidRDefault="000641CE" w:rsidP="00F97F0D"/>
        </w:tc>
      </w:tr>
      <w:tr w:rsidR="000641CE" w14:paraId="6844A580" w14:textId="77777777" w:rsidTr="0042616F">
        <w:tc>
          <w:tcPr>
            <w:tcW w:w="1929" w:type="dxa"/>
          </w:tcPr>
          <w:p w14:paraId="64FC2586" w14:textId="77777777" w:rsidR="000641CE" w:rsidRDefault="000641CE" w:rsidP="00F97F0D">
            <w:r>
              <w:t>Persuasive/Visual Technique</w:t>
            </w:r>
          </w:p>
        </w:tc>
        <w:tc>
          <w:tcPr>
            <w:tcW w:w="7421" w:type="dxa"/>
          </w:tcPr>
          <w:p w14:paraId="3838709A" w14:textId="77777777" w:rsidR="000641CE" w:rsidRDefault="000641CE" w:rsidP="00F97F0D"/>
        </w:tc>
      </w:tr>
      <w:tr w:rsidR="000641CE" w14:paraId="458010DC" w14:textId="77777777" w:rsidTr="0042616F">
        <w:tc>
          <w:tcPr>
            <w:tcW w:w="1929" w:type="dxa"/>
          </w:tcPr>
          <w:p w14:paraId="2C8E0C5F" w14:textId="77777777" w:rsidR="000641CE" w:rsidRDefault="000641CE" w:rsidP="000641CE">
            <w:r>
              <w:lastRenderedPageBreak/>
              <w:t>Intended Effect:</w:t>
            </w:r>
          </w:p>
          <w:p w14:paraId="607D6F6D" w14:textId="77777777" w:rsidR="000641CE" w:rsidRDefault="000641CE" w:rsidP="000641CE">
            <w:pPr>
              <w:rPr>
                <w:i/>
              </w:rPr>
            </w:pPr>
            <w:r>
              <w:rPr>
                <w:i/>
              </w:rPr>
              <w:t>How…</w:t>
            </w:r>
          </w:p>
          <w:p w14:paraId="47289D69" w14:textId="77777777" w:rsidR="000641CE" w:rsidRDefault="000641CE" w:rsidP="000641CE">
            <w:pPr>
              <w:rPr>
                <w:i/>
              </w:rPr>
            </w:pPr>
            <w:proofErr w:type="gramStart"/>
            <w:r>
              <w:rPr>
                <w:i/>
              </w:rPr>
              <w:t>Why…</w:t>
            </w:r>
            <w:proofErr w:type="gramEnd"/>
          </w:p>
          <w:p w14:paraId="7C2BA5CC" w14:textId="77777777" w:rsidR="000641CE" w:rsidRDefault="000641CE" w:rsidP="000641CE">
            <w:r>
              <w:rPr>
                <w:i/>
              </w:rPr>
              <w:t>Impact on audience and/or argument</w:t>
            </w:r>
          </w:p>
        </w:tc>
        <w:tc>
          <w:tcPr>
            <w:tcW w:w="7421" w:type="dxa"/>
          </w:tcPr>
          <w:p w14:paraId="31848F74" w14:textId="77777777" w:rsidR="000641CE" w:rsidRDefault="000641CE" w:rsidP="00F97F0D"/>
        </w:tc>
      </w:tr>
      <w:tr w:rsidR="000641CE" w14:paraId="256D4CFE" w14:textId="77777777" w:rsidTr="0042616F">
        <w:tc>
          <w:tcPr>
            <w:tcW w:w="1929" w:type="dxa"/>
          </w:tcPr>
          <w:p w14:paraId="5D1398D8" w14:textId="77777777" w:rsidR="000641CE" w:rsidRDefault="000641CE" w:rsidP="00F97F0D">
            <w:r>
              <w:t>Persuasive/Visual Technique</w:t>
            </w:r>
          </w:p>
        </w:tc>
        <w:tc>
          <w:tcPr>
            <w:tcW w:w="7421" w:type="dxa"/>
          </w:tcPr>
          <w:p w14:paraId="53DB76E7" w14:textId="77777777" w:rsidR="000641CE" w:rsidRDefault="000641CE" w:rsidP="00F97F0D"/>
        </w:tc>
      </w:tr>
      <w:tr w:rsidR="000641CE" w14:paraId="0E7C3633" w14:textId="77777777" w:rsidTr="0042616F">
        <w:tc>
          <w:tcPr>
            <w:tcW w:w="1929" w:type="dxa"/>
          </w:tcPr>
          <w:p w14:paraId="6D2F7447" w14:textId="77777777" w:rsidR="000641CE" w:rsidRDefault="000641CE" w:rsidP="000641CE">
            <w:r>
              <w:t>Intended Effect:</w:t>
            </w:r>
          </w:p>
          <w:p w14:paraId="508CB6FC" w14:textId="77777777" w:rsidR="000641CE" w:rsidRDefault="000641CE" w:rsidP="000641CE">
            <w:pPr>
              <w:rPr>
                <w:i/>
              </w:rPr>
            </w:pPr>
            <w:r>
              <w:rPr>
                <w:i/>
              </w:rPr>
              <w:t>How…</w:t>
            </w:r>
          </w:p>
          <w:p w14:paraId="4154D0AA" w14:textId="77777777" w:rsidR="000641CE" w:rsidRDefault="000641CE" w:rsidP="000641CE">
            <w:pPr>
              <w:rPr>
                <w:i/>
              </w:rPr>
            </w:pPr>
            <w:proofErr w:type="gramStart"/>
            <w:r>
              <w:rPr>
                <w:i/>
              </w:rPr>
              <w:t>Why…</w:t>
            </w:r>
            <w:proofErr w:type="gramEnd"/>
          </w:p>
          <w:p w14:paraId="6DD5F1E8" w14:textId="77777777" w:rsidR="000641CE" w:rsidRDefault="000641CE" w:rsidP="000641CE">
            <w:r>
              <w:rPr>
                <w:i/>
              </w:rPr>
              <w:t>Impact on audience and/or argument</w:t>
            </w:r>
          </w:p>
        </w:tc>
        <w:tc>
          <w:tcPr>
            <w:tcW w:w="7421" w:type="dxa"/>
          </w:tcPr>
          <w:p w14:paraId="43AE3D8E" w14:textId="77777777" w:rsidR="000641CE" w:rsidRDefault="000641CE" w:rsidP="00F97F0D"/>
        </w:tc>
      </w:tr>
      <w:tr w:rsidR="000641CE" w14:paraId="66118A2F" w14:textId="77777777" w:rsidTr="0042616F">
        <w:trPr>
          <w:trHeight w:val="287"/>
        </w:trPr>
        <w:tc>
          <w:tcPr>
            <w:tcW w:w="1929" w:type="dxa"/>
          </w:tcPr>
          <w:p w14:paraId="4E37EC30" w14:textId="77777777" w:rsidR="000641CE" w:rsidRDefault="0042616F" w:rsidP="00F97F0D">
            <w:r>
              <w:t>Concluding sentence: connect back to argument and overall impact on audience</w:t>
            </w:r>
          </w:p>
        </w:tc>
        <w:tc>
          <w:tcPr>
            <w:tcW w:w="7421" w:type="dxa"/>
          </w:tcPr>
          <w:p w14:paraId="526CC6FA" w14:textId="77777777" w:rsidR="000641CE" w:rsidRDefault="0042616F" w:rsidP="00F97F0D">
            <w:r>
              <w:t>Throughout this opening the writer balances the emotive appeals with statistics to make it appear like they _________________</w:t>
            </w:r>
          </w:p>
          <w:p w14:paraId="321A40FC" w14:textId="77777777" w:rsidR="0042616F" w:rsidRDefault="0042616F" w:rsidP="00F97F0D"/>
          <w:p w14:paraId="343BC70F" w14:textId="77777777" w:rsidR="0042616F" w:rsidRDefault="0042616F" w:rsidP="00F97F0D">
            <w:r>
              <w:t>Ultimately, the opening argument encourages the readers to embrace the proposal by the author through the use of statistics which prove the author is accurate in their proposal…</w:t>
            </w:r>
            <w:proofErr w:type="gramStart"/>
            <w:r>
              <w:t>…..</w:t>
            </w:r>
            <w:proofErr w:type="gramEnd"/>
          </w:p>
          <w:p w14:paraId="7450572C" w14:textId="77777777" w:rsidR="0042616F" w:rsidRDefault="0042616F" w:rsidP="00F97F0D"/>
          <w:p w14:paraId="492D3330" w14:textId="77777777" w:rsidR="0042616F" w:rsidRDefault="0042616F" w:rsidP="00F97F0D">
            <w:r>
              <w:t>Furthermore, through the use of pathos the author establishes……</w:t>
            </w:r>
          </w:p>
        </w:tc>
      </w:tr>
    </w:tbl>
    <w:p w14:paraId="49EF0D6F" w14:textId="77777777" w:rsidR="00036B57" w:rsidRDefault="00036B57" w:rsidP="00036B57">
      <w:bookmarkStart w:id="0" w:name="_GoBack"/>
      <w:bookmarkEnd w:id="0"/>
    </w:p>
    <w:p w14:paraId="72E3256D" w14:textId="77777777" w:rsidR="00036B57" w:rsidRPr="00BA0E95" w:rsidRDefault="0042616F" w:rsidP="0042616F">
      <w:pPr>
        <w:jc w:val="center"/>
        <w:rPr>
          <w:b/>
          <w:u w:val="single"/>
        </w:rPr>
      </w:pPr>
      <w:r w:rsidRPr="00BA0E95">
        <w:rPr>
          <w:b/>
          <w:u w:val="single"/>
        </w:rPr>
        <w:t>Conclusion</w:t>
      </w:r>
    </w:p>
    <w:p w14:paraId="0F1FB917" w14:textId="77777777" w:rsidR="0042616F" w:rsidRDefault="00BA0E95" w:rsidP="00BA0E95">
      <w:pPr>
        <w:pStyle w:val="ListParagraph"/>
        <w:numPr>
          <w:ilvl w:val="0"/>
          <w:numId w:val="3"/>
        </w:numPr>
        <w:jc w:val="center"/>
      </w:pPr>
      <w:r>
        <w:t>Use this to cover what information you may have no clearly addressed</w:t>
      </w:r>
    </w:p>
    <w:p w14:paraId="4F0C6FCF" w14:textId="77777777" w:rsidR="00BA0E95" w:rsidRDefault="00BA0E95" w:rsidP="00BA0E95">
      <w:pPr>
        <w:pStyle w:val="ListParagraph"/>
        <w:numPr>
          <w:ilvl w:val="0"/>
          <w:numId w:val="3"/>
        </w:numPr>
        <w:jc w:val="center"/>
      </w:pPr>
      <w:r>
        <w:t>This is one approach to a conclusion – there are many, and I really don’t mind</w:t>
      </w:r>
    </w:p>
    <w:p w14:paraId="2B2A4AD7" w14:textId="77777777" w:rsidR="00BA0E95" w:rsidRDefault="00BA0E95" w:rsidP="00BA0E95">
      <w:pPr>
        <w:pStyle w:val="ListParagraph"/>
        <w:numPr>
          <w:ilvl w:val="0"/>
          <w:numId w:val="3"/>
        </w:numPr>
        <w:jc w:val="center"/>
      </w:pPr>
      <w:r>
        <w:t xml:space="preserve">Be direct </w:t>
      </w:r>
    </w:p>
    <w:p w14:paraId="1085F080" w14:textId="77777777" w:rsidR="000641CE" w:rsidRDefault="000641CE" w:rsidP="00036B57"/>
    <w:tbl>
      <w:tblPr>
        <w:tblStyle w:val="TableGrid"/>
        <w:tblW w:w="0" w:type="auto"/>
        <w:tblLook w:val="04A0" w:firstRow="1" w:lastRow="0" w:firstColumn="1" w:lastColumn="0" w:noHBand="0" w:noVBand="1"/>
      </w:tblPr>
      <w:tblGrid>
        <w:gridCol w:w="2071"/>
        <w:gridCol w:w="7279"/>
      </w:tblGrid>
      <w:tr w:rsidR="0042616F" w14:paraId="79330229" w14:textId="77777777" w:rsidTr="0042616F">
        <w:tc>
          <w:tcPr>
            <w:tcW w:w="2071" w:type="dxa"/>
          </w:tcPr>
          <w:p w14:paraId="7D682288" w14:textId="77777777" w:rsidR="0042616F" w:rsidRDefault="0042616F" w:rsidP="00F97F0D">
            <w:r>
              <w:t>Restate Source/Contention</w:t>
            </w:r>
          </w:p>
        </w:tc>
        <w:tc>
          <w:tcPr>
            <w:tcW w:w="7279" w:type="dxa"/>
          </w:tcPr>
          <w:p w14:paraId="1F01B8EA" w14:textId="77777777" w:rsidR="0042616F" w:rsidRDefault="0042616F" w:rsidP="00F97F0D">
            <w:r>
              <w:t xml:space="preserve">Throughout ____________ opinion piece he asserts his views that _____________________ must occur to protect our great nation. </w:t>
            </w:r>
          </w:p>
          <w:p w14:paraId="201FA614" w14:textId="77777777" w:rsidR="0042616F" w:rsidRDefault="0042616F" w:rsidP="00F97F0D"/>
        </w:tc>
      </w:tr>
      <w:tr w:rsidR="0042616F" w14:paraId="50078309" w14:textId="77777777" w:rsidTr="0042616F">
        <w:tc>
          <w:tcPr>
            <w:tcW w:w="2071" w:type="dxa"/>
          </w:tcPr>
          <w:p w14:paraId="34E6E83D" w14:textId="77777777" w:rsidR="0042616F" w:rsidRDefault="0042616F" w:rsidP="00F97F0D">
            <w:r>
              <w:t>Briefly discuss argument style/structure and progression</w:t>
            </w:r>
          </w:p>
        </w:tc>
        <w:tc>
          <w:tcPr>
            <w:tcW w:w="7279" w:type="dxa"/>
          </w:tcPr>
          <w:p w14:paraId="1968440E" w14:textId="77777777" w:rsidR="0042616F" w:rsidRDefault="0042616F" w:rsidP="00F97F0D">
            <w:r>
              <w:t xml:space="preserve">At the opening of the piece </w:t>
            </w:r>
            <w:r w:rsidR="00BA0E95">
              <w:t>the writer engages the audience emotively, encouraging them to feel _______________ about the issue discussed. However, through the progression of their arguments they assert that ultimately _____________________ must occur through a more reasoned and factual approach. However, to reinforce that the audience, primarily ________________ take action he ends assertively stating that __________________ must occur. Through the balance of emotive and factual appeals the audience may feel that ___________ understands their concerns at both an emotional and reasoned level.</w:t>
            </w:r>
          </w:p>
        </w:tc>
      </w:tr>
      <w:tr w:rsidR="0042616F" w14:paraId="5D45BE63" w14:textId="77777777" w:rsidTr="0042616F">
        <w:tc>
          <w:tcPr>
            <w:tcW w:w="2071" w:type="dxa"/>
          </w:tcPr>
          <w:p w14:paraId="4B3AC1B7" w14:textId="77777777" w:rsidR="0042616F" w:rsidRDefault="0042616F" w:rsidP="00F97F0D">
            <w:r>
              <w:t>Conclusive sentence about how the issue is quite large</w:t>
            </w:r>
          </w:p>
        </w:tc>
        <w:tc>
          <w:tcPr>
            <w:tcW w:w="7279" w:type="dxa"/>
          </w:tcPr>
          <w:p w14:paraId="28267454" w14:textId="77777777" w:rsidR="0042616F" w:rsidRDefault="00BA0E95" w:rsidP="00F97F0D">
            <w:r>
              <w:t xml:space="preserve">Nonetheless, due to the nature of the issue and the varying beliefs this will no doubt continue to occupy our media for some time until a common ground can be found. </w:t>
            </w:r>
          </w:p>
          <w:p w14:paraId="6649951A" w14:textId="77777777" w:rsidR="00BA0E95" w:rsidRDefault="00BA0E95" w:rsidP="00F97F0D"/>
          <w:p w14:paraId="2FE9F770" w14:textId="77777777" w:rsidR="00BA0E95" w:rsidRDefault="00BA0E95" w:rsidP="00F97F0D">
            <w:r>
              <w:t>OR</w:t>
            </w:r>
          </w:p>
          <w:p w14:paraId="3DC65A3B" w14:textId="77777777" w:rsidR="00BA0E95" w:rsidRDefault="00BA0E95" w:rsidP="00F97F0D"/>
          <w:p w14:paraId="7D805B67" w14:textId="77777777" w:rsidR="00BA0E95" w:rsidRDefault="00BA0E95" w:rsidP="00F97F0D">
            <w:r>
              <w:t xml:space="preserve">Moreover, the issue of ___________________will be resolved on _________________ when the government released their verdict on the new policy. </w:t>
            </w:r>
          </w:p>
          <w:p w14:paraId="403F73AE" w14:textId="77777777" w:rsidR="00BA0E95" w:rsidRDefault="00BA0E95" w:rsidP="00F97F0D"/>
        </w:tc>
      </w:tr>
    </w:tbl>
    <w:p w14:paraId="57A5D68C" w14:textId="77777777" w:rsidR="000641CE" w:rsidRPr="00036B57" w:rsidRDefault="000641CE" w:rsidP="00036B57"/>
    <w:sectPr w:rsidR="000641CE" w:rsidRPr="00036B57" w:rsidSect="00643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3BB3"/>
    <w:multiLevelType w:val="hybridMultilevel"/>
    <w:tmpl w:val="F6FE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24EB7"/>
    <w:multiLevelType w:val="hybridMultilevel"/>
    <w:tmpl w:val="F0C4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ED6AF6"/>
    <w:multiLevelType w:val="hybridMultilevel"/>
    <w:tmpl w:val="59DC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93"/>
    <w:rsid w:val="00036B57"/>
    <w:rsid w:val="000641CE"/>
    <w:rsid w:val="0042616F"/>
    <w:rsid w:val="0064394F"/>
    <w:rsid w:val="00A20593"/>
    <w:rsid w:val="00BA0E95"/>
    <w:rsid w:val="00DA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92AB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6B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B5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36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0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473</Words>
  <Characters>2698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Weiler</dc:creator>
  <cp:keywords/>
  <dc:description/>
  <cp:lastModifiedBy>Naomi Weiler</cp:lastModifiedBy>
  <cp:revision>1</cp:revision>
  <dcterms:created xsi:type="dcterms:W3CDTF">2018-02-14T22:15:00Z</dcterms:created>
  <dcterms:modified xsi:type="dcterms:W3CDTF">2018-02-15T03:52:00Z</dcterms:modified>
</cp:coreProperties>
</file>