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B05CAB" w:rsidRDefault="00B05CAB">
      <w:pPr>
        <w:pStyle w:val="Body"/>
        <w:rPr>
          <w:i w:val="0"/>
          <w:iCs w:val="0"/>
        </w:rPr>
      </w:pPr>
    </w:p>
    <w:p w:rsidR="00B05CAB" w:rsidRDefault="00B05CAB">
      <w:pPr>
        <w:pStyle w:val="Body"/>
        <w:rPr>
          <w:i w:val="0"/>
          <w:iCs w:val="0"/>
        </w:rPr>
      </w:pPr>
    </w:p>
    <w:p w:rsidR="00B05CAB" w:rsidRDefault="000D1DF8">
      <w:pPr>
        <w:pStyle w:val="Default"/>
        <w:numPr>
          <w:ilvl w:val="0"/>
          <w:numId w:val="2"/>
        </w:numPr>
        <w:spacing w:after="266" w:line="300" w:lineRule="atLeast"/>
        <w:rPr>
          <w:rFonts w:ascii="Times" w:hAnsi="Times"/>
          <w:color w:val="929698"/>
          <w:sz w:val="27"/>
          <w:szCs w:val="27"/>
        </w:rPr>
      </w:pPr>
      <w:r>
        <w:rPr>
          <w:rFonts w:ascii="Times" w:hAnsi="Times"/>
          <w:color w:val="929698"/>
          <w:sz w:val="27"/>
          <w:szCs w:val="27"/>
        </w:rPr>
        <w:t xml:space="preserve">concepts of health and wellbeing (including physical, social, emotional, mental and spiritual dimensions) and illness, and the dynamic and subjective nature of these concepts </w:t>
      </w:r>
      <w:r>
        <w:rPr>
          <w:rFonts w:ascii="Arial Unicode MS" w:hAnsi="Arial Unicode MS"/>
          <w:color w:val="929698"/>
          <w:sz w:val="27"/>
          <w:szCs w:val="27"/>
        </w:rPr>
        <w:br/>
      </w:r>
    </w:p>
    <w:p w:rsidR="00B05CAB" w:rsidRDefault="000D1DF8">
      <w:pPr>
        <w:pStyle w:val="Body"/>
        <w:rPr>
          <w:i w:val="0"/>
          <w:iCs w:val="0"/>
        </w:rPr>
      </w:pPr>
      <w:r>
        <w:rPr>
          <w:b/>
          <w:bCs/>
          <w:i w:val="0"/>
          <w:iCs w:val="0"/>
          <w:lang w:val="en-US"/>
        </w:rPr>
        <w:t>Health</w:t>
      </w:r>
      <w:r>
        <w:rPr>
          <w:i w:val="0"/>
          <w:iCs w:val="0"/>
          <w:lang w:val="en-US"/>
        </w:rPr>
        <w:t>: Complete state of physical, mental and social wellbeing not just merely</w:t>
      </w:r>
      <w:r>
        <w:rPr>
          <w:i w:val="0"/>
          <w:iCs w:val="0"/>
          <w:lang w:val="en-US"/>
        </w:rPr>
        <w:t xml:space="preserve"> the absence of disease or infirmity.</w:t>
      </w:r>
    </w:p>
    <w:p w:rsidR="00B05CAB" w:rsidRDefault="00B05CAB">
      <w:pPr>
        <w:pStyle w:val="Body"/>
        <w:rPr>
          <w:i w:val="0"/>
          <w:iCs w:val="0"/>
        </w:rPr>
      </w:pPr>
    </w:p>
    <w:p w:rsidR="00B05CAB" w:rsidRDefault="000D1DF8">
      <w:pPr>
        <w:pStyle w:val="Body"/>
        <w:rPr>
          <w:i w:val="0"/>
          <w:iCs w:val="0"/>
        </w:rPr>
      </w:pPr>
      <w:r>
        <w:rPr>
          <w:b/>
          <w:bCs/>
          <w:i w:val="0"/>
          <w:iCs w:val="0"/>
          <w:lang w:val="en-US"/>
        </w:rPr>
        <w:t>Wellbeing</w:t>
      </w:r>
      <w:r>
        <w:rPr>
          <w:i w:val="0"/>
          <w:iCs w:val="0"/>
          <w:lang w:val="en-US"/>
        </w:rPr>
        <w:t>: a complex combination of all dimensions of health, characterised by an equilibrium in which the individual feels happy, healthy, capable and engaged.</w:t>
      </w:r>
    </w:p>
    <w:p w:rsidR="00B05CAB" w:rsidRDefault="00B05CAB">
      <w:pPr>
        <w:pStyle w:val="Body"/>
        <w:rPr>
          <w:i w:val="0"/>
          <w:iCs w:val="0"/>
        </w:rPr>
      </w:pPr>
    </w:p>
    <w:p w:rsidR="00B05CAB" w:rsidRDefault="000D1DF8">
      <w:pPr>
        <w:pStyle w:val="Body"/>
        <w:rPr>
          <w:i w:val="0"/>
          <w:iCs w:val="0"/>
        </w:rPr>
      </w:pPr>
      <w:r>
        <w:rPr>
          <w:b/>
          <w:bCs/>
          <w:i w:val="0"/>
          <w:iCs w:val="0"/>
          <w:lang w:val="en-US"/>
        </w:rPr>
        <w:t xml:space="preserve">Health and wellbeing </w:t>
      </w:r>
      <w:r>
        <w:rPr>
          <w:i w:val="0"/>
          <w:iCs w:val="0"/>
          <w:lang w:val="en-US"/>
        </w:rPr>
        <w:t xml:space="preserve">explained: </w:t>
      </w:r>
    </w:p>
    <w:p w:rsidR="00B05CAB" w:rsidRDefault="000D1DF8">
      <w:pPr>
        <w:pStyle w:val="Body"/>
        <w:numPr>
          <w:ilvl w:val="0"/>
          <w:numId w:val="4"/>
        </w:numPr>
        <w:rPr>
          <w:i w:val="0"/>
          <w:iCs w:val="0"/>
          <w:lang w:val="en-US"/>
        </w:rPr>
      </w:pPr>
      <w:r>
        <w:rPr>
          <w:i w:val="0"/>
          <w:iCs w:val="0"/>
          <w:lang w:val="en-US"/>
        </w:rPr>
        <w:t>relates to the state o</w:t>
      </w:r>
      <w:r>
        <w:rPr>
          <w:i w:val="0"/>
          <w:iCs w:val="0"/>
          <w:lang w:val="en-US"/>
        </w:rPr>
        <w:t>f a person</w:t>
      </w:r>
      <w:r>
        <w:rPr>
          <w:i w:val="0"/>
          <w:iCs w:val="0"/>
        </w:rPr>
        <w:t>’</w:t>
      </w:r>
      <w:r>
        <w:rPr>
          <w:i w:val="0"/>
          <w:iCs w:val="0"/>
          <w:lang w:val="en-US"/>
        </w:rPr>
        <w:t>s physical, social, emotional, mental and spiritual existences</w:t>
      </w:r>
    </w:p>
    <w:p w:rsidR="00B05CAB" w:rsidRDefault="000D1DF8">
      <w:pPr>
        <w:pStyle w:val="Body"/>
        <w:numPr>
          <w:ilvl w:val="0"/>
          <w:numId w:val="4"/>
        </w:numPr>
        <w:rPr>
          <w:i w:val="0"/>
          <w:iCs w:val="0"/>
          <w:lang w:val="en-US"/>
        </w:rPr>
      </w:pPr>
      <w:r>
        <w:rPr>
          <w:i w:val="0"/>
          <w:iCs w:val="0"/>
          <w:lang w:val="en-US"/>
        </w:rPr>
        <w:t>relates to how a person feels about their life.</w:t>
      </w:r>
    </w:p>
    <w:p w:rsidR="00B05CAB" w:rsidRDefault="000D1DF8">
      <w:pPr>
        <w:pStyle w:val="Body"/>
        <w:numPr>
          <w:ilvl w:val="0"/>
          <w:numId w:val="4"/>
        </w:numPr>
        <w:rPr>
          <w:i w:val="0"/>
          <w:iCs w:val="0"/>
          <w:lang w:val="en-US"/>
        </w:rPr>
      </w:pPr>
      <w:r>
        <w:rPr>
          <w:i w:val="0"/>
          <w:iCs w:val="0"/>
          <w:lang w:val="en-US"/>
        </w:rPr>
        <w:t xml:space="preserve">is characterised by an equilibrium where the individual feels healthy, happy, capable and </w:t>
      </w:r>
      <w:r>
        <w:rPr>
          <w:i w:val="0"/>
          <w:iCs w:val="0"/>
          <w:lang w:val="fr-FR"/>
        </w:rPr>
        <w:t>engaged.</w:t>
      </w:r>
    </w:p>
    <w:p w:rsidR="00B05CAB" w:rsidRDefault="000D1DF8">
      <w:pPr>
        <w:pStyle w:val="Body"/>
        <w:numPr>
          <w:ilvl w:val="0"/>
          <w:numId w:val="4"/>
        </w:numPr>
        <w:rPr>
          <w:i w:val="0"/>
          <w:iCs w:val="0"/>
          <w:lang w:val="en-US"/>
        </w:rPr>
      </w:pPr>
      <w:r>
        <w:rPr>
          <w:i w:val="0"/>
          <w:iCs w:val="0"/>
          <w:lang w:val="en-US"/>
        </w:rPr>
        <w:t>is a state of complete physical, so</w:t>
      </w:r>
      <w:r>
        <w:rPr>
          <w:i w:val="0"/>
          <w:iCs w:val="0"/>
          <w:lang w:val="en-US"/>
        </w:rPr>
        <w:t>cial, emotional, mental and spiritual wellbeing, and not merely the absence of disease or infirmity.</w:t>
      </w:r>
    </w:p>
    <w:p w:rsidR="00B05CAB" w:rsidRDefault="00B05CAB">
      <w:pPr>
        <w:pStyle w:val="Body"/>
        <w:rPr>
          <w:i w:val="0"/>
          <w:iCs w:val="0"/>
        </w:rPr>
      </w:pPr>
    </w:p>
    <w:p w:rsidR="00B05CAB" w:rsidRDefault="000D1DF8">
      <w:pPr>
        <w:pStyle w:val="Body"/>
        <w:rPr>
          <w:i w:val="0"/>
          <w:iCs w:val="0"/>
        </w:rPr>
      </w:pPr>
      <w:r>
        <w:rPr>
          <w:b/>
          <w:bCs/>
          <w:i w:val="0"/>
          <w:iCs w:val="0"/>
          <w:lang w:val="en-US"/>
        </w:rPr>
        <w:t>Illness</w:t>
      </w:r>
      <w:r>
        <w:rPr>
          <w:i w:val="0"/>
          <w:iCs w:val="0"/>
          <w:lang w:val="en-US"/>
        </w:rPr>
        <w:t>: the state of feeling unwell.</w:t>
      </w:r>
    </w:p>
    <w:p w:rsidR="00B05CAB" w:rsidRDefault="00B05CAB">
      <w:pPr>
        <w:pStyle w:val="Body"/>
        <w:rPr>
          <w:i w:val="0"/>
          <w:iCs w:val="0"/>
        </w:rPr>
      </w:pPr>
    </w:p>
    <w:p w:rsidR="00B05CAB" w:rsidRDefault="000D1DF8">
      <w:pPr>
        <w:pStyle w:val="Body"/>
        <w:rPr>
          <w:i w:val="0"/>
          <w:iCs w:val="0"/>
        </w:rPr>
      </w:pPr>
      <w:r>
        <w:rPr>
          <w:b/>
          <w:bCs/>
          <w:i w:val="0"/>
          <w:iCs w:val="0"/>
          <w:lang w:val="en-US"/>
        </w:rPr>
        <w:t>Disease</w:t>
      </w:r>
      <w:r>
        <w:rPr>
          <w:i w:val="0"/>
          <w:iCs w:val="0"/>
          <w:lang w:val="en-US"/>
        </w:rPr>
        <w:t>: Physical or mental disturbance involving symptoms, disfunction or tissue damage, while illness is a more s</w:t>
      </w:r>
      <w:r>
        <w:rPr>
          <w:i w:val="0"/>
          <w:iCs w:val="0"/>
          <w:lang w:val="en-US"/>
        </w:rPr>
        <w:t xml:space="preserve">ubjective concept related to a personal experience of disease. </w:t>
      </w:r>
    </w:p>
    <w:p w:rsidR="00B05CAB" w:rsidRDefault="00B05CAB">
      <w:pPr>
        <w:pStyle w:val="Body"/>
        <w:rPr>
          <w:i w:val="0"/>
          <w:iCs w:val="0"/>
        </w:rPr>
      </w:pPr>
    </w:p>
    <w:p w:rsidR="00B05CAB" w:rsidRDefault="000D1DF8">
      <w:pPr>
        <w:pStyle w:val="Body"/>
        <w:rPr>
          <w:i w:val="0"/>
          <w:iCs w:val="0"/>
        </w:rPr>
      </w:pPr>
      <w:r>
        <w:rPr>
          <w:b/>
          <w:bCs/>
          <w:i w:val="0"/>
          <w:iCs w:val="0"/>
          <w:lang w:val="en-US"/>
        </w:rPr>
        <w:t>Health</w:t>
      </w:r>
      <w:r>
        <w:rPr>
          <w:i w:val="0"/>
          <w:iCs w:val="0"/>
          <w:lang w:val="en-US"/>
        </w:rPr>
        <w:t xml:space="preserve"> </w:t>
      </w:r>
      <w:r>
        <w:rPr>
          <w:b/>
          <w:bCs/>
          <w:i w:val="0"/>
          <w:iCs w:val="0"/>
          <w:lang w:val="en-US"/>
        </w:rPr>
        <w:t>Status</w:t>
      </w:r>
      <w:r>
        <w:rPr>
          <w:i w:val="0"/>
          <w:iCs w:val="0"/>
          <w:lang w:val="en-US"/>
        </w:rPr>
        <w:t xml:space="preserve">: an individual’s or a population’s overall health taking into account carious aspects such as life expectancy, about on disability and levels of disease risk factors. </w:t>
      </w:r>
    </w:p>
    <w:p w:rsidR="00B05CAB" w:rsidRDefault="00B05CAB">
      <w:pPr>
        <w:pStyle w:val="Body"/>
        <w:rPr>
          <w:i w:val="0"/>
          <w:iCs w:val="0"/>
        </w:rPr>
      </w:pPr>
    </w:p>
    <w:p w:rsidR="00B05CAB" w:rsidRDefault="000D1DF8">
      <w:pPr>
        <w:pStyle w:val="Body"/>
        <w:rPr>
          <w:i w:val="0"/>
          <w:iCs w:val="0"/>
        </w:rPr>
      </w:pPr>
      <w:r>
        <w:rPr>
          <w:b/>
          <w:bCs/>
          <w:i w:val="0"/>
          <w:iCs w:val="0"/>
          <w:sz w:val="26"/>
          <w:szCs w:val="26"/>
          <w:lang w:val="en-US"/>
        </w:rPr>
        <w:t>HEALTH</w:t>
      </w:r>
      <w:r>
        <w:rPr>
          <w:i w:val="0"/>
          <w:iCs w:val="0"/>
          <w:lang w:val="en-US"/>
        </w:rPr>
        <w:t xml:space="preserve"> =</w:t>
      </w:r>
      <w:r>
        <w:rPr>
          <w:i w:val="0"/>
          <w:iCs w:val="0"/>
          <w:lang w:val="en-US"/>
        </w:rPr>
        <w:t xml:space="preserve"> dynamic and subjective</w:t>
      </w:r>
    </w:p>
    <w:p w:rsidR="00B05CAB" w:rsidRDefault="000D1DF8">
      <w:pPr>
        <w:pStyle w:val="Body"/>
        <w:rPr>
          <w:i w:val="0"/>
          <w:iCs w:val="0"/>
        </w:rPr>
      </w:pPr>
      <w:r>
        <w:rPr>
          <w:i w:val="0"/>
          <w:iCs w:val="0"/>
          <w:lang w:val="en-US"/>
        </w:rPr>
        <w:t>Dynamic nature - changing or moving continually in response to the environment and experiences.</w:t>
      </w:r>
    </w:p>
    <w:p w:rsidR="00B05CAB" w:rsidRDefault="000D1DF8">
      <w:pPr>
        <w:pStyle w:val="Body"/>
        <w:rPr>
          <w:i w:val="0"/>
          <w:iCs w:val="0"/>
        </w:rPr>
      </w:pPr>
      <w:r>
        <w:rPr>
          <w:i w:val="0"/>
          <w:iCs w:val="0"/>
          <w:lang w:val="en-US"/>
        </w:rPr>
        <w:t>Subjective nature - influenced by personal opinions and feelings</w:t>
      </w:r>
    </w:p>
    <w:p w:rsidR="00B05CAB" w:rsidRDefault="00B05CAB">
      <w:pPr>
        <w:pStyle w:val="Body"/>
        <w:rPr>
          <w:i w:val="0"/>
          <w:iCs w:val="0"/>
        </w:rPr>
      </w:pPr>
    </w:p>
    <w:p w:rsidR="00B05CAB" w:rsidRDefault="000D1DF8">
      <w:pPr>
        <w:pStyle w:val="Body"/>
        <w:rPr>
          <w:b/>
          <w:bCs/>
          <w:i w:val="0"/>
          <w:iCs w:val="0"/>
          <w:sz w:val="26"/>
          <w:szCs w:val="26"/>
        </w:rPr>
      </w:pPr>
      <w:r>
        <w:rPr>
          <w:b/>
          <w:bCs/>
          <w:i w:val="0"/>
          <w:iCs w:val="0"/>
          <w:sz w:val="26"/>
          <w:szCs w:val="26"/>
          <w:lang w:val="en-US"/>
        </w:rPr>
        <w:t>DIMENSIONS</w:t>
      </w:r>
    </w:p>
    <w:p w:rsidR="00B05CAB" w:rsidRDefault="00B05CAB">
      <w:pPr>
        <w:pStyle w:val="Body"/>
        <w:rPr>
          <w:i w:val="0"/>
          <w:iCs w:val="0"/>
        </w:rPr>
      </w:pPr>
    </w:p>
    <w:p w:rsidR="00B05CAB" w:rsidRDefault="000D1DF8">
      <w:pPr>
        <w:pStyle w:val="Body"/>
        <w:rPr>
          <w:i w:val="0"/>
          <w:iCs w:val="0"/>
        </w:rPr>
      </w:pPr>
      <w:r>
        <w:rPr>
          <w:b/>
          <w:bCs/>
          <w:i w:val="0"/>
          <w:iCs w:val="0"/>
          <w:lang w:val="en-US"/>
        </w:rPr>
        <w:t>Physical</w:t>
      </w:r>
      <w:r>
        <w:rPr>
          <w:i w:val="0"/>
          <w:iCs w:val="0"/>
          <w:lang w:val="en-US"/>
        </w:rPr>
        <w:t xml:space="preserve">: Relates to the functioning of the body and it's </w:t>
      </w:r>
      <w:r>
        <w:rPr>
          <w:i w:val="0"/>
          <w:iCs w:val="0"/>
          <w:lang w:val="en-US"/>
        </w:rPr>
        <w:t>systems; includes the physical capacity to perform daily activities or tasks</w:t>
      </w:r>
    </w:p>
    <w:p w:rsidR="00B05CAB" w:rsidRDefault="000D1DF8">
      <w:pPr>
        <w:pStyle w:val="Body"/>
        <w:numPr>
          <w:ilvl w:val="0"/>
          <w:numId w:val="4"/>
        </w:numPr>
        <w:rPr>
          <w:i w:val="0"/>
          <w:iCs w:val="0"/>
          <w:lang w:val="en-US"/>
        </w:rPr>
      </w:pPr>
      <w:r>
        <w:rPr>
          <w:i w:val="0"/>
          <w:iCs w:val="0"/>
          <w:lang w:val="en-US"/>
        </w:rPr>
        <w:t>Appropriate body weight for height (BMI)</w:t>
      </w:r>
    </w:p>
    <w:p w:rsidR="00B05CAB" w:rsidRDefault="000D1DF8">
      <w:pPr>
        <w:pStyle w:val="Body"/>
        <w:numPr>
          <w:ilvl w:val="0"/>
          <w:numId w:val="4"/>
        </w:numPr>
        <w:rPr>
          <w:i w:val="0"/>
          <w:iCs w:val="0"/>
          <w:lang w:val="en-US"/>
        </w:rPr>
      </w:pPr>
      <w:r>
        <w:rPr>
          <w:i w:val="0"/>
          <w:iCs w:val="0"/>
          <w:lang w:val="en-US"/>
        </w:rPr>
        <w:t>Level of fitness</w:t>
      </w:r>
    </w:p>
    <w:p w:rsidR="00B05CAB" w:rsidRDefault="000D1DF8">
      <w:pPr>
        <w:pStyle w:val="Body"/>
        <w:numPr>
          <w:ilvl w:val="0"/>
          <w:numId w:val="4"/>
        </w:numPr>
        <w:rPr>
          <w:i w:val="0"/>
          <w:iCs w:val="0"/>
          <w:lang w:val="en-US"/>
        </w:rPr>
      </w:pPr>
      <w:r>
        <w:rPr>
          <w:i w:val="0"/>
          <w:iCs w:val="0"/>
          <w:lang w:val="en-US"/>
        </w:rPr>
        <w:t>Functioning of organ and systems</w:t>
      </w:r>
    </w:p>
    <w:p w:rsidR="00B05CAB" w:rsidRDefault="000D1DF8">
      <w:pPr>
        <w:pStyle w:val="Body"/>
        <w:numPr>
          <w:ilvl w:val="0"/>
          <w:numId w:val="4"/>
        </w:numPr>
        <w:rPr>
          <w:i w:val="0"/>
          <w:iCs w:val="0"/>
          <w:lang w:val="en-US"/>
        </w:rPr>
      </w:pPr>
      <w:r>
        <w:rPr>
          <w:i w:val="0"/>
          <w:iCs w:val="0"/>
          <w:lang w:val="en-US"/>
        </w:rPr>
        <w:t>Healthy eating/tobacco use/alcohol consumption</w:t>
      </w:r>
    </w:p>
    <w:p w:rsidR="00B05CAB" w:rsidRDefault="000D1DF8">
      <w:pPr>
        <w:pStyle w:val="Body"/>
        <w:numPr>
          <w:ilvl w:val="0"/>
          <w:numId w:val="4"/>
        </w:numPr>
        <w:rPr>
          <w:i w:val="0"/>
          <w:iCs w:val="0"/>
          <w:lang w:val="en-US"/>
        </w:rPr>
      </w:pPr>
      <w:r>
        <w:rPr>
          <w:i w:val="0"/>
          <w:iCs w:val="0"/>
          <w:lang w:val="en-US"/>
        </w:rPr>
        <w:t xml:space="preserve">Having adequate levels of energy </w:t>
      </w:r>
    </w:p>
    <w:p w:rsidR="00B05CAB" w:rsidRDefault="00B05CAB">
      <w:pPr>
        <w:pStyle w:val="Body"/>
        <w:rPr>
          <w:i w:val="0"/>
          <w:iCs w:val="0"/>
        </w:rPr>
      </w:pPr>
    </w:p>
    <w:p w:rsidR="00B05CAB" w:rsidRDefault="000D1DF8">
      <w:pPr>
        <w:pStyle w:val="Body"/>
        <w:rPr>
          <w:i w:val="0"/>
          <w:iCs w:val="0"/>
        </w:rPr>
      </w:pPr>
      <w:r>
        <w:rPr>
          <w:b/>
          <w:bCs/>
          <w:i w:val="0"/>
          <w:iCs w:val="0"/>
          <w:lang w:val="en-US"/>
        </w:rPr>
        <w:t>Mental</w:t>
      </w:r>
      <w:r>
        <w:rPr>
          <w:i w:val="0"/>
          <w:iCs w:val="0"/>
          <w:lang w:val="en-US"/>
        </w:rPr>
        <w:t>: Mental health is the current state of well-being relating to the mind or brain and it relates to the ability to think and process information and respond constructively to situations</w:t>
      </w:r>
    </w:p>
    <w:p w:rsidR="00B05CAB" w:rsidRDefault="000D1DF8">
      <w:pPr>
        <w:pStyle w:val="Body"/>
        <w:numPr>
          <w:ilvl w:val="0"/>
          <w:numId w:val="4"/>
        </w:numPr>
        <w:rPr>
          <w:i w:val="0"/>
          <w:iCs w:val="0"/>
          <w:lang w:val="en-US"/>
        </w:rPr>
      </w:pPr>
      <w:r>
        <w:rPr>
          <w:i w:val="0"/>
          <w:iCs w:val="0"/>
          <w:lang w:val="en-US"/>
        </w:rPr>
        <w:t>Using good coping mechanisms f</w:t>
      </w:r>
      <w:r>
        <w:rPr>
          <w:i w:val="0"/>
          <w:iCs w:val="0"/>
          <w:lang w:val="en-US"/>
        </w:rPr>
        <w:t>or stress</w:t>
      </w:r>
    </w:p>
    <w:p w:rsidR="00B05CAB" w:rsidRDefault="000D1DF8">
      <w:pPr>
        <w:pStyle w:val="Body"/>
        <w:numPr>
          <w:ilvl w:val="0"/>
          <w:numId w:val="4"/>
        </w:numPr>
        <w:rPr>
          <w:i w:val="0"/>
          <w:iCs w:val="0"/>
          <w:lang w:val="en-US"/>
        </w:rPr>
      </w:pPr>
      <w:r>
        <w:rPr>
          <w:i w:val="0"/>
          <w:iCs w:val="0"/>
          <w:lang w:val="en-US"/>
        </w:rPr>
        <w:t xml:space="preserve">Forming opinions </w:t>
      </w:r>
    </w:p>
    <w:p w:rsidR="00B05CAB" w:rsidRDefault="000D1DF8">
      <w:pPr>
        <w:pStyle w:val="Body"/>
        <w:numPr>
          <w:ilvl w:val="0"/>
          <w:numId w:val="4"/>
        </w:numPr>
        <w:rPr>
          <w:i w:val="0"/>
          <w:iCs w:val="0"/>
          <w:lang w:val="en-US"/>
        </w:rPr>
      </w:pPr>
      <w:r>
        <w:rPr>
          <w:i w:val="0"/>
          <w:iCs w:val="0"/>
          <w:lang w:val="en-US"/>
        </w:rPr>
        <w:t>Coping with  day-to-day demands</w:t>
      </w:r>
    </w:p>
    <w:p w:rsidR="00B05CAB" w:rsidRDefault="000D1DF8">
      <w:pPr>
        <w:pStyle w:val="Body"/>
        <w:numPr>
          <w:ilvl w:val="0"/>
          <w:numId w:val="4"/>
        </w:numPr>
        <w:rPr>
          <w:i w:val="0"/>
          <w:iCs w:val="0"/>
          <w:lang w:val="en-US"/>
        </w:rPr>
      </w:pPr>
      <w:r>
        <w:rPr>
          <w:i w:val="0"/>
          <w:iCs w:val="0"/>
          <w:lang w:val="en-US"/>
        </w:rPr>
        <w:lastRenderedPageBreak/>
        <w:t xml:space="preserve">Feeling good and accepting yourself </w:t>
      </w:r>
    </w:p>
    <w:p w:rsidR="00B05CAB" w:rsidRDefault="000D1DF8">
      <w:pPr>
        <w:pStyle w:val="Body"/>
        <w:numPr>
          <w:ilvl w:val="0"/>
          <w:numId w:val="4"/>
        </w:numPr>
        <w:rPr>
          <w:i w:val="0"/>
          <w:iCs w:val="0"/>
          <w:lang w:val="en-US"/>
        </w:rPr>
      </w:pPr>
      <w:r>
        <w:rPr>
          <w:i w:val="0"/>
          <w:iCs w:val="0"/>
          <w:lang w:val="en-US"/>
        </w:rPr>
        <w:t xml:space="preserve">Design making </w:t>
      </w:r>
    </w:p>
    <w:p w:rsidR="00B05CAB" w:rsidRDefault="00B05CAB">
      <w:pPr>
        <w:pStyle w:val="Body"/>
        <w:rPr>
          <w:i w:val="0"/>
          <w:iCs w:val="0"/>
        </w:rPr>
      </w:pPr>
    </w:p>
    <w:p w:rsidR="00B05CAB" w:rsidRDefault="000D1DF8">
      <w:pPr>
        <w:pStyle w:val="Body"/>
        <w:rPr>
          <w:i w:val="0"/>
          <w:iCs w:val="0"/>
        </w:rPr>
      </w:pPr>
      <w:r>
        <w:rPr>
          <w:b/>
          <w:bCs/>
          <w:i w:val="0"/>
          <w:iCs w:val="0"/>
          <w:lang w:val="en-US"/>
        </w:rPr>
        <w:t>Social</w:t>
      </w:r>
      <w:r>
        <w:rPr>
          <w:i w:val="0"/>
          <w:iCs w:val="0"/>
          <w:lang w:val="en-US"/>
        </w:rPr>
        <w:t>: The ability to form meaningful and satisfying relationships with others and the ability to manage or adapt appropriately to different s</w:t>
      </w:r>
      <w:r>
        <w:rPr>
          <w:i w:val="0"/>
          <w:iCs w:val="0"/>
          <w:lang w:val="en-US"/>
        </w:rPr>
        <w:t>ocial settings</w:t>
      </w:r>
    </w:p>
    <w:p w:rsidR="00B05CAB" w:rsidRDefault="000D1DF8">
      <w:pPr>
        <w:pStyle w:val="Body"/>
        <w:numPr>
          <w:ilvl w:val="0"/>
          <w:numId w:val="4"/>
        </w:numPr>
        <w:rPr>
          <w:i w:val="0"/>
          <w:iCs w:val="0"/>
          <w:lang w:val="en-US"/>
        </w:rPr>
      </w:pPr>
      <w:r>
        <w:rPr>
          <w:i w:val="0"/>
          <w:iCs w:val="0"/>
          <w:lang w:val="en-US"/>
        </w:rPr>
        <w:t xml:space="preserve">Having meaningful relationships </w:t>
      </w:r>
    </w:p>
    <w:p w:rsidR="00B05CAB" w:rsidRDefault="000D1DF8">
      <w:pPr>
        <w:pStyle w:val="Body"/>
        <w:numPr>
          <w:ilvl w:val="0"/>
          <w:numId w:val="4"/>
        </w:numPr>
        <w:rPr>
          <w:i w:val="0"/>
          <w:iCs w:val="0"/>
          <w:lang w:val="en-US"/>
        </w:rPr>
      </w:pPr>
      <w:r>
        <w:rPr>
          <w:i w:val="0"/>
          <w:iCs w:val="0"/>
          <w:lang w:val="en-US"/>
        </w:rPr>
        <w:t xml:space="preserve">Managing conflict effectively </w:t>
      </w:r>
    </w:p>
    <w:p w:rsidR="00B05CAB" w:rsidRDefault="000D1DF8">
      <w:pPr>
        <w:pStyle w:val="Body"/>
        <w:numPr>
          <w:ilvl w:val="0"/>
          <w:numId w:val="4"/>
        </w:numPr>
        <w:rPr>
          <w:i w:val="0"/>
          <w:iCs w:val="0"/>
          <w:lang w:val="en-US"/>
        </w:rPr>
      </w:pPr>
      <w:r>
        <w:rPr>
          <w:i w:val="0"/>
          <w:iCs w:val="0"/>
          <w:lang w:val="en-US"/>
        </w:rPr>
        <w:t xml:space="preserve">Obeying laws and rules of society </w:t>
      </w:r>
    </w:p>
    <w:p w:rsidR="00B05CAB" w:rsidRDefault="000D1DF8">
      <w:pPr>
        <w:pStyle w:val="Body"/>
        <w:numPr>
          <w:ilvl w:val="0"/>
          <w:numId w:val="4"/>
        </w:numPr>
        <w:rPr>
          <w:i w:val="0"/>
          <w:iCs w:val="0"/>
          <w:lang w:val="en-US"/>
        </w:rPr>
      </w:pPr>
      <w:r>
        <w:rPr>
          <w:i w:val="0"/>
          <w:iCs w:val="0"/>
          <w:lang w:val="en-US"/>
        </w:rPr>
        <w:t xml:space="preserve">Accepting responsibility </w:t>
      </w:r>
    </w:p>
    <w:p w:rsidR="00B05CAB" w:rsidRDefault="000D1DF8">
      <w:pPr>
        <w:pStyle w:val="Body"/>
        <w:numPr>
          <w:ilvl w:val="0"/>
          <w:numId w:val="4"/>
        </w:numPr>
        <w:rPr>
          <w:i w:val="0"/>
          <w:iCs w:val="0"/>
          <w:lang w:val="en-US"/>
        </w:rPr>
      </w:pPr>
      <w:r>
        <w:rPr>
          <w:i w:val="0"/>
          <w:iCs w:val="0"/>
          <w:lang w:val="en-US"/>
        </w:rPr>
        <w:t xml:space="preserve">Being an active family member </w:t>
      </w:r>
    </w:p>
    <w:p w:rsidR="00B05CAB" w:rsidRDefault="00B05CAB">
      <w:pPr>
        <w:pStyle w:val="Body"/>
        <w:rPr>
          <w:i w:val="0"/>
          <w:iCs w:val="0"/>
        </w:rPr>
      </w:pPr>
    </w:p>
    <w:p w:rsidR="00B05CAB" w:rsidRDefault="000D1DF8">
      <w:pPr>
        <w:pStyle w:val="Body"/>
        <w:rPr>
          <w:i w:val="0"/>
          <w:iCs w:val="0"/>
        </w:rPr>
      </w:pPr>
      <w:r>
        <w:rPr>
          <w:b/>
          <w:bCs/>
          <w:i w:val="0"/>
          <w:iCs w:val="0"/>
          <w:lang w:val="en-US"/>
        </w:rPr>
        <w:t>Emotional</w:t>
      </w:r>
      <w:r>
        <w:rPr>
          <w:i w:val="0"/>
          <w:iCs w:val="0"/>
          <w:lang w:val="en-US"/>
        </w:rPr>
        <w:t>: Emotional health related to the ability to express emotions in a positive</w:t>
      </w:r>
      <w:r>
        <w:rPr>
          <w:i w:val="0"/>
          <w:iCs w:val="0"/>
          <w:lang w:val="en-US"/>
        </w:rPr>
        <w:t xml:space="preserve"> way</w:t>
      </w:r>
    </w:p>
    <w:p w:rsidR="00B05CAB" w:rsidRDefault="000D1DF8">
      <w:pPr>
        <w:pStyle w:val="Body"/>
        <w:numPr>
          <w:ilvl w:val="0"/>
          <w:numId w:val="4"/>
        </w:numPr>
        <w:rPr>
          <w:i w:val="0"/>
          <w:iCs w:val="0"/>
          <w:lang w:val="en-US"/>
        </w:rPr>
      </w:pPr>
      <w:r>
        <w:rPr>
          <w:i w:val="0"/>
          <w:iCs w:val="0"/>
          <w:lang w:val="en-US"/>
        </w:rPr>
        <w:t>Feeling in control of emotions</w:t>
      </w:r>
    </w:p>
    <w:p w:rsidR="00B05CAB" w:rsidRDefault="000D1DF8">
      <w:pPr>
        <w:pStyle w:val="Body"/>
        <w:numPr>
          <w:ilvl w:val="0"/>
          <w:numId w:val="4"/>
        </w:numPr>
        <w:rPr>
          <w:i w:val="0"/>
          <w:iCs w:val="0"/>
          <w:lang w:val="en-US"/>
        </w:rPr>
      </w:pPr>
      <w:r>
        <w:rPr>
          <w:i w:val="0"/>
          <w:iCs w:val="0"/>
          <w:lang w:val="en-US"/>
        </w:rPr>
        <w:t xml:space="preserve">Feelings of accomplishment </w:t>
      </w:r>
    </w:p>
    <w:p w:rsidR="00B05CAB" w:rsidRDefault="000D1DF8">
      <w:pPr>
        <w:pStyle w:val="Body"/>
        <w:numPr>
          <w:ilvl w:val="0"/>
          <w:numId w:val="4"/>
        </w:numPr>
        <w:rPr>
          <w:i w:val="0"/>
          <w:iCs w:val="0"/>
          <w:lang w:val="en-US"/>
        </w:rPr>
      </w:pPr>
      <w:r>
        <w:rPr>
          <w:i w:val="0"/>
          <w:iCs w:val="0"/>
          <w:lang w:val="en-US"/>
        </w:rPr>
        <w:t>Expressing empotions</w:t>
      </w:r>
    </w:p>
    <w:p w:rsidR="00B05CAB" w:rsidRDefault="000D1DF8">
      <w:pPr>
        <w:pStyle w:val="Body"/>
        <w:numPr>
          <w:ilvl w:val="0"/>
          <w:numId w:val="4"/>
        </w:numPr>
        <w:rPr>
          <w:i w:val="0"/>
          <w:iCs w:val="0"/>
          <w:lang w:val="en-US"/>
        </w:rPr>
      </w:pPr>
      <w:r>
        <w:rPr>
          <w:i w:val="0"/>
          <w:iCs w:val="0"/>
          <w:lang w:val="en-US"/>
        </w:rPr>
        <w:t xml:space="preserve">Resilience </w:t>
      </w:r>
    </w:p>
    <w:p w:rsidR="00B05CAB" w:rsidRDefault="000D1DF8">
      <w:pPr>
        <w:pStyle w:val="Body"/>
        <w:numPr>
          <w:ilvl w:val="0"/>
          <w:numId w:val="4"/>
        </w:numPr>
        <w:rPr>
          <w:i w:val="0"/>
          <w:iCs w:val="0"/>
          <w:lang w:val="en-US"/>
        </w:rPr>
      </w:pPr>
      <w:r>
        <w:rPr>
          <w:i w:val="0"/>
          <w:iCs w:val="0"/>
          <w:lang w:val="en-US"/>
        </w:rPr>
        <w:t>Aware of emotions/self-aware</w:t>
      </w:r>
    </w:p>
    <w:p w:rsidR="00B05CAB" w:rsidRDefault="00B05CAB">
      <w:pPr>
        <w:pStyle w:val="Body"/>
        <w:rPr>
          <w:i w:val="0"/>
          <w:iCs w:val="0"/>
        </w:rPr>
      </w:pPr>
    </w:p>
    <w:p w:rsidR="00B05CAB" w:rsidRDefault="000D1DF8">
      <w:pPr>
        <w:pStyle w:val="Body"/>
        <w:rPr>
          <w:i w:val="0"/>
          <w:iCs w:val="0"/>
        </w:rPr>
      </w:pPr>
      <w:r>
        <w:rPr>
          <w:b/>
          <w:bCs/>
          <w:i w:val="0"/>
          <w:iCs w:val="0"/>
          <w:lang w:val="en-US"/>
        </w:rPr>
        <w:t>Spiritual</w:t>
      </w:r>
      <w:r>
        <w:rPr>
          <w:i w:val="0"/>
          <w:iCs w:val="0"/>
          <w:lang w:val="en-US"/>
        </w:rPr>
        <w:t>: Not material in nature but relates to ideas, beliefs, values and ethics that arise in the minds and conscience of huma</w:t>
      </w:r>
      <w:r>
        <w:rPr>
          <w:i w:val="0"/>
          <w:iCs w:val="0"/>
          <w:lang w:val="en-US"/>
        </w:rPr>
        <w:t>n beings</w:t>
      </w:r>
    </w:p>
    <w:p w:rsidR="00B05CAB" w:rsidRDefault="000D1DF8">
      <w:pPr>
        <w:pStyle w:val="Body"/>
        <w:numPr>
          <w:ilvl w:val="0"/>
          <w:numId w:val="4"/>
        </w:numPr>
        <w:rPr>
          <w:i w:val="0"/>
          <w:iCs w:val="0"/>
          <w:lang w:val="en-US"/>
        </w:rPr>
      </w:pPr>
      <w:r>
        <w:rPr>
          <w:i w:val="0"/>
          <w:iCs w:val="0"/>
          <w:lang w:val="en-US"/>
        </w:rPr>
        <w:t>Seeking the meaning of life</w:t>
      </w:r>
    </w:p>
    <w:p w:rsidR="00B05CAB" w:rsidRDefault="000D1DF8">
      <w:pPr>
        <w:pStyle w:val="Body"/>
        <w:numPr>
          <w:ilvl w:val="0"/>
          <w:numId w:val="4"/>
        </w:numPr>
        <w:rPr>
          <w:i w:val="0"/>
          <w:iCs w:val="0"/>
          <w:lang w:val="en-US"/>
        </w:rPr>
      </w:pPr>
      <w:r>
        <w:rPr>
          <w:i w:val="0"/>
          <w:iCs w:val="0"/>
          <w:lang w:val="en-US"/>
        </w:rPr>
        <w:t>Having a guiding sense of purpose, meaning and value</w:t>
      </w:r>
    </w:p>
    <w:p w:rsidR="00B05CAB" w:rsidRDefault="000D1DF8">
      <w:pPr>
        <w:pStyle w:val="Body"/>
        <w:numPr>
          <w:ilvl w:val="0"/>
          <w:numId w:val="4"/>
        </w:numPr>
        <w:rPr>
          <w:i w:val="0"/>
          <w:iCs w:val="0"/>
          <w:lang w:val="en-US"/>
        </w:rPr>
      </w:pPr>
      <w:r>
        <w:rPr>
          <w:i w:val="0"/>
          <w:iCs w:val="0"/>
          <w:lang w:val="en-US"/>
        </w:rPr>
        <w:t>Sense of belonging</w:t>
      </w:r>
    </w:p>
    <w:p w:rsidR="00B05CAB" w:rsidRDefault="000D1DF8">
      <w:pPr>
        <w:pStyle w:val="Body"/>
        <w:numPr>
          <w:ilvl w:val="0"/>
          <w:numId w:val="4"/>
        </w:numPr>
        <w:rPr>
          <w:i w:val="0"/>
          <w:iCs w:val="0"/>
          <w:lang w:val="en-US"/>
        </w:rPr>
      </w:pPr>
      <w:r>
        <w:rPr>
          <w:i w:val="0"/>
          <w:iCs w:val="0"/>
          <w:lang w:val="en-US"/>
        </w:rPr>
        <w:t xml:space="preserve">Seeking happiness and fulfilment </w:t>
      </w:r>
    </w:p>
    <w:p w:rsidR="00B05CAB" w:rsidRDefault="000D1DF8">
      <w:pPr>
        <w:pStyle w:val="Body"/>
        <w:numPr>
          <w:ilvl w:val="0"/>
          <w:numId w:val="4"/>
        </w:numPr>
        <w:rPr>
          <w:i w:val="0"/>
          <w:iCs w:val="0"/>
          <w:lang w:val="en-US"/>
        </w:rPr>
      </w:pPr>
      <w:r>
        <w:rPr>
          <w:i w:val="0"/>
          <w:iCs w:val="0"/>
          <w:lang w:val="en-US"/>
        </w:rPr>
        <w:t>Peace and harmony</w:t>
      </w:r>
    </w:p>
    <w:p w:rsidR="00B05CAB" w:rsidRDefault="00B05CAB">
      <w:pPr>
        <w:pStyle w:val="Body"/>
        <w:rPr>
          <w:i w:val="0"/>
          <w:iCs w:val="0"/>
        </w:rPr>
      </w:pPr>
    </w:p>
    <w:p w:rsidR="00B05CAB" w:rsidRDefault="000D1DF8">
      <w:pPr>
        <w:pStyle w:val="Default"/>
        <w:tabs>
          <w:tab w:val="left" w:pos="220"/>
          <w:tab w:val="left" w:pos="720"/>
        </w:tabs>
        <w:spacing w:after="266" w:line="300" w:lineRule="atLeast"/>
        <w:ind w:left="720" w:hanging="720"/>
      </w:pPr>
      <w:r>
        <w:rPr>
          <w:rFonts w:ascii="Times" w:eastAsia="Times" w:hAnsi="Times" w:cs="Times"/>
          <w:color w:val="929698"/>
          <w:sz w:val="27"/>
          <w:szCs w:val="27"/>
        </w:rPr>
        <w:tab/>
      </w:r>
      <w:r>
        <w:rPr>
          <w:rFonts w:ascii="Arial Unicode MS" w:hAnsi="Arial Unicode MS"/>
          <w:color w:val="929698"/>
          <w:sz w:val="27"/>
          <w:szCs w:val="27"/>
        </w:rPr>
        <w:br w:type="page"/>
      </w:r>
    </w:p>
    <w:p w:rsidR="00B05CAB" w:rsidRDefault="00B05CAB">
      <w:pPr>
        <w:pStyle w:val="Default"/>
        <w:tabs>
          <w:tab w:val="left" w:pos="220"/>
          <w:tab w:val="left" w:pos="720"/>
        </w:tabs>
        <w:spacing w:after="266" w:line="300" w:lineRule="atLeast"/>
        <w:ind w:left="720" w:hanging="720"/>
        <w:rPr>
          <w:rFonts w:ascii="Times" w:eastAsia="Times" w:hAnsi="Times" w:cs="Times"/>
          <w:color w:val="929698"/>
          <w:sz w:val="27"/>
          <w:szCs w:val="27"/>
        </w:rPr>
      </w:pPr>
    </w:p>
    <w:p w:rsidR="00B05CAB" w:rsidRDefault="000D1DF8">
      <w:pPr>
        <w:pStyle w:val="Default"/>
        <w:tabs>
          <w:tab w:val="left" w:pos="220"/>
          <w:tab w:val="left" w:pos="720"/>
        </w:tabs>
        <w:spacing w:after="266" w:line="300" w:lineRule="atLeast"/>
        <w:ind w:left="720" w:hanging="720"/>
        <w:rPr>
          <w:rFonts w:ascii="Times" w:eastAsia="Times" w:hAnsi="Times" w:cs="Times"/>
          <w:color w:val="929698"/>
          <w:sz w:val="27"/>
          <w:szCs w:val="27"/>
        </w:rPr>
      </w:pPr>
      <w:r>
        <w:rPr>
          <w:rFonts w:ascii="Times" w:eastAsia="Times" w:hAnsi="Times" w:cs="Times"/>
          <w:color w:val="929698"/>
          <w:sz w:val="27"/>
          <w:szCs w:val="27"/>
        </w:rPr>
        <w:tab/>
        <w:t>•</w:t>
      </w:r>
      <w:r>
        <w:rPr>
          <w:rFonts w:ascii="Times" w:eastAsia="Times" w:hAnsi="Times" w:cs="Times"/>
          <w:color w:val="929698"/>
          <w:sz w:val="27"/>
          <w:szCs w:val="27"/>
        </w:rPr>
        <w:tab/>
      </w:r>
      <w:r>
        <w:rPr>
          <w:rFonts w:ascii="Times" w:hAnsi="Times"/>
          <w:color w:val="929698"/>
          <w:sz w:val="27"/>
          <w:szCs w:val="27"/>
          <w:lang w:val="de-DE"/>
        </w:rPr>
        <w:t>bene</w:t>
      </w:r>
      <w:r>
        <w:rPr>
          <w:rFonts w:ascii="Times" w:hAnsi="Times"/>
          <w:color w:val="929698"/>
          <w:sz w:val="27"/>
          <w:szCs w:val="27"/>
        </w:rPr>
        <w:t>fi</w:t>
      </w:r>
      <w:r>
        <w:rPr>
          <w:rFonts w:ascii="Times" w:hAnsi="Times"/>
          <w:color w:val="929698"/>
          <w:sz w:val="27"/>
          <w:szCs w:val="27"/>
        </w:rPr>
        <w:t xml:space="preserve">ts of optimal health and wellbeing and its importance as a resource individually, nationally and globally </w:t>
      </w:r>
      <w:r>
        <w:rPr>
          <w:rFonts w:ascii="Arial Unicode MS" w:hAnsi="Arial Unicode MS"/>
          <w:color w:val="929698"/>
          <w:sz w:val="27"/>
          <w:szCs w:val="27"/>
        </w:rPr>
        <w:br/>
      </w:r>
    </w:p>
    <w:p w:rsidR="00B05CAB" w:rsidRDefault="000D1DF8">
      <w:pPr>
        <w:pStyle w:val="Body"/>
        <w:rPr>
          <w:b/>
          <w:bCs/>
          <w:i w:val="0"/>
          <w:iCs w:val="0"/>
          <w:sz w:val="24"/>
          <w:szCs w:val="24"/>
        </w:rPr>
      </w:pPr>
      <w:r>
        <w:rPr>
          <w:b/>
          <w:bCs/>
          <w:i w:val="0"/>
          <w:iCs w:val="0"/>
          <w:sz w:val="24"/>
          <w:szCs w:val="24"/>
          <w:lang w:val="en-US"/>
        </w:rPr>
        <w:t>Individual benefits</w:t>
      </w:r>
    </w:p>
    <w:p w:rsidR="00B05CAB" w:rsidRDefault="000D1DF8">
      <w:pPr>
        <w:pStyle w:val="Body"/>
        <w:numPr>
          <w:ilvl w:val="0"/>
          <w:numId w:val="4"/>
        </w:numPr>
        <w:rPr>
          <w:i w:val="0"/>
          <w:iCs w:val="0"/>
          <w:lang w:val="en-US"/>
        </w:rPr>
      </w:pPr>
      <w:r>
        <w:rPr>
          <w:i w:val="0"/>
          <w:iCs w:val="0"/>
          <w:lang w:val="en-US"/>
        </w:rPr>
        <w:t>Reduces there risk of premature death, disease and disability</w:t>
      </w:r>
    </w:p>
    <w:p w:rsidR="00B05CAB" w:rsidRDefault="000D1DF8">
      <w:pPr>
        <w:pStyle w:val="Body"/>
        <w:numPr>
          <w:ilvl w:val="0"/>
          <w:numId w:val="4"/>
        </w:numPr>
        <w:rPr>
          <w:i w:val="0"/>
          <w:iCs w:val="0"/>
          <w:lang w:val="en-US"/>
        </w:rPr>
      </w:pPr>
      <w:r>
        <w:rPr>
          <w:i w:val="0"/>
          <w:iCs w:val="0"/>
          <w:lang w:val="en-US"/>
        </w:rPr>
        <w:t>Increases the ability to concentrate on activities that can improv</w:t>
      </w:r>
      <w:r>
        <w:rPr>
          <w:i w:val="0"/>
          <w:iCs w:val="0"/>
          <w:lang w:val="en-US"/>
        </w:rPr>
        <w:t>e the quality of life       (example: education, socialising, meaningful work)</w:t>
      </w:r>
    </w:p>
    <w:p w:rsidR="00B05CAB" w:rsidRDefault="000D1DF8">
      <w:pPr>
        <w:pStyle w:val="Body"/>
        <w:numPr>
          <w:ilvl w:val="0"/>
          <w:numId w:val="4"/>
        </w:numPr>
        <w:rPr>
          <w:i w:val="0"/>
          <w:iCs w:val="0"/>
          <w:lang w:val="en-US"/>
        </w:rPr>
      </w:pPr>
      <w:r>
        <w:rPr>
          <w:i w:val="0"/>
          <w:iCs w:val="0"/>
          <w:lang w:val="en-US"/>
        </w:rPr>
        <w:t>Children can go to school —&gt; more employable —&gt; stable income —&gt; food security</w:t>
      </w:r>
    </w:p>
    <w:p w:rsidR="00B05CAB" w:rsidRDefault="000D1DF8">
      <w:pPr>
        <w:pStyle w:val="Body"/>
        <w:numPr>
          <w:ilvl w:val="0"/>
          <w:numId w:val="4"/>
        </w:numPr>
        <w:rPr>
          <w:i w:val="0"/>
          <w:iCs w:val="0"/>
          <w:lang w:val="en-US"/>
        </w:rPr>
      </w:pPr>
      <w:r>
        <w:rPr>
          <w:i w:val="0"/>
          <w:iCs w:val="0"/>
          <w:lang w:val="en-US"/>
        </w:rPr>
        <w:t xml:space="preserve">Decreases feelings of stress and anxiety </w:t>
      </w:r>
    </w:p>
    <w:p w:rsidR="00B05CAB" w:rsidRDefault="000D1DF8">
      <w:pPr>
        <w:pStyle w:val="Body"/>
        <w:numPr>
          <w:ilvl w:val="0"/>
          <w:numId w:val="4"/>
        </w:numPr>
        <w:rPr>
          <w:i w:val="0"/>
          <w:iCs w:val="0"/>
          <w:lang w:val="en-US"/>
        </w:rPr>
      </w:pPr>
      <w:r>
        <w:rPr>
          <w:i w:val="0"/>
          <w:iCs w:val="0"/>
          <w:lang w:val="en-US"/>
        </w:rPr>
        <w:t>Improved physical health and wellbeing and quality of re</w:t>
      </w:r>
      <w:r>
        <w:rPr>
          <w:i w:val="0"/>
          <w:iCs w:val="0"/>
          <w:lang w:val="en-US"/>
        </w:rPr>
        <w:t>lationships &lt;—&gt;increased energy to participate in health promoting behaviours such as exercise</w:t>
      </w:r>
    </w:p>
    <w:p w:rsidR="00B05CAB" w:rsidRDefault="000D1DF8">
      <w:pPr>
        <w:pStyle w:val="Body"/>
        <w:rPr>
          <w:i w:val="0"/>
          <w:iCs w:val="0"/>
        </w:rPr>
      </w:pPr>
      <w:r>
        <w:rPr>
          <w:i w:val="0"/>
          <w:iCs w:val="0"/>
          <w:lang w:val="en-US"/>
        </w:rPr>
        <w:t>— low levels of individual health and wellbeing can reduce the length and quality of life —</w:t>
      </w:r>
    </w:p>
    <w:p w:rsidR="00B05CAB" w:rsidRDefault="00B05CAB">
      <w:pPr>
        <w:pStyle w:val="Body"/>
        <w:rPr>
          <w:i w:val="0"/>
          <w:iCs w:val="0"/>
        </w:rPr>
      </w:pPr>
    </w:p>
    <w:p w:rsidR="00B05CAB" w:rsidRDefault="00B05CAB">
      <w:pPr>
        <w:pStyle w:val="Body"/>
        <w:rPr>
          <w:i w:val="0"/>
          <w:iCs w:val="0"/>
        </w:rPr>
      </w:pPr>
    </w:p>
    <w:p w:rsidR="00B05CAB" w:rsidRDefault="00B05CAB">
      <w:pPr>
        <w:pStyle w:val="Body"/>
        <w:rPr>
          <w:i w:val="0"/>
          <w:iCs w:val="0"/>
        </w:rPr>
      </w:pPr>
    </w:p>
    <w:p w:rsidR="00B05CAB" w:rsidRDefault="000D1DF8">
      <w:pPr>
        <w:pStyle w:val="Body"/>
        <w:rPr>
          <w:b/>
          <w:bCs/>
          <w:i w:val="0"/>
          <w:iCs w:val="0"/>
          <w:sz w:val="24"/>
          <w:szCs w:val="24"/>
        </w:rPr>
      </w:pPr>
      <w:r>
        <w:rPr>
          <w:b/>
          <w:bCs/>
          <w:i w:val="0"/>
          <w:iCs w:val="0"/>
          <w:sz w:val="24"/>
          <w:szCs w:val="24"/>
          <w:lang w:val="en-US"/>
        </w:rPr>
        <w:t xml:space="preserve">National benefits </w:t>
      </w:r>
    </w:p>
    <w:p w:rsidR="00B05CAB" w:rsidRDefault="000D1DF8">
      <w:pPr>
        <w:pStyle w:val="Body"/>
        <w:rPr>
          <w:u w:val="single"/>
        </w:rPr>
      </w:pPr>
      <w:r>
        <w:rPr>
          <w:u w:val="single"/>
          <w:lang w:val="en-US"/>
        </w:rPr>
        <w:t>Economic</w:t>
      </w:r>
    </w:p>
    <w:p w:rsidR="00B05CAB" w:rsidRDefault="000D1DF8">
      <w:pPr>
        <w:pStyle w:val="Body"/>
        <w:numPr>
          <w:ilvl w:val="0"/>
          <w:numId w:val="4"/>
        </w:numPr>
        <w:rPr>
          <w:i w:val="0"/>
          <w:iCs w:val="0"/>
          <w:lang w:val="en-US"/>
        </w:rPr>
      </w:pPr>
      <w:r>
        <w:rPr>
          <w:i w:val="0"/>
          <w:iCs w:val="0"/>
          <w:lang w:val="en-US"/>
        </w:rPr>
        <w:t>Higher average incomes, greater work p</w:t>
      </w:r>
      <w:r>
        <w:rPr>
          <w:i w:val="0"/>
          <w:iCs w:val="0"/>
          <w:lang w:val="en-US"/>
        </w:rPr>
        <w:t>roductivity and lower rates of absenteeism (staying away from school/work for no good reason) higher GDP and GNI</w:t>
      </w:r>
    </w:p>
    <w:p w:rsidR="00B05CAB" w:rsidRDefault="000D1DF8">
      <w:pPr>
        <w:pStyle w:val="Body"/>
        <w:numPr>
          <w:ilvl w:val="0"/>
          <w:numId w:val="4"/>
        </w:numPr>
        <w:rPr>
          <w:i w:val="0"/>
          <w:iCs w:val="0"/>
          <w:lang w:val="en-US"/>
        </w:rPr>
      </w:pPr>
      <w:r>
        <w:rPr>
          <w:i w:val="0"/>
          <w:iCs w:val="0"/>
          <w:lang w:val="en-US"/>
        </w:rPr>
        <w:t>Reduced healthcare and associated caring costs meaning the money saved can be used for other ares (school, housing, transport)</w:t>
      </w:r>
    </w:p>
    <w:p w:rsidR="00B05CAB" w:rsidRDefault="000D1DF8">
      <w:pPr>
        <w:pStyle w:val="Body"/>
        <w:rPr>
          <w:u w:val="single"/>
        </w:rPr>
      </w:pPr>
      <w:r>
        <w:rPr>
          <w:u w:val="single"/>
          <w:lang w:val="en-US"/>
        </w:rPr>
        <w:t>Social</w:t>
      </w:r>
    </w:p>
    <w:p w:rsidR="00B05CAB" w:rsidRDefault="000D1DF8">
      <w:pPr>
        <w:pStyle w:val="Body"/>
        <w:numPr>
          <w:ilvl w:val="0"/>
          <w:numId w:val="4"/>
        </w:numPr>
        <w:rPr>
          <w:i w:val="0"/>
          <w:iCs w:val="0"/>
          <w:lang w:val="en-US"/>
        </w:rPr>
      </w:pPr>
      <w:r>
        <w:rPr>
          <w:i w:val="0"/>
          <w:iCs w:val="0"/>
          <w:lang w:val="en-US"/>
        </w:rPr>
        <w:t xml:space="preserve">Improved </w:t>
      </w:r>
      <w:r>
        <w:rPr>
          <w:i w:val="0"/>
          <w:iCs w:val="0"/>
          <w:lang w:val="en-US"/>
        </w:rPr>
        <w:t>life expectancy means personal resources are maintained within the community</w:t>
      </w:r>
    </w:p>
    <w:p w:rsidR="00B05CAB" w:rsidRDefault="000D1DF8">
      <w:pPr>
        <w:pStyle w:val="Body"/>
        <w:numPr>
          <w:ilvl w:val="0"/>
          <w:numId w:val="4"/>
        </w:numPr>
        <w:rPr>
          <w:i w:val="0"/>
          <w:iCs w:val="0"/>
          <w:lang w:val="en-US"/>
        </w:rPr>
      </w:pPr>
      <w:r>
        <w:rPr>
          <w:i w:val="0"/>
          <w:iCs w:val="0"/>
          <w:lang w:val="en-US"/>
        </w:rPr>
        <w:t>Lower levels of stress in the community which could reduce levels of violence</w:t>
      </w:r>
    </w:p>
    <w:p w:rsidR="00B05CAB" w:rsidRDefault="000D1DF8">
      <w:pPr>
        <w:pStyle w:val="Body"/>
        <w:numPr>
          <w:ilvl w:val="0"/>
          <w:numId w:val="4"/>
        </w:numPr>
        <w:rPr>
          <w:i w:val="0"/>
          <w:iCs w:val="0"/>
          <w:lang w:val="en-US"/>
        </w:rPr>
      </w:pPr>
      <w:r>
        <w:rPr>
          <w:i w:val="0"/>
          <w:iCs w:val="0"/>
          <w:lang w:val="en-US"/>
        </w:rPr>
        <w:t>Increased participation in community areas such as volunteering</w:t>
      </w:r>
    </w:p>
    <w:p w:rsidR="00B05CAB" w:rsidRDefault="00B05CAB">
      <w:pPr>
        <w:pStyle w:val="Body"/>
        <w:rPr>
          <w:i w:val="0"/>
          <w:iCs w:val="0"/>
        </w:rPr>
      </w:pPr>
    </w:p>
    <w:p w:rsidR="00B05CAB" w:rsidRDefault="00B05CAB">
      <w:pPr>
        <w:pStyle w:val="Body"/>
        <w:rPr>
          <w:i w:val="0"/>
          <w:iCs w:val="0"/>
        </w:rPr>
      </w:pPr>
    </w:p>
    <w:p w:rsidR="00B05CAB" w:rsidRDefault="00B05CAB">
      <w:pPr>
        <w:pStyle w:val="Body"/>
        <w:rPr>
          <w:i w:val="0"/>
          <w:iCs w:val="0"/>
        </w:rPr>
      </w:pPr>
    </w:p>
    <w:p w:rsidR="00B05CAB" w:rsidRDefault="000D1DF8">
      <w:pPr>
        <w:pStyle w:val="Body"/>
        <w:rPr>
          <w:b/>
          <w:bCs/>
          <w:i w:val="0"/>
          <w:iCs w:val="0"/>
          <w:sz w:val="24"/>
          <w:szCs w:val="24"/>
        </w:rPr>
      </w:pPr>
      <w:r>
        <w:rPr>
          <w:b/>
          <w:bCs/>
          <w:i w:val="0"/>
          <w:iCs w:val="0"/>
          <w:sz w:val="24"/>
          <w:szCs w:val="24"/>
          <w:lang w:val="en-US"/>
        </w:rPr>
        <w:t xml:space="preserve">Global benefits </w:t>
      </w:r>
    </w:p>
    <w:p w:rsidR="00B05CAB" w:rsidRDefault="000D1DF8">
      <w:pPr>
        <w:pStyle w:val="Body"/>
        <w:numPr>
          <w:ilvl w:val="0"/>
          <w:numId w:val="4"/>
        </w:numPr>
        <w:rPr>
          <w:i w:val="0"/>
          <w:iCs w:val="0"/>
          <w:lang w:val="en-US"/>
        </w:rPr>
      </w:pPr>
      <w:r>
        <w:rPr>
          <w:i w:val="0"/>
          <w:iCs w:val="0"/>
          <w:lang w:val="en-US"/>
        </w:rPr>
        <w:t>Increased global income</w:t>
      </w:r>
    </w:p>
    <w:p w:rsidR="00B05CAB" w:rsidRDefault="000D1DF8">
      <w:pPr>
        <w:pStyle w:val="Body"/>
        <w:numPr>
          <w:ilvl w:val="0"/>
          <w:numId w:val="4"/>
        </w:numPr>
        <w:rPr>
          <w:i w:val="0"/>
          <w:iCs w:val="0"/>
          <w:lang w:val="en-US"/>
        </w:rPr>
      </w:pPr>
      <w:r>
        <w:rPr>
          <w:i w:val="0"/>
          <w:iCs w:val="0"/>
          <w:lang w:val="en-US"/>
        </w:rPr>
        <w:t>increased universal access to healthcare</w:t>
      </w:r>
    </w:p>
    <w:p w:rsidR="00B05CAB" w:rsidRDefault="000D1DF8">
      <w:pPr>
        <w:pStyle w:val="Body"/>
        <w:numPr>
          <w:ilvl w:val="0"/>
          <w:numId w:val="4"/>
        </w:numPr>
        <w:rPr>
          <w:i w:val="0"/>
          <w:iCs w:val="0"/>
          <w:lang w:val="en-US"/>
        </w:rPr>
      </w:pPr>
      <w:r>
        <w:rPr>
          <w:i w:val="0"/>
          <w:iCs w:val="0"/>
          <w:lang w:val="en-US"/>
        </w:rPr>
        <w:t>Risk of global disease outbreak reduces</w:t>
      </w:r>
    </w:p>
    <w:p w:rsidR="00B05CAB" w:rsidRDefault="000D1DF8">
      <w:pPr>
        <w:pStyle w:val="Body"/>
        <w:numPr>
          <w:ilvl w:val="0"/>
          <w:numId w:val="4"/>
        </w:numPr>
        <w:rPr>
          <w:i w:val="0"/>
          <w:iCs w:val="0"/>
          <w:lang w:val="en-US"/>
        </w:rPr>
      </w:pPr>
      <w:r>
        <w:rPr>
          <w:i w:val="0"/>
          <w:iCs w:val="0"/>
          <w:lang w:val="en-US"/>
        </w:rPr>
        <w:t>Morbidity and mortality is reduced</w:t>
      </w:r>
    </w:p>
    <w:p w:rsidR="00B05CAB" w:rsidRDefault="000D1DF8">
      <w:pPr>
        <w:pStyle w:val="Body"/>
        <w:numPr>
          <w:ilvl w:val="0"/>
          <w:numId w:val="4"/>
        </w:numPr>
        <w:rPr>
          <w:i w:val="0"/>
          <w:iCs w:val="0"/>
          <w:lang w:val="en-US"/>
        </w:rPr>
      </w:pPr>
      <w:r>
        <w:rPr>
          <w:i w:val="0"/>
          <w:iCs w:val="0"/>
          <w:lang w:val="en-US"/>
        </w:rPr>
        <w:t>Governments can focus on other issues (climate change, education)</w:t>
      </w:r>
    </w:p>
    <w:p w:rsidR="00B05CAB" w:rsidRDefault="000D1DF8">
      <w:pPr>
        <w:pStyle w:val="Body"/>
        <w:numPr>
          <w:ilvl w:val="0"/>
          <w:numId w:val="4"/>
        </w:numPr>
        <w:rPr>
          <w:i w:val="0"/>
          <w:iCs w:val="0"/>
          <w:lang w:val="en-US"/>
        </w:rPr>
      </w:pPr>
      <w:r>
        <w:rPr>
          <w:i w:val="0"/>
          <w:iCs w:val="0"/>
          <w:lang w:val="en-US"/>
        </w:rPr>
        <w:t>More countries move into the high income category</w:t>
      </w:r>
    </w:p>
    <w:p w:rsidR="00B05CAB" w:rsidRDefault="000D1DF8">
      <w:pPr>
        <w:pStyle w:val="Body"/>
        <w:numPr>
          <w:ilvl w:val="0"/>
          <w:numId w:val="4"/>
        </w:numPr>
        <w:rPr>
          <w:i w:val="0"/>
          <w:iCs w:val="0"/>
          <w:lang w:val="en-US"/>
        </w:rPr>
      </w:pPr>
      <w:r>
        <w:rPr>
          <w:i w:val="0"/>
          <w:iCs w:val="0"/>
          <w:lang w:val="en-US"/>
        </w:rPr>
        <w:t xml:space="preserve">Nations can work together to combat/help other countries and eradicate poverty and achieve sustainable development goals </w:t>
      </w:r>
    </w:p>
    <w:p w:rsidR="00B05CAB" w:rsidRDefault="000D1DF8">
      <w:pPr>
        <w:pStyle w:val="Body"/>
        <w:numPr>
          <w:ilvl w:val="0"/>
          <w:numId w:val="4"/>
        </w:numPr>
        <w:rPr>
          <w:i w:val="0"/>
          <w:iCs w:val="0"/>
          <w:lang w:val="en-US"/>
        </w:rPr>
      </w:pPr>
      <w:r>
        <w:rPr>
          <w:i w:val="0"/>
          <w:iCs w:val="0"/>
          <w:lang w:val="en-US"/>
        </w:rPr>
        <w:t xml:space="preserve">World peace and security </w:t>
      </w:r>
    </w:p>
    <w:p w:rsidR="00B05CAB" w:rsidRDefault="000D1DF8">
      <w:pPr>
        <w:pStyle w:val="Body"/>
        <w:numPr>
          <w:ilvl w:val="0"/>
          <w:numId w:val="4"/>
        </w:numPr>
        <w:rPr>
          <w:i w:val="0"/>
          <w:iCs w:val="0"/>
          <w:lang w:val="en-US"/>
        </w:rPr>
      </w:pPr>
      <w:r>
        <w:rPr>
          <w:i w:val="0"/>
          <w:iCs w:val="0"/>
          <w:lang w:val="en-US"/>
        </w:rPr>
        <w:t>More sustainable living</w:t>
      </w:r>
    </w:p>
    <w:p w:rsidR="00B05CAB" w:rsidRDefault="000D1DF8">
      <w:pPr>
        <w:pStyle w:val="Body"/>
      </w:pPr>
      <w:r>
        <w:rPr>
          <w:rFonts w:ascii="Arial Unicode MS" w:hAnsi="Arial Unicode MS"/>
          <w:i w:val="0"/>
          <w:iCs w:val="0"/>
        </w:rPr>
        <w:br w:type="page"/>
      </w:r>
    </w:p>
    <w:p w:rsidR="00B05CAB" w:rsidRDefault="00B05CAB">
      <w:pPr>
        <w:pStyle w:val="Body"/>
        <w:rPr>
          <w:i w:val="0"/>
          <w:iCs w:val="0"/>
        </w:rPr>
      </w:pPr>
    </w:p>
    <w:p w:rsidR="00B05CAB" w:rsidRDefault="000D1DF8">
      <w:pPr>
        <w:pStyle w:val="Default"/>
        <w:tabs>
          <w:tab w:val="left" w:pos="220"/>
          <w:tab w:val="left" w:pos="720"/>
        </w:tabs>
        <w:spacing w:after="266" w:line="300" w:lineRule="atLeast"/>
        <w:ind w:left="720" w:hanging="720"/>
        <w:rPr>
          <w:rFonts w:ascii="Times" w:eastAsia="Times" w:hAnsi="Times" w:cs="Times"/>
          <w:color w:val="929698"/>
          <w:sz w:val="27"/>
          <w:szCs w:val="27"/>
        </w:rPr>
      </w:pPr>
      <w:r>
        <w:rPr>
          <w:rFonts w:ascii="Times" w:eastAsia="Times" w:hAnsi="Times" w:cs="Times"/>
          <w:color w:val="929698"/>
          <w:sz w:val="27"/>
          <w:szCs w:val="27"/>
        </w:rPr>
        <w:tab/>
        <w:t>•</w:t>
      </w:r>
      <w:r>
        <w:rPr>
          <w:rFonts w:ascii="Times" w:eastAsia="Times" w:hAnsi="Times" w:cs="Times"/>
          <w:color w:val="929698"/>
          <w:sz w:val="27"/>
          <w:szCs w:val="27"/>
        </w:rPr>
        <w:tab/>
      </w:r>
      <w:r>
        <w:rPr>
          <w:rFonts w:ascii="Times" w:hAnsi="Times"/>
          <w:color w:val="929698"/>
          <w:sz w:val="27"/>
          <w:szCs w:val="27"/>
        </w:rPr>
        <w:t>prerequisites for health as determined by the WHO including peace, shelter, ed</w:t>
      </w:r>
      <w:r>
        <w:rPr>
          <w:rFonts w:ascii="Times" w:hAnsi="Times"/>
          <w:color w:val="929698"/>
          <w:sz w:val="27"/>
          <w:szCs w:val="27"/>
        </w:rPr>
        <w:t xml:space="preserve">ucation, food, income, a stable eco-system, sustainable resources, social justice and equity </w:t>
      </w:r>
    </w:p>
    <w:p w:rsidR="00B05CAB" w:rsidRDefault="000D1DF8">
      <w:pPr>
        <w:pStyle w:val="Body"/>
        <w:rPr>
          <w:i w:val="0"/>
          <w:iCs w:val="0"/>
        </w:rPr>
      </w:pPr>
      <w:r>
        <w:rPr>
          <w:i w:val="0"/>
          <w:iCs w:val="0"/>
          <w:lang w:val="en-US"/>
        </w:rPr>
        <w:t>(</w:t>
      </w:r>
      <w:r>
        <w:rPr>
          <w:b/>
          <w:bCs/>
          <w:i w:val="0"/>
          <w:iCs w:val="0"/>
          <w:lang w:val="en-US"/>
        </w:rPr>
        <w:t>P</w:t>
      </w:r>
      <w:r>
        <w:rPr>
          <w:i w:val="0"/>
          <w:iCs w:val="0"/>
          <w:lang w:val="en-US"/>
        </w:rPr>
        <w:t xml:space="preserve">eople, </w:t>
      </w:r>
      <w:r>
        <w:rPr>
          <w:b/>
          <w:bCs/>
          <w:i w:val="0"/>
          <w:iCs w:val="0"/>
          <w:lang w:val="en-US"/>
        </w:rPr>
        <w:t>S</w:t>
      </w:r>
      <w:r>
        <w:rPr>
          <w:i w:val="0"/>
          <w:iCs w:val="0"/>
          <w:lang w:val="en-US"/>
        </w:rPr>
        <w:t xml:space="preserve">hould, </w:t>
      </w:r>
      <w:r>
        <w:rPr>
          <w:b/>
          <w:bCs/>
          <w:i w:val="0"/>
          <w:iCs w:val="0"/>
          <w:lang w:val="en-US"/>
        </w:rPr>
        <w:t>E</w:t>
      </w:r>
      <w:r>
        <w:rPr>
          <w:i w:val="0"/>
          <w:iCs w:val="0"/>
          <w:lang w:val="en-US"/>
        </w:rPr>
        <w:t xml:space="preserve">at, </w:t>
      </w:r>
      <w:r>
        <w:rPr>
          <w:b/>
          <w:bCs/>
          <w:i w:val="0"/>
          <w:iCs w:val="0"/>
          <w:lang w:val="en-US"/>
        </w:rPr>
        <w:t>F</w:t>
      </w:r>
      <w:r>
        <w:rPr>
          <w:i w:val="0"/>
          <w:iCs w:val="0"/>
          <w:lang w:val="en-US"/>
        </w:rPr>
        <w:t xml:space="preserve">ood, </w:t>
      </w:r>
      <w:r>
        <w:rPr>
          <w:b/>
          <w:bCs/>
          <w:i w:val="0"/>
          <w:iCs w:val="0"/>
          <w:lang w:val="en-US"/>
        </w:rPr>
        <w:t>E</w:t>
      </w:r>
      <w:r>
        <w:rPr>
          <w:i w:val="0"/>
          <w:iCs w:val="0"/>
          <w:lang w:val="en-US"/>
        </w:rPr>
        <w:t xml:space="preserve">veryday, </w:t>
      </w:r>
      <w:r>
        <w:rPr>
          <w:b/>
          <w:bCs/>
          <w:i w:val="0"/>
          <w:iCs w:val="0"/>
          <w:lang w:val="en-US"/>
        </w:rPr>
        <w:t>I</w:t>
      </w:r>
      <w:r>
        <w:rPr>
          <w:i w:val="0"/>
          <w:iCs w:val="0"/>
          <w:lang w:val="en-US"/>
        </w:rPr>
        <w:t xml:space="preserve">ncluding, </w:t>
      </w:r>
      <w:r>
        <w:rPr>
          <w:b/>
          <w:bCs/>
          <w:i w:val="0"/>
          <w:iCs w:val="0"/>
          <w:lang w:val="en-US"/>
        </w:rPr>
        <w:t>S</w:t>
      </w:r>
      <w:r>
        <w:rPr>
          <w:i w:val="0"/>
          <w:iCs w:val="0"/>
          <w:lang w:val="en-US"/>
        </w:rPr>
        <w:t xml:space="preserve">ome, </w:t>
      </w:r>
      <w:r>
        <w:rPr>
          <w:b/>
          <w:bCs/>
          <w:i w:val="0"/>
          <w:iCs w:val="0"/>
          <w:lang w:val="en-US"/>
        </w:rPr>
        <w:t>S</w:t>
      </w:r>
      <w:r>
        <w:rPr>
          <w:i w:val="0"/>
          <w:iCs w:val="0"/>
          <w:lang w:val="en-US"/>
        </w:rPr>
        <w:t xml:space="preserve">ustainable, </w:t>
      </w:r>
      <w:r>
        <w:rPr>
          <w:b/>
          <w:bCs/>
          <w:i w:val="0"/>
          <w:iCs w:val="0"/>
          <w:lang w:val="en-US"/>
        </w:rPr>
        <w:t>S</w:t>
      </w:r>
      <w:r>
        <w:rPr>
          <w:i w:val="0"/>
          <w:iCs w:val="0"/>
          <w:lang w:val="en-US"/>
        </w:rPr>
        <w:t xml:space="preserve">alad) </w:t>
      </w:r>
    </w:p>
    <w:p w:rsidR="00B05CAB" w:rsidRDefault="000D1DF8">
      <w:pPr>
        <w:pStyle w:val="Body"/>
        <w:rPr>
          <w:i w:val="0"/>
          <w:iCs w:val="0"/>
        </w:rPr>
      </w:pPr>
      <w:r>
        <w:rPr>
          <w:i w:val="0"/>
          <w:iCs w:val="0"/>
          <w:lang w:val="en-US"/>
        </w:rPr>
        <w:t>(</w:t>
      </w:r>
      <w:r>
        <w:rPr>
          <w:b/>
          <w:bCs/>
          <w:i w:val="0"/>
          <w:iCs w:val="0"/>
          <w:lang w:val="en-US"/>
        </w:rPr>
        <w:t>P</w:t>
      </w:r>
      <w:r>
        <w:rPr>
          <w:i w:val="0"/>
          <w:iCs w:val="0"/>
          <w:lang w:val="en-US"/>
        </w:rPr>
        <w:t xml:space="preserve">eace, </w:t>
      </w:r>
      <w:r>
        <w:rPr>
          <w:b/>
          <w:bCs/>
          <w:i w:val="0"/>
          <w:iCs w:val="0"/>
          <w:lang w:val="en-US"/>
        </w:rPr>
        <w:t>S</w:t>
      </w:r>
      <w:r>
        <w:rPr>
          <w:i w:val="0"/>
          <w:iCs w:val="0"/>
          <w:lang w:val="en-US"/>
        </w:rPr>
        <w:t xml:space="preserve">helter, </w:t>
      </w:r>
      <w:r>
        <w:rPr>
          <w:b/>
          <w:bCs/>
          <w:i w:val="0"/>
          <w:iCs w:val="0"/>
          <w:lang w:val="en-US"/>
        </w:rPr>
        <w:t>E</w:t>
      </w:r>
      <w:r>
        <w:rPr>
          <w:i w:val="0"/>
          <w:iCs w:val="0"/>
          <w:lang w:val="en-US"/>
        </w:rPr>
        <w:t xml:space="preserve">quity, </w:t>
      </w:r>
      <w:r>
        <w:rPr>
          <w:b/>
          <w:bCs/>
          <w:i w:val="0"/>
          <w:iCs w:val="0"/>
          <w:lang w:val="en-US"/>
        </w:rPr>
        <w:t>F</w:t>
      </w:r>
      <w:r>
        <w:rPr>
          <w:i w:val="0"/>
          <w:iCs w:val="0"/>
          <w:lang w:val="en-US"/>
        </w:rPr>
        <w:t xml:space="preserve">ood, </w:t>
      </w:r>
      <w:r>
        <w:rPr>
          <w:b/>
          <w:bCs/>
          <w:i w:val="0"/>
          <w:iCs w:val="0"/>
          <w:lang w:val="en-US"/>
        </w:rPr>
        <w:t>E</w:t>
      </w:r>
      <w:r>
        <w:rPr>
          <w:i w:val="0"/>
          <w:iCs w:val="0"/>
          <w:lang w:val="en-US"/>
        </w:rPr>
        <w:t xml:space="preserve">ducation, </w:t>
      </w:r>
      <w:r>
        <w:rPr>
          <w:b/>
          <w:bCs/>
          <w:i w:val="0"/>
          <w:iCs w:val="0"/>
          <w:lang w:val="en-US"/>
        </w:rPr>
        <w:t>I</w:t>
      </w:r>
      <w:r>
        <w:rPr>
          <w:i w:val="0"/>
          <w:iCs w:val="0"/>
          <w:lang w:val="en-US"/>
        </w:rPr>
        <w:t xml:space="preserve">ncome, </w:t>
      </w:r>
      <w:r>
        <w:rPr>
          <w:b/>
          <w:bCs/>
          <w:i w:val="0"/>
          <w:iCs w:val="0"/>
          <w:lang w:val="en-US"/>
        </w:rPr>
        <w:t>S</w:t>
      </w:r>
      <w:r>
        <w:rPr>
          <w:i w:val="0"/>
          <w:iCs w:val="0"/>
          <w:lang w:val="en-US"/>
        </w:rPr>
        <w:t xml:space="preserve">table ecosystem, </w:t>
      </w:r>
      <w:r>
        <w:rPr>
          <w:b/>
          <w:bCs/>
          <w:i w:val="0"/>
          <w:iCs w:val="0"/>
          <w:lang w:val="en-US"/>
        </w:rPr>
        <w:t>S</w:t>
      </w:r>
      <w:r>
        <w:rPr>
          <w:i w:val="0"/>
          <w:iCs w:val="0"/>
          <w:lang w:val="en-US"/>
        </w:rPr>
        <w:t xml:space="preserve">ustainable resources, </w:t>
      </w:r>
      <w:r>
        <w:rPr>
          <w:b/>
          <w:bCs/>
          <w:i w:val="0"/>
          <w:iCs w:val="0"/>
          <w:lang w:val="en-US"/>
        </w:rPr>
        <w:t>S</w:t>
      </w:r>
      <w:r>
        <w:rPr>
          <w:i w:val="0"/>
          <w:iCs w:val="0"/>
          <w:lang w:val="en-US"/>
        </w:rPr>
        <w:t>ocial justice)</w:t>
      </w:r>
    </w:p>
    <w:p w:rsidR="00B05CAB" w:rsidRDefault="00B05CAB">
      <w:pPr>
        <w:pStyle w:val="Body"/>
        <w:rPr>
          <w:i w:val="0"/>
          <w:iCs w:val="0"/>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287"/>
        <w:gridCol w:w="3836"/>
        <w:gridCol w:w="4509"/>
      </w:tblGrid>
      <w:tr w:rsidR="00B05CAB">
        <w:trPr>
          <w:trHeight w:val="279"/>
          <w:tblHeader/>
        </w:trPr>
        <w:tc>
          <w:tcPr>
            <w:tcW w:w="128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05CAB" w:rsidRDefault="000D1DF8">
            <w:pPr>
              <w:pStyle w:val="TableStyle1"/>
            </w:pPr>
            <w:r>
              <w:rPr>
                <w:rFonts w:eastAsia="Arial Unicode MS" w:cs="Arial Unicode MS"/>
              </w:rPr>
              <w:t>WHAT</w:t>
            </w:r>
          </w:p>
        </w:tc>
        <w:tc>
          <w:tcPr>
            <w:tcW w:w="383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05CAB" w:rsidRDefault="000D1DF8">
            <w:pPr>
              <w:pStyle w:val="TableStyle1"/>
            </w:pPr>
            <w:r>
              <w:rPr>
                <w:rFonts w:eastAsia="Arial Unicode MS" w:cs="Arial Unicode MS"/>
              </w:rPr>
              <w:t>DEFINITON</w:t>
            </w:r>
          </w:p>
        </w:tc>
        <w:tc>
          <w:tcPr>
            <w:tcW w:w="450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05CAB" w:rsidRDefault="000D1DF8">
            <w:pPr>
              <w:pStyle w:val="TableStyle1"/>
            </w:pPr>
            <w:r>
              <w:rPr>
                <w:rFonts w:eastAsia="Arial Unicode MS" w:cs="Arial Unicode MS"/>
              </w:rPr>
              <w:t>ADVANTAGE</w:t>
            </w:r>
          </w:p>
        </w:tc>
      </w:tr>
      <w:tr w:rsidR="00B05CAB">
        <w:tblPrEx>
          <w:shd w:val="clear" w:color="auto" w:fill="auto"/>
        </w:tblPrEx>
        <w:trPr>
          <w:trHeight w:val="1442"/>
        </w:trPr>
        <w:tc>
          <w:tcPr>
            <w:tcW w:w="1287"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05CAB" w:rsidRDefault="000D1DF8">
            <w:pPr>
              <w:pStyle w:val="TableStyle1"/>
            </w:pPr>
            <w:r>
              <w:rPr>
                <w:rFonts w:eastAsia="Arial Unicode MS" w:cs="Arial Unicode MS"/>
              </w:rPr>
              <w:t>Peace</w:t>
            </w:r>
          </w:p>
        </w:tc>
        <w:tc>
          <w:tcPr>
            <w:tcW w:w="3836"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05CAB" w:rsidRDefault="000D1DF8">
            <w:pPr>
              <w:pStyle w:val="TableStyle2"/>
            </w:pPr>
            <w:r>
              <w:rPr>
                <w:rFonts w:eastAsia="Arial Unicode MS" w:cs="Arial Unicode MS"/>
              </w:rPr>
              <w:t>More than just the absence of war or conflict, includes access to essential services - education, health and essential services.</w:t>
            </w:r>
          </w:p>
          <w:p w:rsidR="00B05CAB" w:rsidRDefault="000D1DF8">
            <w:pPr>
              <w:pStyle w:val="TableStyle2"/>
            </w:pPr>
            <w:r>
              <w:rPr>
                <w:rFonts w:eastAsia="Arial Unicode MS" w:cs="Arial Unicode MS"/>
              </w:rPr>
              <w:t xml:space="preserve">living with others on a basis of tolerance, respect and mutual understanding </w:t>
            </w:r>
          </w:p>
        </w:tc>
        <w:tc>
          <w:tcPr>
            <w:tcW w:w="450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05CAB" w:rsidRDefault="000D1DF8">
            <w:pPr>
              <w:pStyle w:val="TableStyle2"/>
              <w:numPr>
                <w:ilvl w:val="0"/>
                <w:numId w:val="5"/>
              </w:numPr>
            </w:pPr>
            <w:r>
              <w:rPr>
                <w:rFonts w:eastAsia="Arial Unicode MS" w:cs="Arial Unicode MS"/>
                <w:lang w:val="en-US"/>
              </w:rPr>
              <w:t>reduces the risk of premature death and injury</w:t>
            </w:r>
          </w:p>
          <w:p w:rsidR="00B05CAB" w:rsidRDefault="000D1DF8">
            <w:pPr>
              <w:pStyle w:val="TableStyle2"/>
              <w:numPr>
                <w:ilvl w:val="0"/>
                <w:numId w:val="5"/>
              </w:numPr>
            </w:pPr>
            <w:r>
              <w:rPr>
                <w:rFonts w:eastAsia="Arial Unicode MS" w:cs="Arial Unicode MS"/>
                <w:lang w:val="en-US"/>
              </w:rPr>
              <w:t>People can access essential services - education and work</w:t>
            </w:r>
          </w:p>
          <w:p w:rsidR="00B05CAB" w:rsidRDefault="000D1DF8">
            <w:pPr>
              <w:pStyle w:val="TableStyle2"/>
              <w:numPr>
                <w:ilvl w:val="0"/>
                <w:numId w:val="5"/>
              </w:numPr>
            </w:pPr>
            <w:r>
              <w:rPr>
                <w:rFonts w:eastAsia="Arial Unicode MS" w:cs="Arial Unicode MS"/>
                <w:lang w:val="en-US"/>
              </w:rPr>
              <w:t>People can develop and maintain social connections</w:t>
            </w:r>
          </w:p>
          <w:p w:rsidR="00B05CAB" w:rsidRDefault="000D1DF8">
            <w:pPr>
              <w:pStyle w:val="TableStyle2"/>
              <w:numPr>
                <w:ilvl w:val="0"/>
                <w:numId w:val="5"/>
              </w:numPr>
            </w:pPr>
            <w:r>
              <w:rPr>
                <w:rFonts w:eastAsia="Arial Unicode MS" w:cs="Arial Unicode MS"/>
                <w:lang w:val="en-US"/>
              </w:rPr>
              <w:t xml:space="preserve">Reduced mental health </w:t>
            </w:r>
            <w:r>
              <w:rPr>
                <w:rFonts w:eastAsia="Arial Unicode MS" w:cs="Arial Unicode MS"/>
                <w:lang w:val="en-US"/>
              </w:rPr>
              <w:t xml:space="preserve">issues </w:t>
            </w:r>
          </w:p>
        </w:tc>
      </w:tr>
      <w:tr w:rsidR="00B05CAB">
        <w:tblPrEx>
          <w:shd w:val="clear" w:color="auto" w:fill="auto"/>
        </w:tblPrEx>
        <w:trPr>
          <w:trHeight w:val="1199"/>
        </w:trPr>
        <w:tc>
          <w:tcPr>
            <w:tcW w:w="128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05CAB" w:rsidRDefault="000D1DF8">
            <w:pPr>
              <w:pStyle w:val="TableStyle1"/>
            </w:pPr>
            <w:r>
              <w:rPr>
                <w:rFonts w:eastAsia="Arial Unicode MS" w:cs="Arial Unicode MS"/>
              </w:rPr>
              <w:t>Shelter</w:t>
            </w:r>
          </w:p>
        </w:tc>
        <w:tc>
          <w:tcPr>
            <w:tcW w:w="383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05CAB" w:rsidRDefault="000D1DF8">
            <w:pPr>
              <w:pStyle w:val="TableStyle2"/>
            </w:pPr>
            <w:r>
              <w:rPr>
                <w:rFonts w:eastAsia="Arial Unicode MS" w:cs="Arial Unicode MS"/>
              </w:rPr>
              <w:t>More than just a roof, relates to adequate ate privacy, space, security, structural stability, water-supply, sanitation and waste management</w:t>
            </w:r>
          </w:p>
        </w:tc>
        <w:tc>
          <w:tcPr>
            <w:tcW w:w="45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05CAB" w:rsidRDefault="000D1DF8">
            <w:pPr>
              <w:pStyle w:val="TableStyle2"/>
            </w:pPr>
            <w:r>
              <w:rPr>
                <w:rFonts w:eastAsia="Arial Unicode MS" w:cs="Arial Unicode MS"/>
                <w:lang w:val="en-US"/>
              </w:rPr>
              <w:t>Provides/allows</w:t>
            </w:r>
          </w:p>
          <w:p w:rsidR="00B05CAB" w:rsidRDefault="000D1DF8">
            <w:pPr>
              <w:pStyle w:val="TableStyle2"/>
              <w:numPr>
                <w:ilvl w:val="0"/>
                <w:numId w:val="6"/>
              </w:numPr>
            </w:pPr>
            <w:r>
              <w:rPr>
                <w:rFonts w:eastAsia="Arial Unicode MS" w:cs="Arial Unicode MS"/>
                <w:lang w:val="en-US"/>
              </w:rPr>
              <w:t>protection and safety</w:t>
            </w:r>
          </w:p>
          <w:p w:rsidR="00B05CAB" w:rsidRDefault="000D1DF8">
            <w:pPr>
              <w:pStyle w:val="TableStyle2"/>
              <w:numPr>
                <w:ilvl w:val="0"/>
                <w:numId w:val="6"/>
              </w:numPr>
            </w:pPr>
            <w:r>
              <w:rPr>
                <w:rFonts w:eastAsia="Arial Unicode MS" w:cs="Arial Unicode MS"/>
                <w:lang w:val="en-US"/>
              </w:rPr>
              <w:t xml:space="preserve">Place to study </w:t>
            </w:r>
          </w:p>
          <w:p w:rsidR="00B05CAB" w:rsidRDefault="000D1DF8">
            <w:pPr>
              <w:pStyle w:val="TableStyle2"/>
              <w:numPr>
                <w:ilvl w:val="0"/>
                <w:numId w:val="6"/>
              </w:numPr>
            </w:pPr>
            <w:r>
              <w:rPr>
                <w:rFonts w:eastAsia="Arial Unicode MS" w:cs="Arial Unicode MS"/>
                <w:lang w:val="en-US"/>
              </w:rPr>
              <w:t xml:space="preserve">Socialise </w:t>
            </w:r>
          </w:p>
          <w:p w:rsidR="00B05CAB" w:rsidRDefault="000D1DF8">
            <w:pPr>
              <w:pStyle w:val="TableStyle2"/>
              <w:numPr>
                <w:ilvl w:val="0"/>
                <w:numId w:val="6"/>
              </w:numPr>
            </w:pPr>
            <w:r>
              <w:rPr>
                <w:rFonts w:eastAsia="Arial Unicode MS" w:cs="Arial Unicode MS"/>
                <w:lang w:val="en-US"/>
              </w:rPr>
              <w:t xml:space="preserve">Relax and do hobbies </w:t>
            </w:r>
          </w:p>
        </w:tc>
      </w:tr>
      <w:tr w:rsidR="00B05CAB">
        <w:tblPrEx>
          <w:shd w:val="clear" w:color="auto" w:fill="auto"/>
        </w:tblPrEx>
        <w:trPr>
          <w:trHeight w:val="1199"/>
        </w:trPr>
        <w:tc>
          <w:tcPr>
            <w:tcW w:w="128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05CAB" w:rsidRDefault="000D1DF8">
            <w:pPr>
              <w:pStyle w:val="TableStyle1"/>
            </w:pPr>
            <w:r>
              <w:rPr>
                <w:rFonts w:eastAsia="Arial Unicode MS" w:cs="Arial Unicode MS"/>
              </w:rPr>
              <w:t>Equity</w:t>
            </w:r>
          </w:p>
        </w:tc>
        <w:tc>
          <w:tcPr>
            <w:tcW w:w="383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05CAB" w:rsidRDefault="000D1DF8">
            <w:pPr>
              <w:pStyle w:val="Body"/>
            </w:pPr>
            <w:r>
              <w:rPr>
                <w:i w:val="0"/>
                <w:iCs w:val="0"/>
                <w:sz w:val="20"/>
                <w:szCs w:val="20"/>
              </w:rPr>
              <w:t xml:space="preserve">addressing the causes of inequality and providing strategies to ensure fairness. </w:t>
            </w:r>
          </w:p>
          <w:p w:rsidR="00B05CAB" w:rsidRDefault="000D1DF8">
            <w:pPr>
              <w:pStyle w:val="Body"/>
            </w:pPr>
            <w:r>
              <w:rPr>
                <w:i w:val="0"/>
                <w:iCs w:val="0"/>
                <w:sz w:val="20"/>
                <w:szCs w:val="20"/>
              </w:rPr>
              <w:t xml:space="preserve">Not about treating everyone equally but rather providing what individuals or groups require for health and wellbeing. </w:t>
            </w:r>
          </w:p>
        </w:tc>
        <w:tc>
          <w:tcPr>
            <w:tcW w:w="45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05CAB" w:rsidRDefault="000D1DF8">
            <w:pPr>
              <w:pStyle w:val="TableStyle2"/>
            </w:pPr>
            <w:r>
              <w:rPr>
                <w:rFonts w:eastAsia="Arial Unicode MS" w:cs="Arial Unicode MS"/>
              </w:rPr>
              <w:t xml:space="preserve">- everyone reaches the same outcome </w:t>
            </w:r>
            <w:r>
              <w:rPr>
                <w:rFonts w:eastAsia="Arial Unicode MS" w:cs="Arial Unicode MS"/>
              </w:rPr>
              <w:t>—</w:t>
            </w:r>
            <w:r>
              <w:rPr>
                <w:rFonts w:eastAsia="Arial Unicode MS" w:cs="Arial Unicode MS"/>
              </w:rPr>
              <w:t xml:space="preserve">&gt; fairness and impartiality </w:t>
            </w:r>
          </w:p>
        </w:tc>
      </w:tr>
      <w:tr w:rsidR="00B05CAB">
        <w:tblPrEx>
          <w:shd w:val="clear" w:color="auto" w:fill="auto"/>
        </w:tblPrEx>
        <w:trPr>
          <w:trHeight w:val="1439"/>
        </w:trPr>
        <w:tc>
          <w:tcPr>
            <w:tcW w:w="128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05CAB" w:rsidRDefault="000D1DF8">
            <w:pPr>
              <w:pStyle w:val="TableStyle1"/>
            </w:pPr>
            <w:r>
              <w:rPr>
                <w:rFonts w:eastAsia="Arial Unicode MS" w:cs="Arial Unicode MS"/>
              </w:rPr>
              <w:t>Food</w:t>
            </w:r>
          </w:p>
        </w:tc>
        <w:tc>
          <w:tcPr>
            <w:tcW w:w="383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05CAB" w:rsidRDefault="000D1DF8">
            <w:pPr>
              <w:pStyle w:val="TableStyle2"/>
            </w:pPr>
            <w:r>
              <w:rPr>
                <w:rFonts w:eastAsia="Arial Unicode MS" w:cs="Arial Unicode MS"/>
              </w:rPr>
              <w:t xml:space="preserve">Fundamental right to ensure everyone has access to proper nutrients from all five food groups </w:t>
            </w:r>
          </w:p>
        </w:tc>
        <w:tc>
          <w:tcPr>
            <w:tcW w:w="45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05CAB" w:rsidRDefault="000D1DF8">
            <w:pPr>
              <w:pStyle w:val="TableStyle2"/>
              <w:numPr>
                <w:ilvl w:val="0"/>
                <w:numId w:val="7"/>
              </w:numPr>
            </w:pPr>
            <w:r>
              <w:rPr>
                <w:rFonts w:eastAsia="Arial Unicode MS" w:cs="Arial Unicode MS"/>
                <w:lang w:val="en-US"/>
              </w:rPr>
              <w:t xml:space="preserve">good nutrition </w:t>
            </w:r>
            <w:r>
              <w:rPr>
                <w:rFonts w:eastAsia="Arial Unicode MS" w:cs="Arial Unicode MS"/>
                <w:lang w:val="en-US"/>
              </w:rPr>
              <w:t>—</w:t>
            </w:r>
            <w:r>
              <w:rPr>
                <w:rFonts w:eastAsia="Arial Unicode MS" w:cs="Arial Unicode MS"/>
                <w:lang w:val="en-US"/>
              </w:rPr>
              <w:t>&gt; less illness and good functioning of body systems</w:t>
            </w:r>
          </w:p>
          <w:p w:rsidR="00B05CAB" w:rsidRDefault="000D1DF8">
            <w:pPr>
              <w:pStyle w:val="TableStyle2"/>
              <w:numPr>
                <w:ilvl w:val="0"/>
                <w:numId w:val="7"/>
              </w:numPr>
            </w:pPr>
            <w:r>
              <w:rPr>
                <w:rFonts w:eastAsia="Arial Unicode MS" w:cs="Arial Unicode MS"/>
                <w:lang w:val="en-US"/>
              </w:rPr>
              <w:t xml:space="preserve">Need adequate ate nutrients to grow properly and think and learn </w:t>
            </w:r>
          </w:p>
          <w:p w:rsidR="00B05CAB" w:rsidRDefault="000D1DF8">
            <w:pPr>
              <w:pStyle w:val="TableStyle2"/>
              <w:numPr>
                <w:ilvl w:val="0"/>
                <w:numId w:val="7"/>
              </w:numPr>
            </w:pPr>
            <w:r>
              <w:rPr>
                <w:rFonts w:eastAsia="Arial Unicode MS" w:cs="Arial Unicode MS"/>
                <w:lang w:val="en-US"/>
              </w:rPr>
              <w:t xml:space="preserve">Food can provide a social connection </w:t>
            </w:r>
          </w:p>
          <w:p w:rsidR="00B05CAB" w:rsidRDefault="000D1DF8">
            <w:pPr>
              <w:pStyle w:val="TableStyle2"/>
              <w:numPr>
                <w:ilvl w:val="0"/>
                <w:numId w:val="7"/>
              </w:numPr>
            </w:pPr>
            <w:r>
              <w:rPr>
                <w:rFonts w:eastAsia="Arial Unicode MS" w:cs="Arial Unicode MS"/>
                <w:lang w:val="en-US"/>
              </w:rPr>
              <w:t xml:space="preserve">Good food </w:t>
            </w:r>
            <w:r>
              <w:rPr>
                <w:rFonts w:eastAsia="Arial Unicode MS" w:cs="Arial Unicode MS"/>
                <w:lang w:val="en-US"/>
              </w:rPr>
              <w:t>—</w:t>
            </w:r>
            <w:r>
              <w:rPr>
                <w:rFonts w:eastAsia="Arial Unicode MS" w:cs="Arial Unicode MS"/>
                <w:lang w:val="en-US"/>
              </w:rPr>
              <w:t xml:space="preserve">&gt; healthy </w:t>
            </w:r>
            <w:r>
              <w:rPr>
                <w:rFonts w:eastAsia="Arial Unicode MS" w:cs="Arial Unicode MS"/>
                <w:lang w:val="en-US"/>
              </w:rPr>
              <w:t>—</w:t>
            </w:r>
            <w:r>
              <w:rPr>
                <w:rFonts w:eastAsia="Arial Unicode MS" w:cs="Arial Unicode MS"/>
                <w:lang w:val="en-US"/>
              </w:rPr>
              <w:t xml:space="preserve">&gt; high self esteem </w:t>
            </w:r>
          </w:p>
        </w:tc>
      </w:tr>
      <w:tr w:rsidR="00B05CAB">
        <w:tblPrEx>
          <w:shd w:val="clear" w:color="auto" w:fill="auto"/>
        </w:tblPrEx>
        <w:trPr>
          <w:trHeight w:val="1919"/>
        </w:trPr>
        <w:tc>
          <w:tcPr>
            <w:tcW w:w="128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05CAB" w:rsidRDefault="000D1DF8">
            <w:pPr>
              <w:pStyle w:val="TableStyle1"/>
            </w:pPr>
            <w:r>
              <w:rPr>
                <w:rFonts w:eastAsia="Arial Unicode MS" w:cs="Arial Unicode MS"/>
              </w:rPr>
              <w:t>Education</w:t>
            </w:r>
          </w:p>
        </w:tc>
        <w:tc>
          <w:tcPr>
            <w:tcW w:w="383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05CAB" w:rsidRDefault="000D1DF8">
            <w:pPr>
              <w:pStyle w:val="TableStyle2"/>
            </w:pPr>
            <w:r>
              <w:rPr>
                <w:rFonts w:eastAsia="Arial Unicode MS" w:cs="Arial Unicode MS"/>
              </w:rPr>
              <w:t xml:space="preserve">Access to literacy and numeracy skills by attending school </w:t>
            </w:r>
          </w:p>
          <w:p w:rsidR="00B05CAB" w:rsidRDefault="00B05CAB">
            <w:pPr>
              <w:pStyle w:val="TableStyle2"/>
            </w:pPr>
          </w:p>
        </w:tc>
        <w:tc>
          <w:tcPr>
            <w:tcW w:w="45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05CAB" w:rsidRDefault="000D1DF8">
            <w:pPr>
              <w:pStyle w:val="TableStyle2"/>
              <w:numPr>
                <w:ilvl w:val="0"/>
                <w:numId w:val="8"/>
              </w:numPr>
            </w:pPr>
            <w:r>
              <w:rPr>
                <w:rFonts w:eastAsia="Arial Unicode MS" w:cs="Arial Unicode MS"/>
                <w:lang w:val="en-US"/>
              </w:rPr>
              <w:t xml:space="preserve">increases employability </w:t>
            </w:r>
            <w:r>
              <w:rPr>
                <w:rFonts w:eastAsia="Arial Unicode MS" w:cs="Arial Unicode MS"/>
                <w:lang w:val="en-US"/>
              </w:rPr>
              <w:t>—</w:t>
            </w:r>
            <w:r>
              <w:rPr>
                <w:rFonts w:eastAsia="Arial Unicode MS" w:cs="Arial Unicode MS"/>
                <w:lang w:val="en-US"/>
              </w:rPr>
              <w:t xml:space="preserve">&gt; increases SES </w:t>
            </w:r>
          </w:p>
          <w:p w:rsidR="00B05CAB" w:rsidRDefault="000D1DF8">
            <w:pPr>
              <w:pStyle w:val="TableStyle2"/>
              <w:numPr>
                <w:ilvl w:val="0"/>
                <w:numId w:val="8"/>
              </w:numPr>
            </w:pPr>
            <w:r>
              <w:rPr>
                <w:rFonts w:eastAsia="Arial Unicode MS" w:cs="Arial Unicode MS"/>
                <w:lang w:val="en-US"/>
              </w:rPr>
              <w:t>Helps to mould a person</w:t>
            </w:r>
            <w:r>
              <w:rPr>
                <w:rFonts w:eastAsia="Arial Unicode MS" w:cs="Arial Unicode MS"/>
                <w:lang w:val="en-US"/>
              </w:rPr>
              <w:t>’</w:t>
            </w:r>
            <w:r>
              <w:rPr>
                <w:rFonts w:eastAsia="Arial Unicode MS" w:cs="Arial Unicode MS"/>
                <w:lang w:val="en-US"/>
              </w:rPr>
              <w:t>s values, morals and beliefs</w:t>
            </w:r>
          </w:p>
          <w:p w:rsidR="00B05CAB" w:rsidRDefault="000D1DF8">
            <w:pPr>
              <w:pStyle w:val="TableStyle2"/>
              <w:numPr>
                <w:ilvl w:val="0"/>
                <w:numId w:val="8"/>
              </w:numPr>
            </w:pPr>
            <w:r>
              <w:rPr>
                <w:rFonts w:eastAsia="Arial Unicode MS" w:cs="Arial Unicode MS"/>
                <w:lang w:val="en-US"/>
              </w:rPr>
              <w:t>Contributes to self purpose</w:t>
            </w:r>
          </w:p>
          <w:p w:rsidR="00B05CAB" w:rsidRDefault="000D1DF8">
            <w:pPr>
              <w:pStyle w:val="TableStyle2"/>
              <w:numPr>
                <w:ilvl w:val="0"/>
                <w:numId w:val="8"/>
              </w:numPr>
            </w:pPr>
            <w:r>
              <w:rPr>
                <w:rFonts w:eastAsia="Arial Unicode MS" w:cs="Arial Unicode MS"/>
                <w:lang w:val="en-US"/>
              </w:rPr>
              <w:t>Helps to develop and maintain relationships</w:t>
            </w:r>
          </w:p>
          <w:p w:rsidR="00B05CAB" w:rsidRDefault="000D1DF8">
            <w:pPr>
              <w:pStyle w:val="TableStyle2"/>
              <w:numPr>
                <w:ilvl w:val="0"/>
                <w:numId w:val="8"/>
              </w:numPr>
            </w:pPr>
            <w:r>
              <w:rPr>
                <w:rFonts w:eastAsia="Arial Unicode MS" w:cs="Arial Unicode MS"/>
                <w:lang w:val="en-US"/>
              </w:rPr>
              <w:t xml:space="preserve">Health literacy </w:t>
            </w:r>
            <w:r>
              <w:rPr>
                <w:rFonts w:eastAsia="Arial Unicode MS" w:cs="Arial Unicode MS"/>
                <w:lang w:val="en-US"/>
              </w:rPr>
              <w:t>—</w:t>
            </w:r>
            <w:r>
              <w:rPr>
                <w:rFonts w:eastAsia="Arial Unicode MS" w:cs="Arial Unicode MS"/>
                <w:lang w:val="en-US"/>
              </w:rPr>
              <w:t xml:space="preserve">&gt; better health choices </w:t>
            </w:r>
            <w:r>
              <w:rPr>
                <w:rFonts w:eastAsia="Arial Unicode MS" w:cs="Arial Unicode MS"/>
                <w:lang w:val="en-US"/>
              </w:rPr>
              <w:t>—</w:t>
            </w:r>
            <w:r>
              <w:rPr>
                <w:rFonts w:eastAsia="Arial Unicode MS" w:cs="Arial Unicode MS"/>
                <w:lang w:val="en-US"/>
              </w:rPr>
              <w:t xml:space="preserve">&gt; less chronic illnesses fewer infectious diseases  </w:t>
            </w:r>
          </w:p>
        </w:tc>
      </w:tr>
      <w:tr w:rsidR="00B05CAB">
        <w:tblPrEx>
          <w:shd w:val="clear" w:color="auto" w:fill="auto"/>
        </w:tblPrEx>
        <w:trPr>
          <w:trHeight w:val="1441"/>
        </w:trPr>
        <w:tc>
          <w:tcPr>
            <w:tcW w:w="128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05CAB" w:rsidRDefault="000D1DF8">
            <w:pPr>
              <w:pStyle w:val="TableStyle1"/>
            </w:pPr>
            <w:r>
              <w:rPr>
                <w:rFonts w:eastAsia="Arial Unicode MS" w:cs="Arial Unicode MS"/>
              </w:rPr>
              <w:t>Income</w:t>
            </w:r>
          </w:p>
        </w:tc>
        <w:tc>
          <w:tcPr>
            <w:tcW w:w="383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05CAB" w:rsidRDefault="000D1DF8">
            <w:pPr>
              <w:pStyle w:val="TableStyle2"/>
            </w:pPr>
            <w:r>
              <w:rPr>
                <w:rFonts w:eastAsia="Arial Unicode MS" w:cs="Arial Unicode MS"/>
              </w:rPr>
              <w:t xml:space="preserve">Stable financial state </w:t>
            </w:r>
          </w:p>
        </w:tc>
        <w:tc>
          <w:tcPr>
            <w:tcW w:w="45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05CAB" w:rsidRDefault="000D1DF8">
            <w:pPr>
              <w:pStyle w:val="TableStyle2"/>
              <w:numPr>
                <w:ilvl w:val="0"/>
                <w:numId w:val="9"/>
              </w:numPr>
            </w:pPr>
            <w:r>
              <w:rPr>
                <w:rFonts w:eastAsia="Arial Unicode MS" w:cs="Arial Unicode MS"/>
                <w:lang w:val="en-US"/>
              </w:rPr>
              <w:t>allows people (</w:t>
            </w:r>
            <w:r>
              <w:rPr>
                <w:rFonts w:eastAsia="Arial Unicode MS" w:cs="Arial Unicode MS"/>
                <w:b/>
                <w:bCs/>
                <w:lang w:val="en-US"/>
              </w:rPr>
              <w:t>individuals</w:t>
            </w:r>
            <w:r>
              <w:rPr>
                <w:rFonts w:eastAsia="Arial Unicode MS" w:cs="Arial Unicode MS"/>
                <w:lang w:val="en-US"/>
              </w:rPr>
              <w:t>) to buy essential items (food, shelter, water, clothes, sanitary items, education)</w:t>
            </w:r>
          </w:p>
          <w:p w:rsidR="00B05CAB" w:rsidRDefault="000D1DF8">
            <w:pPr>
              <w:pStyle w:val="TableStyle2"/>
              <w:numPr>
                <w:ilvl w:val="0"/>
                <w:numId w:val="9"/>
              </w:numPr>
            </w:pPr>
            <w:r>
              <w:rPr>
                <w:rFonts w:eastAsia="Arial Unicode MS" w:cs="Arial Unicode MS"/>
                <w:lang w:val="en-US"/>
              </w:rPr>
              <w:t>Can recover from na</w:t>
            </w:r>
            <w:r>
              <w:rPr>
                <w:rFonts w:eastAsia="Arial Unicode MS" w:cs="Arial Unicode MS"/>
                <w:lang w:val="en-US"/>
              </w:rPr>
              <w:t>tural disasters</w:t>
            </w:r>
          </w:p>
          <w:p w:rsidR="00B05CAB" w:rsidRDefault="000D1DF8">
            <w:pPr>
              <w:pStyle w:val="TableStyle2"/>
              <w:numPr>
                <w:ilvl w:val="0"/>
                <w:numId w:val="9"/>
              </w:numPr>
            </w:pPr>
            <w:r>
              <w:rPr>
                <w:rFonts w:eastAsia="Arial Unicode MS" w:cs="Arial Unicode MS"/>
                <w:b/>
                <w:bCs/>
                <w:lang w:val="en-US"/>
              </w:rPr>
              <w:t>National</w:t>
            </w:r>
            <w:r>
              <w:rPr>
                <w:rFonts w:eastAsia="Arial Unicode MS" w:cs="Arial Unicode MS"/>
                <w:lang w:val="en-US"/>
              </w:rPr>
              <w:t xml:space="preserve"> and global economic growth </w:t>
            </w:r>
            <w:r>
              <w:rPr>
                <w:rFonts w:eastAsia="Arial Unicode MS" w:cs="Arial Unicode MS"/>
                <w:lang w:val="en-US"/>
              </w:rPr>
              <w:t>—</w:t>
            </w:r>
            <w:r>
              <w:rPr>
                <w:rFonts w:eastAsia="Arial Unicode MS" w:cs="Arial Unicode MS"/>
                <w:lang w:val="en-US"/>
              </w:rPr>
              <w:t xml:space="preserve">&gt; reduced poverty </w:t>
            </w:r>
          </w:p>
        </w:tc>
      </w:tr>
      <w:tr w:rsidR="00B05CAB">
        <w:tblPrEx>
          <w:shd w:val="clear" w:color="auto" w:fill="auto"/>
        </w:tblPrEx>
        <w:trPr>
          <w:trHeight w:val="959"/>
        </w:trPr>
        <w:tc>
          <w:tcPr>
            <w:tcW w:w="128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05CAB" w:rsidRDefault="000D1DF8">
            <w:pPr>
              <w:pStyle w:val="TableStyle1"/>
            </w:pPr>
            <w:r>
              <w:rPr>
                <w:rFonts w:eastAsia="Arial Unicode MS" w:cs="Arial Unicode MS"/>
              </w:rPr>
              <w:lastRenderedPageBreak/>
              <w:t>Stable ecosystem</w:t>
            </w:r>
          </w:p>
        </w:tc>
        <w:tc>
          <w:tcPr>
            <w:tcW w:w="383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05CAB" w:rsidRDefault="000D1DF8">
            <w:pPr>
              <w:pStyle w:val="TableStyle2"/>
            </w:pPr>
            <w:r>
              <w:rPr>
                <w:rFonts w:eastAsia="Arial Unicode MS" w:cs="Arial Unicode MS"/>
              </w:rPr>
              <w:t xml:space="preserve">Harmony between all living and non-living organisms </w:t>
            </w:r>
          </w:p>
        </w:tc>
        <w:tc>
          <w:tcPr>
            <w:tcW w:w="45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05CAB" w:rsidRDefault="000D1DF8">
            <w:pPr>
              <w:pStyle w:val="TableStyle2"/>
              <w:numPr>
                <w:ilvl w:val="0"/>
                <w:numId w:val="10"/>
              </w:numPr>
            </w:pPr>
            <w:r>
              <w:rPr>
                <w:rFonts w:eastAsia="Arial Unicode MS" w:cs="Arial Unicode MS"/>
                <w:lang w:val="en-US"/>
              </w:rPr>
              <w:t>crops and livestock can grow and flourish</w:t>
            </w:r>
          </w:p>
          <w:p w:rsidR="00B05CAB" w:rsidRDefault="000D1DF8">
            <w:pPr>
              <w:pStyle w:val="TableStyle2"/>
              <w:numPr>
                <w:ilvl w:val="0"/>
                <w:numId w:val="10"/>
              </w:numPr>
            </w:pPr>
            <w:r>
              <w:rPr>
                <w:rFonts w:eastAsia="Arial Unicode MS" w:cs="Arial Unicode MS"/>
                <w:lang w:val="en-US"/>
              </w:rPr>
              <w:t xml:space="preserve">Basic resources can be regenerated (food, water, air, less </w:t>
            </w:r>
            <w:r>
              <w:rPr>
                <w:rFonts w:eastAsia="Arial Unicode MS" w:cs="Arial Unicode MS"/>
                <w:lang w:val="en-US"/>
              </w:rPr>
              <w:t>pollution)</w:t>
            </w:r>
          </w:p>
          <w:p w:rsidR="00B05CAB" w:rsidRDefault="000D1DF8">
            <w:pPr>
              <w:pStyle w:val="TableStyle2"/>
              <w:numPr>
                <w:ilvl w:val="0"/>
                <w:numId w:val="10"/>
              </w:numPr>
            </w:pPr>
            <w:r>
              <w:rPr>
                <w:rFonts w:eastAsia="Arial Unicode MS" w:cs="Arial Unicode MS"/>
                <w:lang w:val="en-US"/>
              </w:rPr>
              <w:t>Less chance of natural disaster</w:t>
            </w:r>
          </w:p>
        </w:tc>
      </w:tr>
      <w:tr w:rsidR="00B05CAB">
        <w:tblPrEx>
          <w:shd w:val="clear" w:color="auto" w:fill="auto"/>
        </w:tblPrEx>
        <w:trPr>
          <w:trHeight w:val="719"/>
        </w:trPr>
        <w:tc>
          <w:tcPr>
            <w:tcW w:w="128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05CAB" w:rsidRDefault="000D1DF8">
            <w:pPr>
              <w:pStyle w:val="TableStyle1"/>
            </w:pPr>
            <w:r>
              <w:rPr>
                <w:rFonts w:eastAsia="Arial Unicode MS" w:cs="Arial Unicode MS"/>
              </w:rPr>
              <w:t xml:space="preserve">Sustainable resources </w:t>
            </w:r>
          </w:p>
        </w:tc>
        <w:tc>
          <w:tcPr>
            <w:tcW w:w="383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05CAB" w:rsidRDefault="000D1DF8">
            <w:pPr>
              <w:pStyle w:val="TableStyle2"/>
            </w:pPr>
            <w:r>
              <w:rPr>
                <w:rFonts w:eastAsia="Arial Unicode MS" w:cs="Arial Unicode MS"/>
              </w:rPr>
              <w:t xml:space="preserve">Meets the needs of the present without compromising the needs of the future. </w:t>
            </w:r>
          </w:p>
        </w:tc>
        <w:tc>
          <w:tcPr>
            <w:tcW w:w="45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05CAB" w:rsidRDefault="000D1DF8">
            <w:pPr>
              <w:pStyle w:val="TableStyle2"/>
              <w:numPr>
                <w:ilvl w:val="0"/>
                <w:numId w:val="11"/>
              </w:numPr>
            </w:pPr>
            <w:r>
              <w:rPr>
                <w:rFonts w:eastAsia="Arial Unicode MS" w:cs="Arial Unicode MS"/>
                <w:lang w:val="en-US"/>
              </w:rPr>
              <w:t>soil fertility</w:t>
            </w:r>
          </w:p>
          <w:p w:rsidR="00B05CAB" w:rsidRDefault="000D1DF8">
            <w:pPr>
              <w:pStyle w:val="TableStyle2"/>
              <w:numPr>
                <w:ilvl w:val="0"/>
                <w:numId w:val="11"/>
              </w:numPr>
            </w:pPr>
            <w:r>
              <w:rPr>
                <w:rFonts w:eastAsia="Arial Unicode MS" w:cs="Arial Unicode MS"/>
                <w:lang w:val="en-US"/>
              </w:rPr>
              <w:t xml:space="preserve">Over fishing </w:t>
            </w:r>
          </w:p>
          <w:p w:rsidR="00B05CAB" w:rsidRDefault="000D1DF8">
            <w:pPr>
              <w:pStyle w:val="TableStyle2"/>
              <w:numPr>
                <w:ilvl w:val="0"/>
                <w:numId w:val="11"/>
              </w:numPr>
            </w:pPr>
            <w:r>
              <w:rPr>
                <w:rFonts w:eastAsia="Arial Unicode MS" w:cs="Arial Unicode MS"/>
                <w:lang w:val="en-US"/>
              </w:rPr>
              <w:t>Energy use</w:t>
            </w:r>
          </w:p>
        </w:tc>
      </w:tr>
    </w:tbl>
    <w:p w:rsidR="00B05CAB" w:rsidRDefault="000D1DF8">
      <w:pPr>
        <w:pStyle w:val="Body"/>
      </w:pPr>
      <w:r>
        <w:rPr>
          <w:rFonts w:ascii="Arial Unicode MS" w:hAnsi="Arial Unicode MS"/>
          <w:i w:val="0"/>
          <w:iCs w:val="0"/>
        </w:rPr>
        <w:br w:type="page"/>
      </w:r>
    </w:p>
    <w:p w:rsidR="00B05CAB" w:rsidRDefault="000D1DF8">
      <w:pPr>
        <w:pStyle w:val="Body"/>
        <w:rPr>
          <w:i w:val="0"/>
          <w:iCs w:val="0"/>
        </w:rPr>
      </w:pPr>
      <w:r>
        <w:rPr>
          <w:i w:val="0"/>
          <w:iCs w:val="0"/>
          <w:lang w:val="en-US"/>
        </w:rPr>
        <w:lastRenderedPageBreak/>
        <w:t>DOT POINT 4 (quizlet)</w:t>
      </w:r>
    </w:p>
    <w:p w:rsidR="00B05CAB" w:rsidRDefault="000D1DF8">
      <w:pPr>
        <w:pStyle w:val="Body"/>
        <w:rPr>
          <w:i w:val="0"/>
          <w:iCs w:val="0"/>
        </w:rPr>
      </w:pPr>
      <w:r>
        <w:rPr>
          <w:i w:val="0"/>
          <w:iCs w:val="0"/>
          <w:lang w:val="en-US"/>
        </w:rPr>
        <w:t xml:space="preserve">DOT POINT 5 (textbook summary pages) </w:t>
      </w:r>
    </w:p>
    <w:p w:rsidR="00B05CAB" w:rsidRDefault="00B05CAB">
      <w:pPr>
        <w:pStyle w:val="Body"/>
        <w:rPr>
          <w:i w:val="0"/>
          <w:iCs w:val="0"/>
        </w:rPr>
      </w:pPr>
    </w:p>
    <w:p w:rsidR="00B05CAB" w:rsidRDefault="00B05CAB">
      <w:pPr>
        <w:pStyle w:val="Body"/>
        <w:rPr>
          <w:i w:val="0"/>
          <w:iCs w:val="0"/>
        </w:rPr>
      </w:pPr>
    </w:p>
    <w:p w:rsidR="00B05CAB" w:rsidRDefault="000D1DF8">
      <w:pPr>
        <w:pStyle w:val="Default"/>
        <w:numPr>
          <w:ilvl w:val="0"/>
          <w:numId w:val="2"/>
        </w:numPr>
        <w:spacing w:after="266" w:line="300" w:lineRule="atLeast"/>
        <w:rPr>
          <w:rFonts w:ascii="Times" w:hAnsi="Times"/>
          <w:color w:val="929698"/>
          <w:sz w:val="27"/>
          <w:szCs w:val="27"/>
        </w:rPr>
      </w:pPr>
      <w:r>
        <w:rPr>
          <w:rFonts w:ascii="Times" w:hAnsi="Times"/>
          <w:color w:val="929698"/>
          <w:sz w:val="27"/>
          <w:szCs w:val="27"/>
        </w:rPr>
        <w:t>the contribution to Australia</w:t>
      </w:r>
      <w:r>
        <w:rPr>
          <w:rFonts w:ascii="Times" w:hAnsi="Times"/>
          <w:color w:val="929698"/>
          <w:sz w:val="27"/>
          <w:szCs w:val="27"/>
        </w:rPr>
        <w:t>’</w:t>
      </w:r>
      <w:r>
        <w:rPr>
          <w:rFonts w:ascii="Times" w:hAnsi="Times"/>
          <w:color w:val="929698"/>
          <w:sz w:val="27"/>
          <w:szCs w:val="27"/>
        </w:rPr>
        <w:t>s health status and burden of disease of smoking, alcohol, high body mass index and dietary risks (under-consumption of vegetables, fruit and dairy foods; high intake of fat, salt and su</w:t>
      </w:r>
      <w:r>
        <w:rPr>
          <w:rFonts w:ascii="Times" w:hAnsi="Times"/>
          <w:color w:val="929698"/>
          <w:sz w:val="27"/>
          <w:szCs w:val="27"/>
        </w:rPr>
        <w:t>gar; low intake of fibre and iron).</w:t>
      </w:r>
      <w:r>
        <w:rPr>
          <w:rFonts w:ascii="Times" w:eastAsia="Times" w:hAnsi="Times" w:cs="Times"/>
          <w:noProof/>
          <w:color w:val="929698"/>
          <w:sz w:val="27"/>
          <w:szCs w:val="27"/>
        </w:rPr>
        <w:drawing>
          <wp:anchor distT="152400" distB="152400" distL="152400" distR="152400" simplePos="0" relativeHeight="251669504" behindDoc="0" locked="0" layoutInCell="1" allowOverlap="1">
            <wp:simplePos x="0" y="0"/>
            <wp:positionH relativeFrom="margin">
              <wp:posOffset>208353</wp:posOffset>
            </wp:positionH>
            <wp:positionV relativeFrom="line">
              <wp:posOffset>390232</wp:posOffset>
            </wp:positionV>
            <wp:extent cx="6120057" cy="3511869"/>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a:stretch>
                      <a:fillRect/>
                    </a:stretch>
                  </pic:blipFill>
                  <pic:spPr>
                    <a:xfrm>
                      <a:off x="0" y="0"/>
                      <a:ext cx="6120057" cy="3511869"/>
                    </a:xfrm>
                    <a:prstGeom prst="rect">
                      <a:avLst/>
                    </a:prstGeom>
                    <a:ln w="12700" cap="flat">
                      <a:noFill/>
                      <a:miter lim="400000"/>
                    </a:ln>
                    <a:effectLst/>
                  </pic:spPr>
                </pic:pic>
              </a:graphicData>
            </a:graphic>
          </wp:anchor>
        </w:drawing>
      </w:r>
      <w:r>
        <w:rPr>
          <w:rFonts w:ascii="Times" w:hAnsi="Times"/>
          <w:color w:val="929698"/>
          <w:sz w:val="27"/>
          <w:szCs w:val="27"/>
        </w:rPr>
        <w:t xml:space="preserve"> </w:t>
      </w:r>
    </w:p>
    <w:p w:rsidR="00B05CAB" w:rsidRDefault="000D1DF8">
      <w:pPr>
        <w:pStyle w:val="Default"/>
        <w:tabs>
          <w:tab w:val="left" w:pos="220"/>
          <w:tab w:val="left" w:pos="720"/>
        </w:tabs>
        <w:spacing w:after="266" w:line="300" w:lineRule="atLeast"/>
        <w:ind w:left="720" w:hanging="720"/>
        <w:rPr>
          <w:rFonts w:ascii="Times" w:eastAsia="Times" w:hAnsi="Times" w:cs="Times"/>
          <w:color w:val="929698"/>
          <w:sz w:val="27"/>
          <w:szCs w:val="27"/>
        </w:rPr>
      </w:pPr>
      <w:r>
        <w:rPr>
          <w:rFonts w:ascii="Arial Unicode MS" w:hAnsi="Arial Unicode MS"/>
          <w:color w:val="929698"/>
          <w:sz w:val="27"/>
          <w:szCs w:val="27"/>
        </w:rPr>
        <w:br/>
      </w:r>
    </w:p>
    <w:p w:rsidR="00B05CAB" w:rsidRDefault="000D1DF8">
      <w:pPr>
        <w:pStyle w:val="Body"/>
        <w:jc w:val="center"/>
        <w:rPr>
          <w:b/>
          <w:bCs/>
          <w:i w:val="0"/>
          <w:iCs w:val="0"/>
          <w:sz w:val="28"/>
          <w:szCs w:val="28"/>
        </w:rPr>
      </w:pPr>
      <w:r>
        <w:rPr>
          <w:b/>
          <w:bCs/>
          <w:i w:val="0"/>
          <w:iCs w:val="0"/>
          <w:sz w:val="28"/>
          <w:szCs w:val="28"/>
          <w:lang w:val="en-US"/>
        </w:rPr>
        <w:t>SMOKING</w:t>
      </w:r>
    </w:p>
    <w:p w:rsidR="00B05CAB" w:rsidRDefault="000D1DF8">
      <w:pPr>
        <w:pStyle w:val="Body"/>
        <w:jc w:val="center"/>
        <w:rPr>
          <w:b/>
          <w:bCs/>
          <w:i w:val="0"/>
          <w:iCs w:val="0"/>
          <w:sz w:val="28"/>
          <w:szCs w:val="28"/>
        </w:rPr>
      </w:pPr>
      <w:r>
        <w:rPr>
          <w:b/>
          <w:bCs/>
          <w:i w:val="0"/>
          <w:iCs w:val="0"/>
          <w:noProof/>
          <w:sz w:val="28"/>
          <w:szCs w:val="28"/>
        </w:rPr>
        <w:lastRenderedPageBreak/>
        <w:drawing>
          <wp:anchor distT="152400" distB="152400" distL="152400" distR="152400" simplePos="0" relativeHeight="251665408" behindDoc="0" locked="0" layoutInCell="1" allowOverlap="1">
            <wp:simplePos x="0" y="0"/>
            <wp:positionH relativeFrom="margin">
              <wp:posOffset>-6350</wp:posOffset>
            </wp:positionH>
            <wp:positionV relativeFrom="line">
              <wp:posOffset>342989</wp:posOffset>
            </wp:positionV>
            <wp:extent cx="6120057" cy="2204329"/>
            <wp:effectExtent l="0" t="0" r="0" b="0"/>
            <wp:wrapThrough wrapText="bothSides" distL="152400" distR="152400">
              <wp:wrapPolygon edited="1">
                <wp:start x="0" y="0"/>
                <wp:lineTo x="21621" y="0"/>
                <wp:lineTo x="21621" y="21610"/>
                <wp:lineTo x="0" y="2161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stretch>
                      <a:fillRect/>
                    </a:stretch>
                  </pic:blipFill>
                  <pic:spPr>
                    <a:xfrm>
                      <a:off x="0" y="0"/>
                      <a:ext cx="6120057" cy="2204329"/>
                    </a:xfrm>
                    <a:prstGeom prst="rect">
                      <a:avLst/>
                    </a:prstGeom>
                    <a:ln w="12700" cap="flat">
                      <a:noFill/>
                      <a:miter lim="400000"/>
                    </a:ln>
                    <a:effectLst/>
                  </pic:spPr>
                </pic:pic>
              </a:graphicData>
            </a:graphic>
          </wp:anchor>
        </w:drawing>
      </w:r>
    </w:p>
    <w:p w:rsidR="00B05CAB" w:rsidRDefault="000D1DF8">
      <w:pPr>
        <w:pStyle w:val="Body"/>
        <w:numPr>
          <w:ilvl w:val="0"/>
          <w:numId w:val="4"/>
        </w:numPr>
        <w:rPr>
          <w:i w:val="0"/>
          <w:iCs w:val="0"/>
          <w:lang w:val="en-US"/>
        </w:rPr>
      </w:pPr>
      <w:r>
        <w:rPr>
          <w:i w:val="0"/>
          <w:iCs w:val="0"/>
          <w:lang w:val="en-US"/>
        </w:rPr>
        <w:t xml:space="preserve">Cigarettes have carcinogens (cancer-causing chemicals) and the smoke itself is a carcinogen </w:t>
      </w:r>
    </w:p>
    <w:p w:rsidR="00B05CAB" w:rsidRDefault="000D1DF8">
      <w:pPr>
        <w:pStyle w:val="Body"/>
        <w:numPr>
          <w:ilvl w:val="0"/>
          <w:numId w:val="4"/>
        </w:numPr>
        <w:rPr>
          <w:i w:val="0"/>
          <w:iCs w:val="0"/>
          <w:lang w:val="en-US"/>
        </w:rPr>
      </w:pPr>
      <w:r>
        <w:rPr>
          <w:i w:val="0"/>
          <w:iCs w:val="0"/>
          <w:lang w:val="en-US"/>
        </w:rPr>
        <w:t>Reduces the ability of the blood to carry oxygen, increases heart rate and basal metabolic rate</w:t>
      </w:r>
    </w:p>
    <w:p w:rsidR="00B05CAB" w:rsidRDefault="000D1DF8">
      <w:pPr>
        <w:pStyle w:val="Body"/>
        <w:numPr>
          <w:ilvl w:val="0"/>
          <w:numId w:val="4"/>
        </w:numPr>
        <w:rPr>
          <w:i w:val="0"/>
          <w:iCs w:val="0"/>
          <w:lang w:val="en-US"/>
        </w:rPr>
      </w:pPr>
      <w:r>
        <w:rPr>
          <w:i w:val="0"/>
          <w:iCs w:val="0"/>
          <w:lang w:val="en-US"/>
        </w:rPr>
        <w:t xml:space="preserve">Narrows blood vessels </w:t>
      </w:r>
    </w:p>
    <w:p w:rsidR="00B05CAB" w:rsidRDefault="000D1DF8">
      <w:pPr>
        <w:pStyle w:val="Body"/>
        <w:numPr>
          <w:ilvl w:val="0"/>
          <w:numId w:val="4"/>
        </w:numPr>
        <w:rPr>
          <w:i w:val="0"/>
          <w:iCs w:val="0"/>
          <w:lang w:val="en-US"/>
        </w:rPr>
      </w:pPr>
      <w:r>
        <w:rPr>
          <w:i w:val="0"/>
          <w:iCs w:val="0"/>
          <w:lang w:val="en-US"/>
        </w:rPr>
        <w:t xml:space="preserve">Smoking harms nearly every organ in the body, including the heart, blood vessels, lungs, eyes, mouth, reproductive organs, bones, bladder and digestive organs </w:t>
      </w:r>
    </w:p>
    <w:p w:rsidR="00B05CAB" w:rsidRDefault="000D1DF8">
      <w:pPr>
        <w:pStyle w:val="Body"/>
        <w:rPr>
          <w:b/>
          <w:bCs/>
          <w:i w:val="0"/>
          <w:iCs w:val="0"/>
        </w:rPr>
      </w:pPr>
      <w:r>
        <w:rPr>
          <w:b/>
          <w:bCs/>
          <w:i w:val="0"/>
          <w:iCs w:val="0"/>
          <w:lang w:val="en-US"/>
        </w:rPr>
        <w:t>SMOKING (tobacco) AND CVD</w:t>
      </w:r>
    </w:p>
    <w:p w:rsidR="00B05CAB" w:rsidRDefault="000D1DF8">
      <w:pPr>
        <w:pStyle w:val="Body"/>
        <w:numPr>
          <w:ilvl w:val="0"/>
          <w:numId w:val="4"/>
        </w:numPr>
        <w:rPr>
          <w:i w:val="0"/>
          <w:iCs w:val="0"/>
          <w:lang w:val="en-US"/>
        </w:rPr>
      </w:pPr>
      <w:r>
        <w:rPr>
          <w:i w:val="0"/>
          <w:iCs w:val="0"/>
          <w:lang w:val="en-US"/>
        </w:rPr>
        <w:t>Coronary hear disease and stroke</w:t>
      </w:r>
    </w:p>
    <w:p w:rsidR="00B05CAB" w:rsidRDefault="000D1DF8">
      <w:pPr>
        <w:pStyle w:val="Body"/>
        <w:numPr>
          <w:ilvl w:val="1"/>
          <w:numId w:val="4"/>
        </w:numPr>
        <w:rPr>
          <w:i w:val="0"/>
          <w:iCs w:val="0"/>
          <w:lang w:val="en-US"/>
        </w:rPr>
      </w:pPr>
      <w:r>
        <w:rPr>
          <w:i w:val="0"/>
          <w:iCs w:val="0"/>
          <w:lang w:val="en-US"/>
        </w:rPr>
        <w:t>Damages the li</w:t>
      </w:r>
      <w:r>
        <w:rPr>
          <w:i w:val="0"/>
          <w:iCs w:val="0"/>
          <w:lang w:val="en-US"/>
        </w:rPr>
        <w:t>ning of the arteries, leading to a build-up of plaque (atheroma), which narrows the artery</w:t>
      </w:r>
    </w:p>
    <w:p w:rsidR="00B05CAB" w:rsidRDefault="000D1DF8">
      <w:pPr>
        <w:pStyle w:val="Body"/>
        <w:numPr>
          <w:ilvl w:val="0"/>
          <w:numId w:val="4"/>
        </w:numPr>
        <w:rPr>
          <w:i w:val="0"/>
          <w:iCs w:val="0"/>
          <w:lang w:val="en-US"/>
        </w:rPr>
      </w:pPr>
      <w:r>
        <w:rPr>
          <w:i w:val="0"/>
          <w:iCs w:val="0"/>
          <w:lang w:val="en-US"/>
        </w:rPr>
        <w:t>Carbon monoxide causes less oxygen to be carried around the body in the blood stream so the</w:t>
      </w:r>
      <w:r>
        <w:rPr>
          <w:i w:val="0"/>
          <w:iCs w:val="0"/>
          <w:noProof/>
        </w:rPr>
        <w:drawing>
          <wp:anchor distT="152400" distB="152400" distL="152400" distR="152400" simplePos="0" relativeHeight="251666432" behindDoc="0" locked="0" layoutInCell="1" allowOverlap="1">
            <wp:simplePos x="0" y="0"/>
            <wp:positionH relativeFrom="margin">
              <wp:posOffset>4678183</wp:posOffset>
            </wp:positionH>
            <wp:positionV relativeFrom="line">
              <wp:posOffset>295999</wp:posOffset>
            </wp:positionV>
            <wp:extent cx="1772548" cy="198333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9"/>
                    <a:stretch>
                      <a:fillRect/>
                    </a:stretch>
                  </pic:blipFill>
                  <pic:spPr>
                    <a:xfrm>
                      <a:off x="0" y="0"/>
                      <a:ext cx="1772548" cy="1983337"/>
                    </a:xfrm>
                    <a:prstGeom prst="rect">
                      <a:avLst/>
                    </a:prstGeom>
                    <a:ln w="12700" cap="flat">
                      <a:noFill/>
                      <a:miter lim="400000"/>
                    </a:ln>
                    <a:effectLst/>
                  </pic:spPr>
                </pic:pic>
              </a:graphicData>
            </a:graphic>
          </wp:anchor>
        </w:drawing>
      </w:r>
      <w:r>
        <w:rPr>
          <w:i w:val="0"/>
          <w:iCs w:val="0"/>
          <w:lang w:val="en-US"/>
        </w:rPr>
        <w:t xml:space="preserve"> heart has to pump harder to supply the same amount of oxygen</w:t>
      </w:r>
    </w:p>
    <w:p w:rsidR="00B05CAB" w:rsidRDefault="000D1DF8">
      <w:pPr>
        <w:pStyle w:val="Body"/>
        <w:numPr>
          <w:ilvl w:val="0"/>
          <w:numId w:val="4"/>
        </w:numPr>
        <w:rPr>
          <w:i w:val="0"/>
          <w:iCs w:val="0"/>
          <w:lang w:val="en-US"/>
        </w:rPr>
      </w:pPr>
      <w:r>
        <w:rPr>
          <w:i w:val="0"/>
          <w:iCs w:val="0"/>
          <w:lang w:val="en-US"/>
        </w:rPr>
        <w:t>Nicotine in</w:t>
      </w:r>
      <w:r>
        <w:rPr>
          <w:i w:val="0"/>
          <w:iCs w:val="0"/>
          <w:lang w:val="en-US"/>
        </w:rPr>
        <w:t xml:space="preserve"> cigarettes makes the heart pump faster and results in high BP</w:t>
      </w:r>
    </w:p>
    <w:p w:rsidR="00B05CAB" w:rsidRDefault="000D1DF8">
      <w:pPr>
        <w:pStyle w:val="Body"/>
        <w:numPr>
          <w:ilvl w:val="0"/>
          <w:numId w:val="4"/>
        </w:numPr>
        <w:rPr>
          <w:i w:val="0"/>
          <w:iCs w:val="0"/>
          <w:lang w:val="en-US"/>
        </w:rPr>
      </w:pPr>
      <w:r>
        <w:rPr>
          <w:i w:val="0"/>
          <w:iCs w:val="0"/>
          <w:lang w:val="en-US"/>
        </w:rPr>
        <w:t>Blood clots are also more common in smokers which can cause stroke</w:t>
      </w:r>
    </w:p>
    <w:p w:rsidR="00B05CAB" w:rsidRDefault="000D1DF8">
      <w:pPr>
        <w:pStyle w:val="Body"/>
        <w:rPr>
          <w:b/>
          <w:bCs/>
          <w:i w:val="0"/>
          <w:iCs w:val="0"/>
        </w:rPr>
      </w:pPr>
      <w:r>
        <w:rPr>
          <w:b/>
          <w:bCs/>
          <w:i w:val="0"/>
          <w:iCs w:val="0"/>
          <w:lang w:val="en-US"/>
        </w:rPr>
        <w:t>SMOKING (tobacco) AND CANCER</w:t>
      </w:r>
    </w:p>
    <w:p w:rsidR="00B05CAB" w:rsidRDefault="000D1DF8">
      <w:pPr>
        <w:pStyle w:val="Body"/>
        <w:numPr>
          <w:ilvl w:val="0"/>
          <w:numId w:val="4"/>
        </w:numPr>
        <w:rPr>
          <w:i w:val="0"/>
          <w:iCs w:val="0"/>
          <w:lang w:val="en-US"/>
        </w:rPr>
      </w:pPr>
      <w:r>
        <w:rPr>
          <w:i w:val="0"/>
          <w:iCs w:val="0"/>
          <w:lang w:val="en-US"/>
        </w:rPr>
        <w:t>Tobacco smoke has an inflammatory effect, this results in the body producting more hormoes, white</w:t>
      </w:r>
      <w:r>
        <w:rPr>
          <w:i w:val="0"/>
          <w:iCs w:val="0"/>
          <w:lang w:val="en-US"/>
        </w:rPr>
        <w:t xml:space="preserve"> blood cells and other substances to appear in the damaged area (example. Lung) this inflammation can be the driver of cancer.</w:t>
      </w:r>
    </w:p>
    <w:p w:rsidR="00B05CAB" w:rsidRDefault="000D1DF8">
      <w:pPr>
        <w:pStyle w:val="Body"/>
        <w:rPr>
          <w:b/>
          <w:bCs/>
          <w:i w:val="0"/>
          <w:iCs w:val="0"/>
        </w:rPr>
      </w:pPr>
      <w:r>
        <w:rPr>
          <w:b/>
          <w:bCs/>
          <w:i w:val="0"/>
          <w:iCs w:val="0"/>
          <w:lang w:val="en-US"/>
        </w:rPr>
        <w:t>SMOKING (tobacco) AND OTHER HEALTH CONCERNS</w:t>
      </w:r>
    </w:p>
    <w:p w:rsidR="00B05CAB" w:rsidRDefault="000D1DF8">
      <w:pPr>
        <w:pStyle w:val="Body"/>
        <w:numPr>
          <w:ilvl w:val="0"/>
          <w:numId w:val="4"/>
        </w:numPr>
        <w:rPr>
          <w:i w:val="0"/>
          <w:iCs w:val="0"/>
          <w:lang w:val="en-US"/>
        </w:rPr>
      </w:pPr>
      <w:r>
        <w:rPr>
          <w:i w:val="0"/>
          <w:iCs w:val="0"/>
          <w:u w:val="single"/>
          <w:lang w:val="en-US"/>
        </w:rPr>
        <w:t>R</w:t>
      </w:r>
      <w:r>
        <w:rPr>
          <w:i w:val="0"/>
          <w:iCs w:val="0"/>
          <w:u w:val="single"/>
          <w:lang w:val="it-IT"/>
        </w:rPr>
        <w:t>espiratory</w:t>
      </w:r>
      <w:r>
        <w:rPr>
          <w:i w:val="0"/>
          <w:iCs w:val="0"/>
          <w:lang w:val="en-US"/>
        </w:rPr>
        <w:t xml:space="preserve"> problems,</w:t>
      </w:r>
    </w:p>
    <w:p w:rsidR="00B05CAB" w:rsidRDefault="000D1DF8">
      <w:pPr>
        <w:pStyle w:val="Body"/>
        <w:numPr>
          <w:ilvl w:val="1"/>
          <w:numId w:val="4"/>
        </w:numPr>
        <w:rPr>
          <w:i w:val="0"/>
          <w:iCs w:val="0"/>
          <w:lang w:val="en-US"/>
        </w:rPr>
      </w:pPr>
      <w:r>
        <w:rPr>
          <w:i w:val="0"/>
          <w:iCs w:val="0"/>
          <w:lang w:val="en-US"/>
        </w:rPr>
        <w:t>coughing</w:t>
      </w:r>
    </w:p>
    <w:p w:rsidR="00B05CAB" w:rsidRDefault="000D1DF8">
      <w:pPr>
        <w:pStyle w:val="Body"/>
        <w:numPr>
          <w:ilvl w:val="1"/>
          <w:numId w:val="4"/>
        </w:numPr>
        <w:rPr>
          <w:i w:val="0"/>
          <w:iCs w:val="0"/>
        </w:rPr>
      </w:pPr>
      <w:r>
        <w:rPr>
          <w:i w:val="0"/>
          <w:iCs w:val="0"/>
        </w:rPr>
        <w:t>phlegm</w:t>
      </w:r>
    </w:p>
    <w:p w:rsidR="00B05CAB" w:rsidRDefault="000D1DF8">
      <w:pPr>
        <w:pStyle w:val="Body"/>
        <w:numPr>
          <w:ilvl w:val="1"/>
          <w:numId w:val="4"/>
        </w:numPr>
        <w:rPr>
          <w:i w:val="0"/>
          <w:iCs w:val="0"/>
          <w:lang w:val="en-US"/>
        </w:rPr>
      </w:pPr>
      <w:r>
        <w:rPr>
          <w:i w:val="0"/>
          <w:iCs w:val="0"/>
          <w:lang w:val="en-US"/>
        </w:rPr>
        <w:t>wheezing</w:t>
      </w:r>
    </w:p>
    <w:p w:rsidR="00B05CAB" w:rsidRDefault="000D1DF8">
      <w:pPr>
        <w:pStyle w:val="Body"/>
        <w:numPr>
          <w:ilvl w:val="1"/>
          <w:numId w:val="4"/>
        </w:numPr>
        <w:rPr>
          <w:i w:val="0"/>
          <w:iCs w:val="0"/>
          <w:lang w:val="en-US"/>
        </w:rPr>
      </w:pPr>
      <w:r>
        <w:rPr>
          <w:i w:val="0"/>
          <w:iCs w:val="0"/>
          <w:lang w:val="en-US"/>
        </w:rPr>
        <w:t xml:space="preserve">chest colds </w:t>
      </w:r>
    </w:p>
    <w:p w:rsidR="00B05CAB" w:rsidRDefault="000D1DF8">
      <w:pPr>
        <w:pStyle w:val="Body"/>
        <w:numPr>
          <w:ilvl w:val="1"/>
          <w:numId w:val="4"/>
        </w:numPr>
        <w:rPr>
          <w:i w:val="0"/>
          <w:iCs w:val="0"/>
          <w:lang w:val="en-US"/>
        </w:rPr>
      </w:pPr>
      <w:r>
        <w:rPr>
          <w:i w:val="0"/>
          <w:iCs w:val="0"/>
          <w:lang w:val="en-US"/>
        </w:rPr>
        <w:t>shortness of breath</w:t>
      </w:r>
    </w:p>
    <w:p w:rsidR="00B05CAB" w:rsidRDefault="000D1DF8">
      <w:pPr>
        <w:pStyle w:val="Body"/>
        <w:numPr>
          <w:ilvl w:val="0"/>
          <w:numId w:val="4"/>
        </w:numPr>
        <w:rPr>
          <w:i w:val="0"/>
          <w:iCs w:val="0"/>
          <w:lang w:val="en-US"/>
        </w:rPr>
      </w:pPr>
      <w:r>
        <w:rPr>
          <w:i w:val="0"/>
          <w:iCs w:val="0"/>
          <w:u w:val="single"/>
          <w:lang w:val="en-US"/>
        </w:rPr>
        <w:t>Passi</w:t>
      </w:r>
      <w:r>
        <w:rPr>
          <w:i w:val="0"/>
          <w:iCs w:val="0"/>
          <w:u w:val="single"/>
          <w:lang w:val="en-US"/>
        </w:rPr>
        <w:t>ve</w:t>
      </w:r>
      <w:r>
        <w:rPr>
          <w:i w:val="0"/>
          <w:iCs w:val="0"/>
          <w:lang w:val="en-US"/>
        </w:rPr>
        <w:t xml:space="preserve"> smoking at young age increases the risk of developing eye and ear infections</w:t>
      </w:r>
    </w:p>
    <w:p w:rsidR="00B05CAB" w:rsidRDefault="000D1DF8">
      <w:pPr>
        <w:pStyle w:val="Body"/>
        <w:numPr>
          <w:ilvl w:val="0"/>
          <w:numId w:val="4"/>
        </w:numPr>
        <w:rPr>
          <w:i w:val="0"/>
          <w:iCs w:val="0"/>
          <w:lang w:val="en-US"/>
        </w:rPr>
      </w:pPr>
      <w:r>
        <w:rPr>
          <w:i w:val="0"/>
          <w:iCs w:val="0"/>
          <w:lang w:val="en-US"/>
        </w:rPr>
        <w:t xml:space="preserve">Smoking during </w:t>
      </w:r>
      <w:r>
        <w:rPr>
          <w:i w:val="0"/>
          <w:iCs w:val="0"/>
          <w:u w:val="single"/>
          <w:lang w:val="en-US"/>
        </w:rPr>
        <w:t>pregnancy</w:t>
      </w:r>
    </w:p>
    <w:p w:rsidR="00B05CAB" w:rsidRDefault="000D1DF8">
      <w:pPr>
        <w:pStyle w:val="Body"/>
        <w:numPr>
          <w:ilvl w:val="1"/>
          <w:numId w:val="4"/>
        </w:numPr>
        <w:rPr>
          <w:i w:val="0"/>
          <w:iCs w:val="0"/>
          <w:lang w:val="en-US"/>
        </w:rPr>
      </w:pPr>
      <w:r>
        <w:rPr>
          <w:i w:val="0"/>
          <w:iCs w:val="0"/>
          <w:lang w:val="en-US"/>
        </w:rPr>
        <w:t>miscarriages</w:t>
      </w:r>
    </w:p>
    <w:p w:rsidR="00B05CAB" w:rsidRDefault="000D1DF8">
      <w:pPr>
        <w:pStyle w:val="Body"/>
        <w:numPr>
          <w:ilvl w:val="1"/>
          <w:numId w:val="4"/>
        </w:numPr>
        <w:rPr>
          <w:i w:val="0"/>
          <w:iCs w:val="0"/>
          <w:lang w:val="en-US"/>
        </w:rPr>
      </w:pPr>
      <w:r>
        <w:rPr>
          <w:i w:val="0"/>
          <w:iCs w:val="0"/>
          <w:lang w:val="en-US"/>
        </w:rPr>
        <w:lastRenderedPageBreak/>
        <w:t xml:space="preserve">low birthweight </w:t>
      </w:r>
    </w:p>
    <w:p w:rsidR="00B05CAB" w:rsidRDefault="000D1DF8">
      <w:pPr>
        <w:pStyle w:val="Body"/>
        <w:numPr>
          <w:ilvl w:val="1"/>
          <w:numId w:val="4"/>
        </w:numPr>
        <w:rPr>
          <w:i w:val="0"/>
          <w:iCs w:val="0"/>
          <w:lang w:val="en-US"/>
        </w:rPr>
      </w:pPr>
      <w:r>
        <w:rPr>
          <w:i w:val="0"/>
          <w:iCs w:val="0"/>
          <w:lang w:val="en-US"/>
        </w:rPr>
        <w:t xml:space="preserve">impaired foetal development, </w:t>
      </w:r>
    </w:p>
    <w:p w:rsidR="00B05CAB" w:rsidRDefault="000D1DF8">
      <w:pPr>
        <w:pStyle w:val="Body"/>
        <w:numPr>
          <w:ilvl w:val="1"/>
          <w:numId w:val="4"/>
        </w:numPr>
        <w:rPr>
          <w:i w:val="0"/>
          <w:iCs w:val="0"/>
          <w:lang w:val="en-US"/>
        </w:rPr>
      </w:pPr>
      <w:r>
        <w:rPr>
          <w:i w:val="0"/>
          <w:iCs w:val="0"/>
          <w:lang w:val="en-US"/>
        </w:rPr>
        <w:t xml:space="preserve">premature births </w:t>
      </w:r>
    </w:p>
    <w:p w:rsidR="00B05CAB" w:rsidRDefault="000D1DF8">
      <w:pPr>
        <w:pStyle w:val="Body"/>
        <w:numPr>
          <w:ilvl w:val="1"/>
          <w:numId w:val="4"/>
        </w:numPr>
        <w:rPr>
          <w:i w:val="0"/>
          <w:iCs w:val="0"/>
          <w:lang w:val="en-US"/>
        </w:rPr>
      </w:pPr>
      <w:r>
        <w:rPr>
          <w:i w:val="0"/>
          <w:iCs w:val="0"/>
          <w:lang w:val="en-US"/>
        </w:rPr>
        <w:t>stillborn births</w:t>
      </w:r>
    </w:p>
    <w:p w:rsidR="00B05CAB" w:rsidRDefault="000D1DF8">
      <w:pPr>
        <w:pStyle w:val="Body"/>
        <w:numPr>
          <w:ilvl w:val="1"/>
          <w:numId w:val="4"/>
        </w:numPr>
        <w:rPr>
          <w:i w:val="0"/>
          <w:iCs w:val="0"/>
          <w:lang w:val="en-US"/>
        </w:rPr>
      </w:pPr>
      <w:r>
        <w:rPr>
          <w:i w:val="0"/>
          <w:iCs w:val="0"/>
          <w:lang w:val="en-US"/>
        </w:rPr>
        <w:t>New born baby is also more susceptible to SIDs</w:t>
      </w:r>
    </w:p>
    <w:p w:rsidR="00B05CAB" w:rsidRDefault="000D1DF8">
      <w:pPr>
        <w:pStyle w:val="Body"/>
        <w:rPr>
          <w:b/>
          <w:bCs/>
          <w:i w:val="0"/>
          <w:iCs w:val="0"/>
        </w:rPr>
      </w:pPr>
      <w:r>
        <w:rPr>
          <w:b/>
          <w:bCs/>
          <w:i w:val="0"/>
          <w:iCs w:val="0"/>
          <w:lang w:val="en-US"/>
        </w:rPr>
        <w:t>Variation in population groups (tobacco smoking)</w:t>
      </w:r>
    </w:p>
    <w:p w:rsidR="00B05CAB" w:rsidRDefault="000D1DF8">
      <w:pPr>
        <w:pStyle w:val="Body"/>
        <w:numPr>
          <w:ilvl w:val="0"/>
          <w:numId w:val="4"/>
        </w:numPr>
        <w:rPr>
          <w:i w:val="0"/>
          <w:iCs w:val="0"/>
          <w:lang w:val="en-US"/>
        </w:rPr>
      </w:pPr>
      <w:r>
        <w:rPr>
          <w:i w:val="0"/>
          <w:iCs w:val="0"/>
          <w:lang w:val="en-US"/>
        </w:rPr>
        <w:t>More males (but most for females and males in age group 24-49 and 40-49)</w:t>
      </w:r>
    </w:p>
    <w:p w:rsidR="00B05CAB" w:rsidRDefault="000D1DF8">
      <w:pPr>
        <w:pStyle w:val="Body"/>
        <w:numPr>
          <w:ilvl w:val="0"/>
          <w:numId w:val="4"/>
        </w:numPr>
        <w:rPr>
          <w:i w:val="0"/>
          <w:iCs w:val="0"/>
          <w:lang w:val="en-US"/>
        </w:rPr>
      </w:pPr>
      <w:r>
        <w:rPr>
          <w:i w:val="0"/>
          <w:iCs w:val="0"/>
          <w:lang w:val="en-US"/>
        </w:rPr>
        <w:t>People in rural and remote areas are more likely to smoke tobacco (in very rural areas risk is 1.8 times more)</w:t>
      </w:r>
    </w:p>
    <w:p w:rsidR="00B05CAB" w:rsidRDefault="000D1DF8">
      <w:pPr>
        <w:pStyle w:val="Body"/>
        <w:numPr>
          <w:ilvl w:val="0"/>
          <w:numId w:val="4"/>
        </w:numPr>
        <w:rPr>
          <w:i w:val="0"/>
          <w:iCs w:val="0"/>
          <w:lang w:val="en-US"/>
        </w:rPr>
      </w:pPr>
      <w:r>
        <w:rPr>
          <w:i w:val="0"/>
          <w:iCs w:val="0"/>
          <w:lang w:val="en-US"/>
        </w:rPr>
        <w:t xml:space="preserve">Lower SES groups are 3 </w:t>
      </w:r>
      <w:r>
        <w:rPr>
          <w:i w:val="0"/>
          <w:iCs w:val="0"/>
          <w:lang w:val="en-US"/>
        </w:rPr>
        <w:t>times more likely to smoke than people in the highest SES group</w:t>
      </w:r>
    </w:p>
    <w:p w:rsidR="00B05CAB" w:rsidRDefault="000D1DF8">
      <w:pPr>
        <w:pStyle w:val="Body"/>
        <w:numPr>
          <w:ilvl w:val="1"/>
          <w:numId w:val="4"/>
        </w:numPr>
        <w:rPr>
          <w:i w:val="0"/>
          <w:iCs w:val="0"/>
          <w:lang w:val="en-US"/>
        </w:rPr>
      </w:pPr>
      <w:r>
        <w:rPr>
          <w:i w:val="0"/>
          <w:iCs w:val="0"/>
          <w:lang w:val="en-US"/>
        </w:rPr>
        <w:t>Smoking during pregnancy is more common in low SES groups</w:t>
      </w:r>
    </w:p>
    <w:p w:rsidR="00B05CAB" w:rsidRDefault="000D1DF8">
      <w:pPr>
        <w:pStyle w:val="Body"/>
        <w:numPr>
          <w:ilvl w:val="0"/>
          <w:numId w:val="4"/>
        </w:numPr>
        <w:rPr>
          <w:i w:val="0"/>
          <w:iCs w:val="0"/>
          <w:lang w:val="en-US"/>
        </w:rPr>
      </w:pPr>
      <w:r>
        <w:rPr>
          <w:i w:val="0"/>
          <w:iCs w:val="0"/>
          <w:lang w:val="en-US"/>
        </w:rPr>
        <w:t>Indigenous are 2.8 more likely to smoke</w:t>
      </w:r>
    </w:p>
    <w:p w:rsidR="00B05CAB" w:rsidRDefault="000D1DF8">
      <w:pPr>
        <w:pStyle w:val="Body"/>
        <w:numPr>
          <w:ilvl w:val="1"/>
          <w:numId w:val="4"/>
        </w:numPr>
        <w:rPr>
          <w:i w:val="0"/>
          <w:iCs w:val="0"/>
          <w:lang w:val="en-US"/>
        </w:rPr>
      </w:pPr>
      <w:r>
        <w:rPr>
          <w:i w:val="0"/>
          <w:iCs w:val="0"/>
          <w:lang w:val="en-US"/>
        </w:rPr>
        <w:t>Almost half of the indigenous population over the age of 15 smoke</w:t>
      </w:r>
    </w:p>
    <w:p w:rsidR="00B05CAB" w:rsidRDefault="000D1DF8">
      <w:pPr>
        <w:pStyle w:val="Body"/>
        <w:rPr>
          <w:b/>
          <w:bCs/>
          <w:i w:val="0"/>
          <w:iCs w:val="0"/>
        </w:rPr>
      </w:pPr>
      <w:r>
        <w:rPr>
          <w:b/>
          <w:bCs/>
          <w:i w:val="0"/>
          <w:iCs w:val="0"/>
          <w:lang w:val="en-US"/>
        </w:rPr>
        <w:t xml:space="preserve">Smoking of illicit </w:t>
      </w:r>
      <w:r>
        <w:rPr>
          <w:b/>
          <w:bCs/>
          <w:i w:val="0"/>
          <w:iCs w:val="0"/>
          <w:lang w:val="en-US"/>
        </w:rPr>
        <w:t>drugs</w:t>
      </w:r>
    </w:p>
    <w:p w:rsidR="00B05CAB" w:rsidRDefault="000D1DF8">
      <w:pPr>
        <w:pStyle w:val="Body"/>
        <w:numPr>
          <w:ilvl w:val="0"/>
          <w:numId w:val="4"/>
        </w:numPr>
        <w:rPr>
          <w:i w:val="0"/>
          <w:iCs w:val="0"/>
          <w:lang w:val="en-US"/>
        </w:rPr>
      </w:pPr>
      <w:r>
        <w:rPr>
          <w:i w:val="0"/>
          <w:iCs w:val="0"/>
          <w:lang w:val="en-US"/>
        </w:rPr>
        <w:t>Cannabis</w:t>
      </w:r>
    </w:p>
    <w:p w:rsidR="00B05CAB" w:rsidRDefault="00B05CAB">
      <w:pPr>
        <w:pStyle w:val="Body"/>
        <w:rPr>
          <w:i w:val="0"/>
          <w:iCs w:val="0"/>
        </w:rPr>
      </w:pPr>
    </w:p>
    <w:p w:rsidR="00B05CAB" w:rsidRDefault="000D1DF8">
      <w:pPr>
        <w:pStyle w:val="Body"/>
        <w:jc w:val="center"/>
        <w:rPr>
          <w:b/>
          <w:bCs/>
          <w:i w:val="0"/>
          <w:iCs w:val="0"/>
        </w:rPr>
      </w:pPr>
      <w:r>
        <w:rPr>
          <w:b/>
          <w:bCs/>
          <w:i w:val="0"/>
          <w:iCs w:val="0"/>
          <w:lang w:val="en-US"/>
        </w:rPr>
        <w:t>ALCOHOL</w:t>
      </w:r>
    </w:p>
    <w:p w:rsidR="00B05CAB" w:rsidRDefault="000D1DF8">
      <w:pPr>
        <w:pStyle w:val="Body"/>
        <w:numPr>
          <w:ilvl w:val="0"/>
          <w:numId w:val="4"/>
        </w:numPr>
        <w:rPr>
          <w:i w:val="0"/>
          <w:iCs w:val="0"/>
          <w:lang w:val="en-US"/>
        </w:rPr>
      </w:pPr>
      <w:r>
        <w:rPr>
          <w:i w:val="0"/>
          <w:iCs w:val="0"/>
          <w:lang w:val="en-US"/>
        </w:rPr>
        <w:t xml:space="preserve">Factors influencing the impact of alcohol </w:t>
      </w:r>
    </w:p>
    <w:p w:rsidR="00B05CAB" w:rsidRDefault="000D1DF8">
      <w:pPr>
        <w:pStyle w:val="Body"/>
        <w:numPr>
          <w:ilvl w:val="1"/>
          <w:numId w:val="4"/>
        </w:numPr>
        <w:rPr>
          <w:i w:val="0"/>
          <w:iCs w:val="0"/>
          <w:lang w:val="en-US"/>
        </w:rPr>
      </w:pPr>
      <w:r>
        <w:rPr>
          <w:i w:val="0"/>
          <w:iCs w:val="0"/>
          <w:lang w:val="en-US"/>
        </w:rPr>
        <w:t>Sex</w:t>
      </w:r>
    </w:p>
    <w:p w:rsidR="00B05CAB" w:rsidRDefault="000D1DF8">
      <w:pPr>
        <w:pStyle w:val="Body"/>
        <w:numPr>
          <w:ilvl w:val="1"/>
          <w:numId w:val="4"/>
        </w:numPr>
        <w:rPr>
          <w:i w:val="0"/>
          <w:iCs w:val="0"/>
          <w:lang w:val="en-US"/>
        </w:rPr>
      </w:pPr>
      <w:r>
        <w:rPr>
          <w:i w:val="0"/>
          <w:iCs w:val="0"/>
          <w:lang w:val="en-US"/>
        </w:rPr>
        <w:t>Body size and composition</w:t>
      </w:r>
    </w:p>
    <w:p w:rsidR="00B05CAB" w:rsidRDefault="000D1DF8">
      <w:pPr>
        <w:pStyle w:val="Body"/>
        <w:numPr>
          <w:ilvl w:val="1"/>
          <w:numId w:val="4"/>
        </w:numPr>
        <w:rPr>
          <w:i w:val="0"/>
          <w:iCs w:val="0"/>
          <w:lang w:val="en-US"/>
        </w:rPr>
      </w:pPr>
      <w:r>
        <w:rPr>
          <w:i w:val="0"/>
          <w:iCs w:val="0"/>
          <w:lang w:val="en-US"/>
        </w:rPr>
        <w:t xml:space="preserve">Age </w:t>
      </w:r>
    </w:p>
    <w:p w:rsidR="00B05CAB" w:rsidRDefault="000D1DF8">
      <w:pPr>
        <w:pStyle w:val="Body"/>
        <w:numPr>
          <w:ilvl w:val="1"/>
          <w:numId w:val="4"/>
        </w:numPr>
        <w:rPr>
          <w:i w:val="0"/>
          <w:iCs w:val="0"/>
          <w:lang w:val="en-US"/>
        </w:rPr>
      </w:pPr>
      <w:r>
        <w:rPr>
          <w:i w:val="0"/>
          <w:iCs w:val="0"/>
          <w:lang w:val="en-US"/>
        </w:rPr>
        <w:t>Genetics</w:t>
      </w:r>
    </w:p>
    <w:p w:rsidR="00B05CAB" w:rsidRDefault="000D1DF8">
      <w:pPr>
        <w:pStyle w:val="Body"/>
        <w:numPr>
          <w:ilvl w:val="1"/>
          <w:numId w:val="4"/>
        </w:numPr>
        <w:rPr>
          <w:i w:val="0"/>
          <w:iCs w:val="0"/>
          <w:lang w:val="en-US"/>
        </w:rPr>
      </w:pPr>
      <w:r>
        <w:rPr>
          <w:i w:val="0"/>
          <w:iCs w:val="0"/>
          <w:lang w:val="en-US"/>
        </w:rPr>
        <w:t>Nutrition</w:t>
      </w:r>
    </w:p>
    <w:p w:rsidR="00B05CAB" w:rsidRDefault="000D1DF8">
      <w:pPr>
        <w:pStyle w:val="Body"/>
        <w:numPr>
          <w:ilvl w:val="1"/>
          <w:numId w:val="4"/>
        </w:numPr>
        <w:rPr>
          <w:i w:val="0"/>
          <w:iCs w:val="0"/>
          <w:lang w:val="en-US"/>
        </w:rPr>
      </w:pPr>
      <w:r>
        <w:rPr>
          <w:i w:val="0"/>
          <w:iCs w:val="0"/>
          <w:lang w:val="en-US"/>
        </w:rPr>
        <w:t xml:space="preserve">Metabolism </w:t>
      </w:r>
    </w:p>
    <w:p w:rsidR="00B05CAB" w:rsidRDefault="000D1DF8">
      <w:pPr>
        <w:pStyle w:val="Body"/>
        <w:rPr>
          <w:b/>
          <w:bCs/>
          <w:i w:val="0"/>
          <w:iCs w:val="0"/>
        </w:rPr>
      </w:pPr>
      <w:r>
        <w:rPr>
          <w:b/>
          <w:bCs/>
          <w:i w:val="0"/>
          <w:iCs w:val="0"/>
          <w:lang w:val="en-US"/>
        </w:rPr>
        <w:t>ALCOHOL AND INJURIES</w:t>
      </w:r>
    </w:p>
    <w:p w:rsidR="00B05CAB" w:rsidRDefault="000D1DF8">
      <w:pPr>
        <w:pStyle w:val="Body"/>
        <w:numPr>
          <w:ilvl w:val="0"/>
          <w:numId w:val="4"/>
        </w:numPr>
        <w:rPr>
          <w:i w:val="0"/>
          <w:iCs w:val="0"/>
          <w:lang w:val="en-US"/>
        </w:rPr>
      </w:pPr>
      <w:r>
        <w:rPr>
          <w:i w:val="0"/>
          <w:iCs w:val="0"/>
          <w:lang w:val="en-US"/>
        </w:rPr>
        <w:t>In 2013 more than 1 in 5 of recent drinkers put themselves or others at risk of harm while under the i</w:t>
      </w:r>
      <w:r>
        <w:rPr>
          <w:i w:val="0"/>
          <w:iCs w:val="0"/>
          <w:lang w:val="en-US"/>
        </w:rPr>
        <w:t>nfluence of alcohol in the previous 12 months (for example, by driving a vehicle, or verbally</w:t>
      </w:r>
      <w:r>
        <w:rPr>
          <w:i w:val="0"/>
          <w:iCs w:val="0"/>
        </w:rPr>
        <w:br/>
      </w:r>
      <w:r>
        <w:rPr>
          <w:i w:val="0"/>
          <w:iCs w:val="0"/>
          <w:lang w:val="en-US"/>
        </w:rPr>
        <w:t xml:space="preserve">or physically abusing someone or undertaking some other risky activity). (AIHW, 2016) </w:t>
      </w:r>
    </w:p>
    <w:p w:rsidR="00B05CAB" w:rsidRDefault="000D1DF8">
      <w:pPr>
        <w:pStyle w:val="Body"/>
        <w:numPr>
          <w:ilvl w:val="0"/>
          <w:numId w:val="4"/>
        </w:numPr>
        <w:rPr>
          <w:i w:val="0"/>
          <w:iCs w:val="0"/>
          <w:lang w:val="en-US"/>
        </w:rPr>
      </w:pPr>
      <w:r>
        <w:rPr>
          <w:i w:val="0"/>
          <w:iCs w:val="0"/>
          <w:lang w:val="en-US"/>
        </w:rPr>
        <w:t>Alcohol’s toll</w:t>
      </w:r>
    </w:p>
    <w:p w:rsidR="00B05CAB" w:rsidRDefault="000D1DF8">
      <w:pPr>
        <w:pStyle w:val="Body"/>
        <w:numPr>
          <w:ilvl w:val="1"/>
          <w:numId w:val="4"/>
        </w:numPr>
        <w:rPr>
          <w:i w:val="0"/>
          <w:iCs w:val="0"/>
          <w:lang w:val="en-US"/>
        </w:rPr>
      </w:pPr>
      <w:r>
        <w:rPr>
          <w:lang w:val="en-US"/>
        </w:rPr>
        <w:t>30% road accidents</w:t>
      </w:r>
    </w:p>
    <w:p w:rsidR="00B05CAB" w:rsidRDefault="000D1DF8">
      <w:pPr>
        <w:pStyle w:val="Body"/>
        <w:numPr>
          <w:ilvl w:val="1"/>
          <w:numId w:val="12"/>
        </w:numPr>
        <w:rPr>
          <w:lang w:val="en-US"/>
        </w:rPr>
      </w:pPr>
      <w:r>
        <w:rPr>
          <w:lang w:val="en-US"/>
        </w:rPr>
        <w:t>44% of fire injuries</w:t>
      </w:r>
    </w:p>
    <w:p w:rsidR="00B05CAB" w:rsidRDefault="000D1DF8">
      <w:pPr>
        <w:pStyle w:val="Body"/>
        <w:numPr>
          <w:ilvl w:val="1"/>
          <w:numId w:val="12"/>
        </w:numPr>
        <w:rPr>
          <w:lang w:val="en-US"/>
        </w:rPr>
      </w:pPr>
      <w:r>
        <w:rPr>
          <w:lang w:val="en-US"/>
        </w:rPr>
        <w:t xml:space="preserve">34% falls and </w:t>
      </w:r>
      <w:r>
        <w:rPr>
          <w:lang w:val="en-US"/>
        </w:rPr>
        <w:t>drowns</w:t>
      </w:r>
    </w:p>
    <w:p w:rsidR="00B05CAB" w:rsidRDefault="000D1DF8">
      <w:pPr>
        <w:pStyle w:val="Body"/>
        <w:numPr>
          <w:ilvl w:val="1"/>
          <w:numId w:val="12"/>
        </w:numPr>
        <w:rPr>
          <w:lang w:val="en-US"/>
        </w:rPr>
      </w:pPr>
      <w:r>
        <w:rPr>
          <w:lang w:val="en-US"/>
        </w:rPr>
        <w:t>16% of child abuse cases</w:t>
      </w:r>
    </w:p>
    <w:p w:rsidR="00B05CAB" w:rsidRDefault="000D1DF8">
      <w:pPr>
        <w:pStyle w:val="Body"/>
        <w:numPr>
          <w:ilvl w:val="1"/>
          <w:numId w:val="12"/>
        </w:numPr>
        <w:rPr>
          <w:lang w:val="en-US"/>
        </w:rPr>
      </w:pPr>
      <w:r>
        <w:rPr>
          <w:lang w:val="en-US"/>
        </w:rPr>
        <w:t>12% of suicides</w:t>
      </w:r>
    </w:p>
    <w:p w:rsidR="00B05CAB" w:rsidRDefault="000D1DF8">
      <w:pPr>
        <w:pStyle w:val="Body"/>
        <w:numPr>
          <w:ilvl w:val="1"/>
          <w:numId w:val="12"/>
        </w:numPr>
        <w:rPr>
          <w:lang w:val="en-US"/>
        </w:rPr>
      </w:pPr>
      <w:r>
        <w:rPr>
          <w:lang w:val="en-US"/>
        </w:rPr>
        <w:t xml:space="preserve">10% industrial accidents </w:t>
      </w:r>
    </w:p>
    <w:p w:rsidR="00B05CAB" w:rsidRDefault="000D1DF8">
      <w:pPr>
        <w:pStyle w:val="Body"/>
        <w:rPr>
          <w:b/>
          <w:bCs/>
          <w:i w:val="0"/>
          <w:iCs w:val="0"/>
        </w:rPr>
      </w:pPr>
      <w:r>
        <w:rPr>
          <w:b/>
          <w:bCs/>
          <w:i w:val="0"/>
          <w:iCs w:val="0"/>
          <w:lang w:val="en-US"/>
        </w:rPr>
        <w:t>ALCOHOL AND OBESITY</w:t>
      </w:r>
    </w:p>
    <w:p w:rsidR="00B05CAB" w:rsidRDefault="000D1DF8">
      <w:pPr>
        <w:pStyle w:val="Body"/>
        <w:numPr>
          <w:ilvl w:val="0"/>
          <w:numId w:val="4"/>
        </w:numPr>
        <w:rPr>
          <w:i w:val="0"/>
          <w:iCs w:val="0"/>
          <w:lang w:val="en-US"/>
        </w:rPr>
      </w:pPr>
      <w:r>
        <w:rPr>
          <w:i w:val="0"/>
          <w:iCs w:val="0"/>
          <w:lang w:val="en-US"/>
        </w:rPr>
        <w:t xml:space="preserve"> Alcohol adds kilojoules to the normal diet and may increase energy intake and fat storage further by increasing appetite. </w:t>
      </w:r>
    </w:p>
    <w:p w:rsidR="00B05CAB" w:rsidRDefault="000D1DF8">
      <w:pPr>
        <w:pStyle w:val="Body"/>
        <w:rPr>
          <w:b/>
          <w:bCs/>
          <w:i w:val="0"/>
          <w:iCs w:val="0"/>
        </w:rPr>
      </w:pPr>
      <w:r>
        <w:rPr>
          <w:b/>
          <w:bCs/>
          <w:i w:val="0"/>
          <w:iCs w:val="0"/>
          <w:lang w:val="en-US"/>
        </w:rPr>
        <w:t>ALCOHOL AND CVD</w:t>
      </w:r>
    </w:p>
    <w:p w:rsidR="00B05CAB" w:rsidRDefault="000D1DF8">
      <w:pPr>
        <w:pStyle w:val="Body"/>
        <w:numPr>
          <w:ilvl w:val="0"/>
          <w:numId w:val="4"/>
        </w:numPr>
        <w:rPr>
          <w:i w:val="0"/>
          <w:iCs w:val="0"/>
          <w:lang w:val="en-US"/>
        </w:rPr>
      </w:pPr>
      <w:r>
        <w:rPr>
          <w:i w:val="0"/>
          <w:iCs w:val="0"/>
          <w:lang w:val="en-US"/>
        </w:rPr>
        <w:t>Long-term use of exces</w:t>
      </w:r>
      <w:r>
        <w:rPr>
          <w:i w:val="0"/>
          <w:iCs w:val="0"/>
          <w:lang w:val="en-US"/>
        </w:rPr>
        <w:t xml:space="preserve">sive amounts of alcohol can cause high blood pressure, some types of cardiac failure, stroke and other circulatory problems. </w:t>
      </w:r>
    </w:p>
    <w:p w:rsidR="00B05CAB" w:rsidRDefault="000D1DF8">
      <w:pPr>
        <w:pStyle w:val="Body"/>
        <w:rPr>
          <w:b/>
          <w:bCs/>
          <w:i w:val="0"/>
          <w:iCs w:val="0"/>
        </w:rPr>
      </w:pPr>
      <w:r>
        <w:rPr>
          <w:b/>
          <w:bCs/>
          <w:i w:val="0"/>
          <w:iCs w:val="0"/>
          <w:lang w:val="en-US"/>
        </w:rPr>
        <w:t>ALCOHOL AND CANCER</w:t>
      </w:r>
    </w:p>
    <w:p w:rsidR="00B05CAB" w:rsidRDefault="000D1DF8">
      <w:pPr>
        <w:pStyle w:val="Body"/>
        <w:numPr>
          <w:ilvl w:val="0"/>
          <w:numId w:val="4"/>
        </w:numPr>
        <w:rPr>
          <w:i w:val="0"/>
          <w:iCs w:val="0"/>
          <w:lang w:val="en-US"/>
        </w:rPr>
      </w:pPr>
      <w:r>
        <w:rPr>
          <w:i w:val="0"/>
          <w:iCs w:val="0"/>
          <w:lang w:val="en-US"/>
        </w:rPr>
        <w:t>Alcohol is carcinogenic, and is related to cancers of the mouth, pharynx, larynx, oesophagus, liver and colorec</w:t>
      </w:r>
      <w:r>
        <w:rPr>
          <w:i w:val="0"/>
          <w:iCs w:val="0"/>
          <w:lang w:val="en-US"/>
        </w:rPr>
        <w:t xml:space="preserve">tum. </w:t>
      </w:r>
    </w:p>
    <w:p w:rsidR="00B05CAB" w:rsidRDefault="000D1DF8">
      <w:pPr>
        <w:pStyle w:val="Body"/>
        <w:rPr>
          <w:i w:val="0"/>
          <w:iCs w:val="0"/>
        </w:rPr>
      </w:pPr>
      <w:r>
        <w:rPr>
          <w:b/>
          <w:bCs/>
          <w:i w:val="0"/>
          <w:iCs w:val="0"/>
          <w:lang w:val="en-US"/>
        </w:rPr>
        <w:t>OTHER</w:t>
      </w:r>
      <w:r>
        <w:rPr>
          <w:i w:val="0"/>
          <w:iCs w:val="0"/>
          <w:lang w:val="en-US"/>
        </w:rPr>
        <w:t xml:space="preserve"> </w:t>
      </w:r>
    </w:p>
    <w:p w:rsidR="00B05CAB" w:rsidRDefault="000D1DF8">
      <w:pPr>
        <w:pStyle w:val="Body"/>
        <w:numPr>
          <w:ilvl w:val="0"/>
          <w:numId w:val="4"/>
        </w:numPr>
        <w:rPr>
          <w:i w:val="0"/>
          <w:iCs w:val="0"/>
          <w:u w:val="single"/>
          <w:lang w:val="en-US"/>
        </w:rPr>
      </w:pPr>
      <w:r>
        <w:rPr>
          <w:i w:val="0"/>
          <w:iCs w:val="0"/>
          <w:u w:val="single"/>
          <w:lang w:val="en-US"/>
        </w:rPr>
        <w:lastRenderedPageBreak/>
        <w:t>Long term</w:t>
      </w:r>
    </w:p>
    <w:p w:rsidR="00B05CAB" w:rsidRDefault="000D1DF8">
      <w:pPr>
        <w:pStyle w:val="Body"/>
        <w:numPr>
          <w:ilvl w:val="1"/>
          <w:numId w:val="4"/>
        </w:numPr>
        <w:rPr>
          <w:i w:val="0"/>
          <w:iCs w:val="0"/>
          <w:lang w:val="en-US"/>
        </w:rPr>
      </w:pPr>
      <w:r>
        <w:rPr>
          <w:i w:val="0"/>
          <w:iCs w:val="0"/>
          <w:lang w:val="en-US"/>
        </w:rPr>
        <w:t>Liver</w:t>
      </w:r>
    </w:p>
    <w:p w:rsidR="00B05CAB" w:rsidRDefault="000D1DF8">
      <w:pPr>
        <w:pStyle w:val="Body"/>
        <w:numPr>
          <w:ilvl w:val="1"/>
          <w:numId w:val="4"/>
        </w:numPr>
        <w:rPr>
          <w:i w:val="0"/>
          <w:iCs w:val="0"/>
          <w:lang w:val="en-US"/>
        </w:rPr>
      </w:pPr>
      <w:r>
        <w:rPr>
          <w:i w:val="0"/>
          <w:iCs w:val="0"/>
          <w:lang w:val="en-US"/>
        </w:rPr>
        <w:t>Mental health</w:t>
      </w:r>
    </w:p>
    <w:p w:rsidR="00B05CAB" w:rsidRDefault="000D1DF8">
      <w:pPr>
        <w:pStyle w:val="Body"/>
        <w:numPr>
          <w:ilvl w:val="1"/>
          <w:numId w:val="4"/>
        </w:numPr>
        <w:rPr>
          <w:i w:val="0"/>
          <w:iCs w:val="0"/>
          <w:lang w:val="en-US"/>
        </w:rPr>
      </w:pPr>
      <w:r>
        <w:rPr>
          <w:i w:val="0"/>
          <w:iCs w:val="0"/>
          <w:lang w:val="en-US"/>
        </w:rPr>
        <w:t>Foetal defects</w:t>
      </w:r>
    </w:p>
    <w:p w:rsidR="00B05CAB" w:rsidRDefault="000D1DF8">
      <w:pPr>
        <w:pStyle w:val="Body"/>
        <w:numPr>
          <w:ilvl w:val="0"/>
          <w:numId w:val="4"/>
        </w:numPr>
        <w:rPr>
          <w:i w:val="0"/>
          <w:iCs w:val="0"/>
          <w:u w:val="single"/>
          <w:lang w:val="en-US"/>
        </w:rPr>
      </w:pPr>
      <w:r>
        <w:rPr>
          <w:i w:val="0"/>
          <w:iCs w:val="0"/>
          <w:u w:val="single"/>
          <w:lang w:val="en-US"/>
        </w:rPr>
        <w:t>Short term</w:t>
      </w:r>
    </w:p>
    <w:p w:rsidR="00B05CAB" w:rsidRDefault="000D1DF8">
      <w:pPr>
        <w:pStyle w:val="Body"/>
        <w:numPr>
          <w:ilvl w:val="1"/>
          <w:numId w:val="4"/>
        </w:numPr>
        <w:rPr>
          <w:i w:val="0"/>
          <w:iCs w:val="0"/>
          <w:lang w:val="en-US"/>
        </w:rPr>
      </w:pPr>
      <w:r>
        <w:rPr>
          <w:i w:val="0"/>
          <w:iCs w:val="0"/>
          <w:lang w:val="en-US"/>
        </w:rPr>
        <w:t>Nausea</w:t>
      </w:r>
    </w:p>
    <w:p w:rsidR="00B05CAB" w:rsidRDefault="000D1DF8">
      <w:pPr>
        <w:pStyle w:val="Body"/>
        <w:numPr>
          <w:ilvl w:val="1"/>
          <w:numId w:val="4"/>
        </w:numPr>
        <w:rPr>
          <w:i w:val="0"/>
          <w:iCs w:val="0"/>
          <w:lang w:val="en-US"/>
        </w:rPr>
      </w:pPr>
      <w:r>
        <w:rPr>
          <w:i w:val="0"/>
          <w:iCs w:val="0"/>
          <w:lang w:val="en-US"/>
        </w:rPr>
        <w:t>Loss of balance</w:t>
      </w:r>
    </w:p>
    <w:p w:rsidR="00B05CAB" w:rsidRDefault="000D1DF8">
      <w:pPr>
        <w:pStyle w:val="Body"/>
        <w:numPr>
          <w:ilvl w:val="1"/>
          <w:numId w:val="4"/>
        </w:numPr>
        <w:rPr>
          <w:i w:val="0"/>
          <w:iCs w:val="0"/>
          <w:lang w:val="en-US"/>
        </w:rPr>
      </w:pPr>
      <w:r>
        <w:rPr>
          <w:i w:val="0"/>
          <w:iCs w:val="0"/>
          <w:lang w:val="en-US"/>
        </w:rPr>
        <w:t>Stress</w:t>
      </w:r>
    </w:p>
    <w:p w:rsidR="00B05CAB" w:rsidRDefault="000D1DF8">
      <w:pPr>
        <w:pStyle w:val="Body"/>
        <w:numPr>
          <w:ilvl w:val="1"/>
          <w:numId w:val="4"/>
        </w:numPr>
        <w:rPr>
          <w:i w:val="0"/>
          <w:iCs w:val="0"/>
          <w:lang w:val="en-US"/>
        </w:rPr>
      </w:pPr>
      <w:r>
        <w:rPr>
          <w:i w:val="0"/>
          <w:iCs w:val="0"/>
          <w:lang w:val="en-US"/>
        </w:rPr>
        <w:t xml:space="preserve">Loss of productivity </w:t>
      </w:r>
    </w:p>
    <w:p w:rsidR="00B05CAB" w:rsidRDefault="00B05CAB">
      <w:pPr>
        <w:pStyle w:val="Body"/>
        <w:rPr>
          <w:i w:val="0"/>
          <w:iCs w:val="0"/>
        </w:rPr>
      </w:pPr>
    </w:p>
    <w:p w:rsidR="00B05CAB" w:rsidRDefault="000D1DF8">
      <w:pPr>
        <w:pStyle w:val="Body"/>
        <w:rPr>
          <w:b/>
          <w:bCs/>
          <w:i w:val="0"/>
          <w:iCs w:val="0"/>
        </w:rPr>
      </w:pPr>
      <w:r>
        <w:rPr>
          <w:b/>
          <w:bCs/>
          <w:i w:val="0"/>
          <w:iCs w:val="0"/>
          <w:lang w:val="en-US"/>
        </w:rPr>
        <w:t>Variation in population groups (alcohol consumption)</w:t>
      </w:r>
    </w:p>
    <w:p w:rsidR="00B05CAB" w:rsidRDefault="000D1DF8">
      <w:pPr>
        <w:pStyle w:val="Body"/>
        <w:numPr>
          <w:ilvl w:val="0"/>
          <w:numId w:val="4"/>
        </w:numPr>
        <w:rPr>
          <w:i w:val="0"/>
          <w:iCs w:val="0"/>
          <w:lang w:val="en-US"/>
        </w:rPr>
      </w:pPr>
      <w:r>
        <w:rPr>
          <w:i w:val="0"/>
          <w:iCs w:val="0"/>
          <w:lang w:val="en-US"/>
        </w:rPr>
        <w:t>F</w:t>
      </w:r>
      <w:r>
        <w:rPr>
          <w:i w:val="0"/>
          <w:iCs w:val="0"/>
          <w:lang w:val="en-US"/>
        </w:rPr>
        <w:t xml:space="preserve">or example, people in the low-SES group had a lower rate of lifetime risky drinking of alcohol. These adults were less likely to exceed alcohol consumption guidelines than adults in the high-SES group. </w:t>
      </w:r>
    </w:p>
    <w:p w:rsidR="00B05CAB" w:rsidRDefault="000D1DF8">
      <w:pPr>
        <w:pStyle w:val="Body"/>
        <w:numPr>
          <w:ilvl w:val="0"/>
          <w:numId w:val="4"/>
        </w:numPr>
        <w:rPr>
          <w:i w:val="0"/>
          <w:iCs w:val="0"/>
          <w:lang w:val="en-US"/>
        </w:rPr>
      </w:pPr>
      <w:r>
        <w:rPr>
          <w:i w:val="0"/>
          <w:iCs w:val="0"/>
          <w:lang w:val="en-US"/>
        </w:rPr>
        <w:t xml:space="preserve">Aboriginal and Torres Strait Islander people aged 15 </w:t>
      </w:r>
      <w:r>
        <w:rPr>
          <w:i w:val="0"/>
          <w:iCs w:val="0"/>
          <w:lang w:val="en-US"/>
        </w:rPr>
        <w:t xml:space="preserve">and over were 1.1 times as likely to have exceeded the guidelines for single-occasion risk than non-Indigenous Australians </w:t>
      </w:r>
    </w:p>
    <w:p w:rsidR="00B05CAB" w:rsidRDefault="000D1DF8">
      <w:pPr>
        <w:pStyle w:val="Body"/>
        <w:numPr>
          <w:ilvl w:val="0"/>
          <w:numId w:val="4"/>
        </w:numPr>
        <w:rPr>
          <w:i w:val="0"/>
          <w:iCs w:val="0"/>
          <w:lang w:val="en-US"/>
        </w:rPr>
      </w:pPr>
      <w:r>
        <w:rPr>
          <w:i w:val="0"/>
          <w:iCs w:val="0"/>
          <w:lang w:val="en-US"/>
        </w:rPr>
        <w:t>People in very remote areas were likely to drink excessive of the guidelines once a week compared to urban city areas</w:t>
      </w:r>
    </w:p>
    <w:p w:rsidR="00B05CAB" w:rsidRDefault="00B05CAB">
      <w:pPr>
        <w:pStyle w:val="Body"/>
        <w:rPr>
          <w:i w:val="0"/>
          <w:iCs w:val="0"/>
          <w:sz w:val="24"/>
          <w:szCs w:val="24"/>
        </w:rPr>
      </w:pPr>
    </w:p>
    <w:p w:rsidR="00B05CAB" w:rsidRDefault="000D1DF8">
      <w:pPr>
        <w:pStyle w:val="Body"/>
        <w:jc w:val="center"/>
        <w:rPr>
          <w:b/>
          <w:bCs/>
          <w:i w:val="0"/>
          <w:iCs w:val="0"/>
          <w:sz w:val="28"/>
          <w:szCs w:val="28"/>
        </w:rPr>
      </w:pPr>
      <w:r>
        <w:rPr>
          <w:b/>
          <w:bCs/>
          <w:i w:val="0"/>
          <w:iCs w:val="0"/>
          <w:sz w:val="28"/>
          <w:szCs w:val="28"/>
          <w:lang w:val="en-US"/>
        </w:rPr>
        <w:t>HIGH BMI</w:t>
      </w:r>
      <w:r>
        <w:rPr>
          <w:b/>
          <w:bCs/>
          <w:i w:val="0"/>
          <w:iCs w:val="0"/>
          <w:noProof/>
          <w:sz w:val="28"/>
          <w:szCs w:val="28"/>
        </w:rPr>
        <w:drawing>
          <wp:anchor distT="152400" distB="152400" distL="152400" distR="152400" simplePos="0" relativeHeight="251667456" behindDoc="0" locked="0" layoutInCell="1" allowOverlap="1">
            <wp:simplePos x="0" y="0"/>
            <wp:positionH relativeFrom="margin">
              <wp:posOffset>1150941</wp:posOffset>
            </wp:positionH>
            <wp:positionV relativeFrom="line">
              <wp:posOffset>266141</wp:posOffset>
            </wp:positionV>
            <wp:extent cx="3463374" cy="110664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0"/>
                    <a:stretch>
                      <a:fillRect/>
                    </a:stretch>
                  </pic:blipFill>
                  <pic:spPr>
                    <a:xfrm>
                      <a:off x="0" y="0"/>
                      <a:ext cx="3463374" cy="1106640"/>
                    </a:xfrm>
                    <a:prstGeom prst="rect">
                      <a:avLst/>
                    </a:prstGeom>
                    <a:ln w="12700" cap="flat">
                      <a:noFill/>
                      <a:miter lim="400000"/>
                    </a:ln>
                    <a:effectLst/>
                  </pic:spPr>
                </pic:pic>
              </a:graphicData>
            </a:graphic>
          </wp:anchor>
        </w:drawing>
      </w:r>
    </w:p>
    <w:p w:rsidR="00B05CAB" w:rsidRDefault="000D1DF8">
      <w:pPr>
        <w:pStyle w:val="Body"/>
        <w:numPr>
          <w:ilvl w:val="0"/>
          <w:numId w:val="13"/>
        </w:numPr>
        <w:rPr>
          <w:i w:val="0"/>
          <w:iCs w:val="0"/>
          <w:lang w:val="en-US"/>
        </w:rPr>
      </w:pPr>
      <w:r>
        <w:rPr>
          <w:i w:val="0"/>
          <w:iCs w:val="0"/>
          <w:lang w:val="en-US"/>
        </w:rPr>
        <w:t>Factors influencing body weight</w:t>
      </w:r>
    </w:p>
    <w:p w:rsidR="00B05CAB" w:rsidRDefault="000D1DF8">
      <w:pPr>
        <w:pStyle w:val="Body"/>
        <w:numPr>
          <w:ilvl w:val="1"/>
          <w:numId w:val="13"/>
        </w:numPr>
        <w:rPr>
          <w:i w:val="0"/>
          <w:iCs w:val="0"/>
          <w:lang w:val="en-US"/>
        </w:rPr>
      </w:pPr>
      <w:r>
        <w:rPr>
          <w:i w:val="0"/>
          <w:iCs w:val="0"/>
          <w:lang w:val="en-US"/>
        </w:rPr>
        <w:t>Genetics</w:t>
      </w:r>
    </w:p>
    <w:p w:rsidR="00B05CAB" w:rsidRDefault="000D1DF8">
      <w:pPr>
        <w:pStyle w:val="Body"/>
        <w:numPr>
          <w:ilvl w:val="1"/>
          <w:numId w:val="13"/>
        </w:numPr>
        <w:rPr>
          <w:i w:val="0"/>
          <w:iCs w:val="0"/>
          <w:lang w:val="en-US"/>
        </w:rPr>
      </w:pPr>
      <w:r>
        <w:rPr>
          <w:i w:val="0"/>
          <w:iCs w:val="0"/>
          <w:lang w:val="en-US"/>
        </w:rPr>
        <w:t>Metabolism</w:t>
      </w:r>
    </w:p>
    <w:p w:rsidR="00B05CAB" w:rsidRDefault="000D1DF8">
      <w:pPr>
        <w:pStyle w:val="Body"/>
        <w:numPr>
          <w:ilvl w:val="1"/>
          <w:numId w:val="13"/>
        </w:numPr>
        <w:rPr>
          <w:i w:val="0"/>
          <w:iCs w:val="0"/>
          <w:lang w:val="en-US"/>
        </w:rPr>
      </w:pPr>
      <w:r>
        <w:rPr>
          <w:i w:val="0"/>
          <w:iCs w:val="0"/>
          <w:lang w:val="en-US"/>
        </w:rPr>
        <w:t xml:space="preserve">Hormone control </w:t>
      </w:r>
    </w:p>
    <w:p w:rsidR="00B05CAB" w:rsidRDefault="000D1DF8">
      <w:pPr>
        <w:pStyle w:val="Body"/>
        <w:numPr>
          <w:ilvl w:val="1"/>
          <w:numId w:val="13"/>
        </w:numPr>
        <w:rPr>
          <w:i w:val="0"/>
          <w:iCs w:val="0"/>
          <w:lang w:val="en-US"/>
        </w:rPr>
      </w:pPr>
      <w:r>
        <w:rPr>
          <w:i w:val="0"/>
          <w:iCs w:val="0"/>
          <w:lang w:val="en-US"/>
        </w:rPr>
        <w:t>Diet</w:t>
      </w:r>
    </w:p>
    <w:p w:rsidR="00B05CAB" w:rsidRDefault="000D1DF8">
      <w:pPr>
        <w:pStyle w:val="Body"/>
        <w:numPr>
          <w:ilvl w:val="1"/>
          <w:numId w:val="13"/>
        </w:numPr>
        <w:rPr>
          <w:i w:val="0"/>
          <w:iCs w:val="0"/>
          <w:lang w:val="en-US"/>
        </w:rPr>
      </w:pPr>
      <w:r>
        <w:rPr>
          <w:i w:val="0"/>
          <w:iCs w:val="0"/>
          <w:lang w:val="en-US"/>
        </w:rPr>
        <w:t>Physical activity</w:t>
      </w:r>
    </w:p>
    <w:p w:rsidR="00B05CAB" w:rsidRDefault="000D1DF8">
      <w:pPr>
        <w:pStyle w:val="Body"/>
        <w:numPr>
          <w:ilvl w:val="0"/>
          <w:numId w:val="4"/>
        </w:numPr>
        <w:rPr>
          <w:i w:val="0"/>
          <w:iCs w:val="0"/>
          <w:lang w:val="en-US"/>
        </w:rPr>
      </w:pPr>
      <w:r>
        <w:rPr>
          <w:i w:val="0"/>
          <w:iCs w:val="0"/>
          <w:lang w:val="en-US"/>
        </w:rPr>
        <w:t>Body types</w:t>
      </w:r>
    </w:p>
    <w:p w:rsidR="00B05CAB" w:rsidRDefault="000D1DF8">
      <w:pPr>
        <w:pStyle w:val="Body"/>
        <w:numPr>
          <w:ilvl w:val="1"/>
          <w:numId w:val="4"/>
        </w:numPr>
        <w:rPr>
          <w:i w:val="0"/>
          <w:iCs w:val="0"/>
          <w:lang w:val="en-US"/>
        </w:rPr>
      </w:pPr>
      <w:r>
        <w:rPr>
          <w:i w:val="0"/>
          <w:iCs w:val="0"/>
          <w:lang w:val="en-US"/>
        </w:rPr>
        <w:t>Ectomorph</w:t>
      </w:r>
    </w:p>
    <w:p w:rsidR="00B05CAB" w:rsidRDefault="000D1DF8">
      <w:pPr>
        <w:pStyle w:val="Body"/>
        <w:numPr>
          <w:ilvl w:val="1"/>
          <w:numId w:val="4"/>
        </w:numPr>
        <w:rPr>
          <w:i w:val="0"/>
          <w:iCs w:val="0"/>
          <w:lang w:val="en-US"/>
        </w:rPr>
      </w:pPr>
      <w:r>
        <w:rPr>
          <w:i w:val="0"/>
          <w:iCs w:val="0"/>
          <w:lang w:val="en-US"/>
        </w:rPr>
        <w:t>Endomorph</w:t>
      </w:r>
    </w:p>
    <w:p w:rsidR="00B05CAB" w:rsidRDefault="000D1DF8">
      <w:pPr>
        <w:pStyle w:val="Body"/>
        <w:numPr>
          <w:ilvl w:val="1"/>
          <w:numId w:val="4"/>
        </w:numPr>
        <w:rPr>
          <w:i w:val="0"/>
          <w:iCs w:val="0"/>
          <w:lang w:val="en-US"/>
        </w:rPr>
      </w:pPr>
      <w:r>
        <w:rPr>
          <w:i w:val="0"/>
          <w:iCs w:val="0"/>
          <w:lang w:val="en-US"/>
        </w:rPr>
        <w:t>Mesomorph</w:t>
      </w:r>
    </w:p>
    <w:p w:rsidR="00B05CAB" w:rsidRDefault="000D1DF8">
      <w:pPr>
        <w:pStyle w:val="Body"/>
        <w:numPr>
          <w:ilvl w:val="0"/>
          <w:numId w:val="4"/>
        </w:numPr>
        <w:rPr>
          <w:i w:val="0"/>
          <w:iCs w:val="0"/>
          <w:lang w:val="en-US"/>
        </w:rPr>
      </w:pPr>
      <w:r>
        <w:rPr>
          <w:i w:val="0"/>
          <w:iCs w:val="0"/>
          <w:lang w:val="en-US"/>
        </w:rPr>
        <w:t>In</w:t>
      </w:r>
      <w:r>
        <w:rPr>
          <w:i w:val="0"/>
          <w:iCs w:val="0"/>
        </w:rPr>
        <w:t xml:space="preserve"> 2014–</w:t>
      </w:r>
      <w:r>
        <w:rPr>
          <w:i w:val="0"/>
          <w:iCs w:val="0"/>
          <w:lang w:val="en-US"/>
        </w:rPr>
        <w:t xml:space="preserve">15, 63 per cent of Australians aged 18 years and over were overweight or obese </w:t>
      </w:r>
    </w:p>
    <w:p w:rsidR="00B05CAB" w:rsidRDefault="000D1DF8">
      <w:pPr>
        <w:pStyle w:val="Body"/>
        <w:rPr>
          <w:b/>
          <w:bCs/>
          <w:i w:val="0"/>
          <w:iCs w:val="0"/>
        </w:rPr>
      </w:pPr>
      <w:r>
        <w:rPr>
          <w:b/>
          <w:bCs/>
          <w:i w:val="0"/>
          <w:iCs w:val="0"/>
          <w:lang w:val="en-US"/>
        </w:rPr>
        <w:t xml:space="preserve">HIGH BMI AND DIABETES </w:t>
      </w:r>
    </w:p>
    <w:p w:rsidR="00B05CAB" w:rsidRDefault="000D1DF8">
      <w:pPr>
        <w:pStyle w:val="Body"/>
        <w:numPr>
          <w:ilvl w:val="0"/>
          <w:numId w:val="4"/>
        </w:numPr>
        <w:rPr>
          <w:i w:val="0"/>
          <w:iCs w:val="0"/>
          <w:lang w:val="en-US"/>
        </w:rPr>
      </w:pPr>
      <w:r>
        <w:rPr>
          <w:i w:val="0"/>
          <w:iCs w:val="0"/>
          <w:lang w:val="en-US"/>
        </w:rPr>
        <w:t xml:space="preserve">Excess body fat seems to trigger the release of certain proteins from fat cells that negatively affect the secretion of insulin (a hormone that metabolises blood sugar in order to keep it at </w:t>
      </w:r>
      <w:r>
        <w:rPr>
          <w:i w:val="0"/>
          <w:iCs w:val="0"/>
          <w:lang w:val="en-US"/>
        </w:rPr>
        <w:lastRenderedPageBreak/>
        <w:t>healthy levels). This may eventually overw</w:t>
      </w:r>
      <w:r>
        <w:rPr>
          <w:i w:val="0"/>
          <w:iCs w:val="0"/>
          <w:lang w:val="en-US"/>
        </w:rPr>
        <w:t>ork the pancreas and increase blood sugar, leading to type 2 diabetes.</w:t>
      </w:r>
      <w:r>
        <w:rPr>
          <w:i w:val="0"/>
          <w:iCs w:val="0"/>
          <w:noProof/>
        </w:rPr>
        <w:drawing>
          <wp:anchor distT="152400" distB="152400" distL="152400" distR="152400" simplePos="0" relativeHeight="251668480" behindDoc="0" locked="0" layoutInCell="1" allowOverlap="1">
            <wp:simplePos x="0" y="0"/>
            <wp:positionH relativeFrom="margin">
              <wp:posOffset>331609</wp:posOffset>
            </wp:positionH>
            <wp:positionV relativeFrom="line">
              <wp:posOffset>214950</wp:posOffset>
            </wp:positionV>
            <wp:extent cx="3624341" cy="2460027"/>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1"/>
                    <a:stretch>
                      <a:fillRect/>
                    </a:stretch>
                  </pic:blipFill>
                  <pic:spPr>
                    <a:xfrm>
                      <a:off x="0" y="0"/>
                      <a:ext cx="3624341" cy="2460027"/>
                    </a:xfrm>
                    <a:prstGeom prst="rect">
                      <a:avLst/>
                    </a:prstGeom>
                    <a:ln w="12700" cap="flat">
                      <a:noFill/>
                      <a:miter lim="400000"/>
                    </a:ln>
                    <a:effectLst/>
                  </pic:spPr>
                </pic:pic>
              </a:graphicData>
            </a:graphic>
          </wp:anchor>
        </w:drawing>
      </w:r>
      <w:r>
        <w:rPr>
          <w:i w:val="0"/>
          <w:iCs w:val="0"/>
        </w:rPr>
        <w:t xml:space="preserve"> </w:t>
      </w:r>
    </w:p>
    <w:p w:rsidR="00B05CAB" w:rsidRDefault="000D1DF8">
      <w:pPr>
        <w:pStyle w:val="Body"/>
        <w:rPr>
          <w:b/>
          <w:bCs/>
          <w:i w:val="0"/>
          <w:iCs w:val="0"/>
        </w:rPr>
      </w:pPr>
      <w:r>
        <w:rPr>
          <w:b/>
          <w:bCs/>
          <w:i w:val="0"/>
          <w:iCs w:val="0"/>
          <w:lang w:val="en-US"/>
        </w:rPr>
        <w:t>HIGH BMI AND OTHER HEALTH CONCERNS</w:t>
      </w:r>
    </w:p>
    <w:p w:rsidR="00B05CAB" w:rsidRDefault="000D1DF8">
      <w:pPr>
        <w:pStyle w:val="Body"/>
        <w:numPr>
          <w:ilvl w:val="0"/>
          <w:numId w:val="4"/>
        </w:numPr>
        <w:rPr>
          <w:i w:val="0"/>
          <w:iCs w:val="0"/>
          <w:lang w:val="en-US"/>
        </w:rPr>
      </w:pPr>
      <w:r>
        <w:rPr>
          <w:i w:val="0"/>
          <w:iCs w:val="0"/>
          <w:lang w:val="en-US"/>
        </w:rPr>
        <w:t>CVD</w:t>
      </w:r>
    </w:p>
    <w:p w:rsidR="00B05CAB" w:rsidRDefault="000D1DF8">
      <w:pPr>
        <w:pStyle w:val="Body"/>
        <w:numPr>
          <w:ilvl w:val="0"/>
          <w:numId w:val="4"/>
        </w:numPr>
        <w:rPr>
          <w:i w:val="0"/>
          <w:iCs w:val="0"/>
          <w:lang w:val="en-US"/>
        </w:rPr>
      </w:pPr>
      <w:r>
        <w:rPr>
          <w:i w:val="0"/>
          <w:iCs w:val="0"/>
          <w:lang w:val="en-US"/>
        </w:rPr>
        <w:t>High BP</w:t>
      </w:r>
    </w:p>
    <w:p w:rsidR="00B05CAB" w:rsidRDefault="000D1DF8">
      <w:pPr>
        <w:pStyle w:val="Body"/>
        <w:numPr>
          <w:ilvl w:val="0"/>
          <w:numId w:val="4"/>
        </w:numPr>
        <w:rPr>
          <w:i w:val="0"/>
          <w:iCs w:val="0"/>
          <w:lang w:val="en-US"/>
        </w:rPr>
      </w:pPr>
      <w:r>
        <w:rPr>
          <w:i w:val="0"/>
          <w:iCs w:val="0"/>
          <w:lang w:val="en-US"/>
        </w:rPr>
        <w:t>Some cancers</w:t>
      </w:r>
    </w:p>
    <w:p w:rsidR="00B05CAB" w:rsidRDefault="000D1DF8">
      <w:pPr>
        <w:pStyle w:val="Body"/>
        <w:numPr>
          <w:ilvl w:val="0"/>
          <w:numId w:val="4"/>
        </w:numPr>
        <w:rPr>
          <w:i w:val="0"/>
          <w:iCs w:val="0"/>
          <w:lang w:val="en-US"/>
        </w:rPr>
      </w:pPr>
      <w:r>
        <w:rPr>
          <w:i w:val="0"/>
          <w:iCs w:val="0"/>
          <w:lang w:val="en-US"/>
        </w:rPr>
        <w:t xml:space="preserve">Osteoarthritis </w:t>
      </w:r>
    </w:p>
    <w:p w:rsidR="00B05CAB" w:rsidRDefault="000D1DF8">
      <w:pPr>
        <w:pStyle w:val="Body"/>
        <w:numPr>
          <w:ilvl w:val="0"/>
          <w:numId w:val="4"/>
        </w:numPr>
        <w:rPr>
          <w:i w:val="0"/>
          <w:iCs w:val="0"/>
          <w:lang w:val="en-US"/>
        </w:rPr>
      </w:pPr>
      <w:r>
        <w:rPr>
          <w:i w:val="0"/>
          <w:iCs w:val="0"/>
          <w:lang w:val="en-US"/>
        </w:rPr>
        <w:t>Muskulo skeletal issues</w:t>
      </w:r>
    </w:p>
    <w:p w:rsidR="00B05CAB" w:rsidRDefault="000D1DF8">
      <w:pPr>
        <w:pStyle w:val="Body"/>
        <w:numPr>
          <w:ilvl w:val="0"/>
          <w:numId w:val="4"/>
        </w:numPr>
        <w:rPr>
          <w:i w:val="0"/>
          <w:iCs w:val="0"/>
          <w:lang w:val="en-US"/>
        </w:rPr>
      </w:pPr>
      <w:r>
        <w:rPr>
          <w:i w:val="0"/>
          <w:iCs w:val="0"/>
          <w:lang w:val="en-US"/>
        </w:rPr>
        <w:t>Respiratory issues</w:t>
      </w:r>
    </w:p>
    <w:p w:rsidR="00B05CAB" w:rsidRDefault="000D1DF8">
      <w:pPr>
        <w:pStyle w:val="Body"/>
        <w:numPr>
          <w:ilvl w:val="0"/>
          <w:numId w:val="4"/>
        </w:numPr>
        <w:rPr>
          <w:i w:val="0"/>
          <w:iCs w:val="0"/>
          <w:lang w:val="en-US"/>
        </w:rPr>
      </w:pPr>
      <w:r>
        <w:rPr>
          <w:i w:val="0"/>
          <w:iCs w:val="0"/>
          <w:lang w:val="en-US"/>
        </w:rPr>
        <w:t>Sleep apnea</w:t>
      </w:r>
    </w:p>
    <w:p w:rsidR="00B05CAB" w:rsidRDefault="000D1DF8">
      <w:pPr>
        <w:pStyle w:val="Body"/>
        <w:numPr>
          <w:ilvl w:val="0"/>
          <w:numId w:val="4"/>
        </w:numPr>
        <w:rPr>
          <w:i w:val="0"/>
          <w:iCs w:val="0"/>
          <w:lang w:val="en-US"/>
        </w:rPr>
      </w:pPr>
      <w:r>
        <w:rPr>
          <w:i w:val="0"/>
          <w:iCs w:val="0"/>
          <w:lang w:val="en-US"/>
        </w:rPr>
        <w:t>Gall bladder disease</w:t>
      </w:r>
    </w:p>
    <w:p w:rsidR="00B05CAB" w:rsidRDefault="000D1DF8">
      <w:pPr>
        <w:pStyle w:val="Body"/>
        <w:numPr>
          <w:ilvl w:val="0"/>
          <w:numId w:val="4"/>
        </w:numPr>
        <w:rPr>
          <w:i w:val="0"/>
          <w:iCs w:val="0"/>
          <w:lang w:val="en-US"/>
        </w:rPr>
      </w:pPr>
      <w:r>
        <w:rPr>
          <w:i w:val="0"/>
          <w:iCs w:val="0"/>
          <w:lang w:val="en-US"/>
        </w:rPr>
        <w:t>Hernia</w:t>
      </w:r>
    </w:p>
    <w:p w:rsidR="00B05CAB" w:rsidRDefault="000D1DF8">
      <w:pPr>
        <w:pStyle w:val="Body"/>
        <w:numPr>
          <w:ilvl w:val="0"/>
          <w:numId w:val="4"/>
        </w:numPr>
        <w:rPr>
          <w:i w:val="0"/>
          <w:iCs w:val="0"/>
          <w:lang w:val="en-US"/>
        </w:rPr>
      </w:pPr>
      <w:r>
        <w:rPr>
          <w:i w:val="0"/>
          <w:iCs w:val="0"/>
          <w:lang w:val="en-US"/>
        </w:rPr>
        <w:t>reproductive disorders</w:t>
      </w:r>
    </w:p>
    <w:p w:rsidR="00B05CAB" w:rsidRDefault="000D1DF8">
      <w:pPr>
        <w:pStyle w:val="Body"/>
        <w:numPr>
          <w:ilvl w:val="0"/>
          <w:numId w:val="4"/>
        </w:numPr>
        <w:rPr>
          <w:i w:val="0"/>
          <w:iCs w:val="0"/>
          <w:lang w:val="en-US"/>
        </w:rPr>
      </w:pPr>
      <w:r>
        <w:rPr>
          <w:i w:val="0"/>
          <w:iCs w:val="0"/>
          <w:lang w:val="en-US"/>
        </w:rPr>
        <w:t>U</w:t>
      </w:r>
      <w:r>
        <w:rPr>
          <w:i w:val="0"/>
          <w:iCs w:val="0"/>
          <w:lang w:val="en-US"/>
        </w:rPr>
        <w:t>rinary incontinence</w:t>
      </w:r>
    </w:p>
    <w:p w:rsidR="00B05CAB" w:rsidRDefault="000D1DF8">
      <w:pPr>
        <w:pStyle w:val="Body"/>
        <w:numPr>
          <w:ilvl w:val="0"/>
          <w:numId w:val="4"/>
        </w:numPr>
        <w:rPr>
          <w:i w:val="0"/>
          <w:iCs w:val="0"/>
          <w:lang w:val="en-US"/>
        </w:rPr>
      </w:pPr>
      <w:r>
        <w:rPr>
          <w:i w:val="0"/>
          <w:iCs w:val="0"/>
          <w:lang w:val="en-US"/>
        </w:rPr>
        <w:t>Fatty liver</w:t>
      </w:r>
    </w:p>
    <w:p w:rsidR="00B05CAB" w:rsidRDefault="000D1DF8">
      <w:pPr>
        <w:pStyle w:val="Body"/>
        <w:numPr>
          <w:ilvl w:val="0"/>
          <w:numId w:val="4"/>
        </w:numPr>
        <w:rPr>
          <w:i w:val="0"/>
          <w:iCs w:val="0"/>
          <w:lang w:val="en-US"/>
        </w:rPr>
      </w:pPr>
      <w:r>
        <w:rPr>
          <w:i w:val="0"/>
          <w:iCs w:val="0"/>
          <w:lang w:val="en-US"/>
        </w:rPr>
        <w:t>Mental health issues</w:t>
      </w:r>
    </w:p>
    <w:p w:rsidR="00B05CAB" w:rsidRDefault="000D1DF8">
      <w:pPr>
        <w:pStyle w:val="Body"/>
        <w:numPr>
          <w:ilvl w:val="1"/>
          <w:numId w:val="4"/>
        </w:numPr>
        <w:rPr>
          <w:i w:val="0"/>
          <w:iCs w:val="0"/>
          <w:lang w:val="en-US"/>
        </w:rPr>
      </w:pPr>
      <w:r>
        <w:rPr>
          <w:i w:val="0"/>
          <w:iCs w:val="0"/>
          <w:lang w:val="en-US"/>
        </w:rPr>
        <w:t>Depressions</w:t>
      </w:r>
    </w:p>
    <w:p w:rsidR="00B05CAB" w:rsidRDefault="000D1DF8">
      <w:pPr>
        <w:pStyle w:val="Body"/>
        <w:numPr>
          <w:ilvl w:val="0"/>
          <w:numId w:val="4"/>
        </w:numPr>
        <w:rPr>
          <w:i w:val="0"/>
          <w:iCs w:val="0"/>
          <w:lang w:val="en-US"/>
        </w:rPr>
      </w:pPr>
      <w:r>
        <w:rPr>
          <w:i w:val="0"/>
          <w:iCs w:val="0"/>
          <w:lang w:val="en-US"/>
        </w:rPr>
        <w:t>Metabolic disorders</w:t>
      </w:r>
    </w:p>
    <w:p w:rsidR="00B05CAB" w:rsidRDefault="000D1DF8">
      <w:pPr>
        <w:pStyle w:val="Body"/>
        <w:numPr>
          <w:ilvl w:val="0"/>
          <w:numId w:val="4"/>
        </w:numPr>
        <w:rPr>
          <w:i w:val="0"/>
          <w:iCs w:val="0"/>
          <w:lang w:val="en-US"/>
        </w:rPr>
      </w:pPr>
      <w:r>
        <w:rPr>
          <w:i w:val="0"/>
          <w:iCs w:val="0"/>
          <w:lang w:val="en-US"/>
        </w:rPr>
        <w:t xml:space="preserve">Life expectancy </w:t>
      </w:r>
    </w:p>
    <w:p w:rsidR="00B05CAB" w:rsidRDefault="000D1DF8">
      <w:pPr>
        <w:pStyle w:val="Body"/>
        <w:numPr>
          <w:ilvl w:val="1"/>
          <w:numId w:val="4"/>
        </w:numPr>
        <w:rPr>
          <w:i w:val="0"/>
          <w:iCs w:val="0"/>
          <w:lang w:val="en-US"/>
        </w:rPr>
      </w:pPr>
      <w:r>
        <w:rPr>
          <w:i w:val="0"/>
          <w:iCs w:val="0"/>
          <w:lang w:val="en-US"/>
        </w:rPr>
        <w:t>if you have a BMI of 30</w:t>
      </w:r>
      <w:r>
        <w:rPr>
          <w:i w:val="0"/>
          <w:iCs w:val="0"/>
        </w:rPr>
        <w:t>–</w:t>
      </w:r>
      <w:r>
        <w:rPr>
          <w:i w:val="0"/>
          <w:iCs w:val="0"/>
          <w:lang w:val="en-US"/>
        </w:rPr>
        <w:t>35 instead of a healthy BMI (between 18.5 and 25), your life expectancy is reduced by two to four years, and having a BMI of 40</w:t>
      </w:r>
      <w:r>
        <w:rPr>
          <w:i w:val="0"/>
          <w:iCs w:val="0"/>
        </w:rPr>
        <w:t>–</w:t>
      </w:r>
      <w:r>
        <w:rPr>
          <w:i w:val="0"/>
          <w:iCs w:val="0"/>
          <w:lang w:val="en-US"/>
        </w:rPr>
        <w:t xml:space="preserve">45 reduces it by eight to 10 years. </w:t>
      </w:r>
    </w:p>
    <w:p w:rsidR="00B05CAB" w:rsidRDefault="000D1DF8">
      <w:pPr>
        <w:pStyle w:val="Body"/>
        <w:rPr>
          <w:i w:val="0"/>
          <w:iCs w:val="0"/>
        </w:rPr>
      </w:pPr>
      <w:r>
        <w:rPr>
          <w:i w:val="0"/>
          <w:iCs w:val="0"/>
          <w:lang w:val="en-US"/>
        </w:rPr>
        <w:t>Variations in population groups (high BMI)</w:t>
      </w:r>
    </w:p>
    <w:p w:rsidR="00B05CAB" w:rsidRDefault="000D1DF8">
      <w:pPr>
        <w:pStyle w:val="Body"/>
        <w:numPr>
          <w:ilvl w:val="0"/>
          <w:numId w:val="4"/>
        </w:numPr>
        <w:rPr>
          <w:i w:val="0"/>
          <w:iCs w:val="0"/>
          <w:lang w:val="en-US"/>
        </w:rPr>
      </w:pPr>
      <w:r>
        <w:rPr>
          <w:i w:val="0"/>
          <w:iCs w:val="0"/>
          <w:lang w:val="en-US"/>
        </w:rPr>
        <w:t xml:space="preserve">71% of males had a high body mass in comparison to 56% of females. </w:t>
      </w:r>
    </w:p>
    <w:p w:rsidR="00B05CAB" w:rsidRDefault="000D1DF8">
      <w:pPr>
        <w:pStyle w:val="Body"/>
        <w:numPr>
          <w:ilvl w:val="0"/>
          <w:numId w:val="4"/>
        </w:numPr>
        <w:rPr>
          <w:i w:val="0"/>
          <w:iCs w:val="0"/>
          <w:lang w:val="en-US"/>
        </w:rPr>
      </w:pPr>
      <w:r>
        <w:rPr>
          <w:i w:val="0"/>
          <w:iCs w:val="0"/>
          <w:lang w:val="en-US"/>
        </w:rPr>
        <w:t>Low-income populations were also more likely to have a high body mass at 66% in comparison to high-income po</w:t>
      </w:r>
      <w:r>
        <w:rPr>
          <w:i w:val="0"/>
          <w:iCs w:val="0"/>
          <w:lang w:val="en-US"/>
        </w:rPr>
        <w:t xml:space="preserve">pulations with a lower prevalence of 58%. </w:t>
      </w:r>
    </w:p>
    <w:p w:rsidR="00B05CAB" w:rsidRDefault="000D1DF8">
      <w:pPr>
        <w:pStyle w:val="Body"/>
        <w:numPr>
          <w:ilvl w:val="0"/>
          <w:numId w:val="4"/>
        </w:numPr>
        <w:rPr>
          <w:i w:val="0"/>
          <w:iCs w:val="0"/>
          <w:lang w:val="en-US"/>
        </w:rPr>
      </w:pPr>
      <w:r>
        <w:rPr>
          <w:i w:val="0"/>
          <w:iCs w:val="0"/>
          <w:lang w:val="en-US"/>
        </w:rPr>
        <w:t xml:space="preserve">A high body mass is more common among Indigenous populations in comparison to non- Indigenous populations with a prevalence during adulthood of 43% and 27% respectively. </w:t>
      </w:r>
    </w:p>
    <w:p w:rsidR="00B05CAB" w:rsidRDefault="00B05CAB">
      <w:pPr>
        <w:pStyle w:val="Body"/>
        <w:rPr>
          <w:i w:val="0"/>
          <w:iCs w:val="0"/>
        </w:rPr>
      </w:pPr>
    </w:p>
    <w:p w:rsidR="00B05CAB" w:rsidRDefault="000D1DF8">
      <w:pPr>
        <w:pStyle w:val="Body"/>
        <w:jc w:val="center"/>
        <w:rPr>
          <w:b/>
          <w:bCs/>
          <w:i w:val="0"/>
          <w:iCs w:val="0"/>
          <w:sz w:val="28"/>
          <w:szCs w:val="28"/>
        </w:rPr>
      </w:pPr>
      <w:r>
        <w:rPr>
          <w:b/>
          <w:bCs/>
          <w:i w:val="0"/>
          <w:iCs w:val="0"/>
          <w:sz w:val="28"/>
          <w:szCs w:val="28"/>
          <w:lang w:val="en-US"/>
        </w:rPr>
        <w:t>VEGETABLES</w:t>
      </w:r>
    </w:p>
    <w:p w:rsidR="00B05CAB" w:rsidRDefault="000D1DF8">
      <w:pPr>
        <w:pStyle w:val="Body"/>
        <w:rPr>
          <w:u w:val="single"/>
        </w:rPr>
      </w:pPr>
      <w:r>
        <w:rPr>
          <w:u w:val="single"/>
          <w:lang w:val="en-US"/>
        </w:rPr>
        <w:t>TYPES OF VEGETABLES</w:t>
      </w:r>
    </w:p>
    <w:p w:rsidR="00B05CAB" w:rsidRDefault="000D1DF8">
      <w:pPr>
        <w:pStyle w:val="Body"/>
        <w:numPr>
          <w:ilvl w:val="0"/>
          <w:numId w:val="4"/>
        </w:numPr>
        <w:rPr>
          <w:i w:val="0"/>
          <w:iCs w:val="0"/>
          <w:lang w:val="en-US"/>
        </w:rPr>
      </w:pPr>
      <w:r>
        <w:rPr>
          <w:b/>
          <w:bCs/>
          <w:i w:val="0"/>
          <w:iCs w:val="0"/>
          <w:lang w:val="en-US"/>
        </w:rPr>
        <w:lastRenderedPageBreak/>
        <w:t xml:space="preserve">gourd vegetables </w:t>
      </w:r>
      <w:r>
        <w:rPr>
          <w:b/>
          <w:bCs/>
          <w:i w:val="0"/>
          <w:iCs w:val="0"/>
        </w:rPr>
        <w:t>–</w:t>
      </w:r>
      <w:r>
        <w:rPr>
          <w:i w:val="0"/>
          <w:iCs w:val="0"/>
          <w:lang w:val="en-US"/>
        </w:rPr>
        <w:t xml:space="preserve"> pumpkin and cucumber </w:t>
      </w:r>
    </w:p>
    <w:p w:rsidR="00B05CAB" w:rsidRDefault="000D1DF8">
      <w:pPr>
        <w:pStyle w:val="Body"/>
        <w:numPr>
          <w:ilvl w:val="0"/>
          <w:numId w:val="4"/>
        </w:numPr>
        <w:rPr>
          <w:i w:val="0"/>
          <w:iCs w:val="0"/>
          <w:lang w:val="en-US"/>
        </w:rPr>
      </w:pPr>
      <w:r>
        <w:rPr>
          <w:b/>
          <w:bCs/>
          <w:i w:val="0"/>
          <w:iCs w:val="0"/>
          <w:lang w:val="en-US"/>
        </w:rPr>
        <w:t xml:space="preserve">root and tuber vegetables </w:t>
      </w:r>
      <w:r>
        <w:rPr>
          <w:i w:val="0"/>
          <w:iCs w:val="0"/>
        </w:rPr>
        <w:t xml:space="preserve">– </w:t>
      </w:r>
      <w:r>
        <w:rPr>
          <w:i w:val="0"/>
          <w:iCs w:val="0"/>
          <w:lang w:val="es-ES_tradnl"/>
        </w:rPr>
        <w:t xml:space="preserve">carrots, yams </w:t>
      </w:r>
      <w:r>
        <w:rPr>
          <w:i w:val="0"/>
          <w:iCs w:val="0"/>
        </w:rPr>
        <w:br/>
      </w:r>
      <w:r>
        <w:rPr>
          <w:i w:val="0"/>
          <w:iCs w:val="0"/>
          <w:lang w:val="en-US"/>
        </w:rPr>
        <w:t xml:space="preserve">and potatoes </w:t>
      </w:r>
    </w:p>
    <w:p w:rsidR="00B05CAB" w:rsidRDefault="000D1DF8">
      <w:pPr>
        <w:pStyle w:val="Body"/>
        <w:numPr>
          <w:ilvl w:val="0"/>
          <w:numId w:val="4"/>
        </w:numPr>
        <w:rPr>
          <w:i w:val="0"/>
          <w:iCs w:val="0"/>
        </w:rPr>
      </w:pPr>
      <w:r>
        <w:rPr>
          <w:b/>
          <w:bCs/>
          <w:i w:val="0"/>
          <w:iCs w:val="0"/>
        </w:rPr>
        <w:t>allium vegetables</w:t>
      </w:r>
      <w:r>
        <w:rPr>
          <w:i w:val="0"/>
          <w:iCs w:val="0"/>
        </w:rPr>
        <w:t xml:space="preserve"> – </w:t>
      </w:r>
      <w:r>
        <w:rPr>
          <w:i w:val="0"/>
          <w:iCs w:val="0"/>
          <w:lang w:val="en-US"/>
        </w:rPr>
        <w:t xml:space="preserve">onion, garlic and shallot </w:t>
      </w:r>
    </w:p>
    <w:p w:rsidR="00B05CAB" w:rsidRDefault="000D1DF8">
      <w:pPr>
        <w:pStyle w:val="Body"/>
        <w:numPr>
          <w:ilvl w:val="0"/>
          <w:numId w:val="4"/>
        </w:numPr>
        <w:rPr>
          <w:i w:val="0"/>
          <w:iCs w:val="0"/>
          <w:lang w:val="en-US"/>
        </w:rPr>
      </w:pPr>
      <w:r>
        <w:rPr>
          <w:b/>
          <w:bCs/>
          <w:i w:val="0"/>
          <w:iCs w:val="0"/>
          <w:lang w:val="en-US"/>
        </w:rPr>
        <w:t>leafy green vegetables</w:t>
      </w:r>
      <w:r>
        <w:rPr>
          <w:i w:val="0"/>
          <w:iCs w:val="0"/>
        </w:rPr>
        <w:t xml:space="preserve"> – </w:t>
      </w:r>
      <w:r>
        <w:rPr>
          <w:i w:val="0"/>
          <w:iCs w:val="0"/>
          <w:lang w:val="it-IT"/>
        </w:rPr>
        <w:t xml:space="preserve">spinach, lettuce, </w:t>
      </w:r>
      <w:r>
        <w:rPr>
          <w:i w:val="0"/>
          <w:iCs w:val="0"/>
        </w:rPr>
        <w:br/>
      </w:r>
      <w:r>
        <w:rPr>
          <w:i w:val="0"/>
          <w:iCs w:val="0"/>
          <w:lang w:val="nl-NL"/>
        </w:rPr>
        <w:t xml:space="preserve">silver beet </w:t>
      </w:r>
    </w:p>
    <w:p w:rsidR="00B05CAB" w:rsidRDefault="000D1DF8">
      <w:pPr>
        <w:pStyle w:val="Body"/>
        <w:numPr>
          <w:ilvl w:val="0"/>
          <w:numId w:val="4"/>
        </w:numPr>
        <w:rPr>
          <w:i w:val="0"/>
          <w:iCs w:val="0"/>
          <w:lang w:val="en-US"/>
        </w:rPr>
      </w:pPr>
      <w:r>
        <w:rPr>
          <w:b/>
          <w:bCs/>
          <w:i w:val="0"/>
          <w:iCs w:val="0"/>
          <w:lang w:val="en-US"/>
        </w:rPr>
        <w:t xml:space="preserve">members of the crucifer family </w:t>
      </w:r>
      <w:r>
        <w:rPr>
          <w:i w:val="0"/>
          <w:iCs w:val="0"/>
        </w:rPr>
        <w:t xml:space="preserve">– </w:t>
      </w:r>
      <w:r>
        <w:rPr>
          <w:i w:val="0"/>
          <w:iCs w:val="0"/>
          <w:lang w:val="it-IT"/>
        </w:rPr>
        <w:t xml:space="preserve">broccoli, </w:t>
      </w:r>
      <w:r>
        <w:rPr>
          <w:i w:val="0"/>
          <w:iCs w:val="0"/>
        </w:rPr>
        <w:br/>
      </w:r>
      <w:r>
        <w:rPr>
          <w:i w:val="0"/>
          <w:iCs w:val="0"/>
          <w:lang w:val="en-US"/>
        </w:rPr>
        <w:t xml:space="preserve">cabbages, </w:t>
      </w:r>
      <w:r>
        <w:rPr>
          <w:i w:val="0"/>
          <w:iCs w:val="0"/>
          <w:lang w:val="en-US"/>
        </w:rPr>
        <w:t xml:space="preserve">Brussels sprouts </w:t>
      </w:r>
    </w:p>
    <w:p w:rsidR="00B05CAB" w:rsidRDefault="000D1DF8">
      <w:pPr>
        <w:pStyle w:val="Body"/>
        <w:numPr>
          <w:ilvl w:val="0"/>
          <w:numId w:val="4"/>
        </w:numPr>
        <w:rPr>
          <w:i w:val="0"/>
          <w:iCs w:val="0"/>
          <w:lang w:val="en-US"/>
        </w:rPr>
      </w:pPr>
      <w:r>
        <w:rPr>
          <w:b/>
          <w:bCs/>
          <w:i w:val="0"/>
          <w:iCs w:val="0"/>
          <w:lang w:val="en-US"/>
        </w:rPr>
        <w:t>edible plant stems</w:t>
      </w:r>
      <w:r>
        <w:rPr>
          <w:i w:val="0"/>
          <w:iCs w:val="0"/>
        </w:rPr>
        <w:t xml:space="preserve"> – </w:t>
      </w:r>
      <w:r>
        <w:rPr>
          <w:i w:val="0"/>
          <w:iCs w:val="0"/>
          <w:lang w:val="en-US"/>
        </w:rPr>
        <w:t xml:space="preserve">celery and asparagus. </w:t>
      </w:r>
    </w:p>
    <w:p w:rsidR="00B05CAB" w:rsidRDefault="00B05CAB">
      <w:pPr>
        <w:pStyle w:val="Body"/>
        <w:rPr>
          <w:i w:val="0"/>
          <w:iCs w:val="0"/>
        </w:rPr>
      </w:pPr>
    </w:p>
    <w:p w:rsidR="00B05CAB" w:rsidRDefault="000D1DF8">
      <w:pPr>
        <w:pStyle w:val="Body"/>
        <w:numPr>
          <w:ilvl w:val="0"/>
          <w:numId w:val="4"/>
        </w:numPr>
        <w:rPr>
          <w:i w:val="0"/>
          <w:iCs w:val="0"/>
          <w:lang w:val="en-US"/>
        </w:rPr>
      </w:pPr>
      <w:r>
        <w:rPr>
          <w:i w:val="0"/>
          <w:iCs w:val="0"/>
          <w:lang w:val="en-US"/>
        </w:rPr>
        <w:t>Vegetables provide phytochemicals - bioactive chemical compounds</w:t>
      </w:r>
      <w:r>
        <w:rPr>
          <w:i w:val="0"/>
          <w:iCs w:val="0"/>
        </w:rPr>
        <w:br/>
      </w:r>
      <w:r>
        <w:rPr>
          <w:i w:val="0"/>
          <w:iCs w:val="0"/>
          <w:lang w:val="en-US"/>
        </w:rPr>
        <w:t>found in plants; also known as antioxidants.</w:t>
      </w:r>
    </w:p>
    <w:p w:rsidR="00B05CAB" w:rsidRDefault="000D1DF8">
      <w:pPr>
        <w:pStyle w:val="Body"/>
        <w:numPr>
          <w:ilvl w:val="0"/>
          <w:numId w:val="4"/>
        </w:numPr>
        <w:rPr>
          <w:i w:val="0"/>
          <w:iCs w:val="0"/>
          <w:lang w:val="en-US"/>
        </w:rPr>
      </w:pPr>
      <w:r>
        <w:rPr>
          <w:i w:val="0"/>
          <w:iCs w:val="0"/>
          <w:lang w:val="en-US"/>
        </w:rPr>
        <w:t>In 2014</w:t>
      </w:r>
      <w:r>
        <w:rPr>
          <w:i w:val="0"/>
          <w:iCs w:val="0"/>
        </w:rPr>
        <w:t>–</w:t>
      </w:r>
      <w:r>
        <w:rPr>
          <w:i w:val="0"/>
          <w:iCs w:val="0"/>
          <w:lang w:val="en-US"/>
        </w:rPr>
        <w:t xml:space="preserve">15, 93 per cent of adults did not eat the recommended serves of vegetables </w:t>
      </w:r>
      <w:r>
        <w:rPr>
          <w:i w:val="0"/>
          <w:iCs w:val="0"/>
          <w:lang w:val="en-US"/>
        </w:rPr>
        <w:t xml:space="preserve">each day </w:t>
      </w:r>
    </w:p>
    <w:p w:rsidR="00B05CAB" w:rsidRDefault="000D1DF8">
      <w:pPr>
        <w:pStyle w:val="Body"/>
        <w:numPr>
          <w:ilvl w:val="0"/>
          <w:numId w:val="4"/>
        </w:numPr>
        <w:rPr>
          <w:i w:val="0"/>
          <w:iCs w:val="0"/>
          <w:lang w:val="en-US"/>
        </w:rPr>
      </w:pPr>
      <w:r>
        <w:rPr>
          <w:i w:val="0"/>
          <w:iCs w:val="0"/>
          <w:lang w:val="en-US"/>
        </w:rPr>
        <w:t xml:space="preserve">Majority of adults only consume half the recommended serving </w:t>
      </w:r>
    </w:p>
    <w:p w:rsidR="00B05CAB" w:rsidRDefault="00B05CAB">
      <w:pPr>
        <w:pStyle w:val="Body"/>
        <w:rPr>
          <w:i w:val="0"/>
          <w:iCs w:val="0"/>
        </w:rPr>
      </w:pPr>
    </w:p>
    <w:p w:rsidR="00B05CAB" w:rsidRDefault="000D1DF8">
      <w:pPr>
        <w:pStyle w:val="Body"/>
        <w:rPr>
          <w:b/>
          <w:bCs/>
          <w:i w:val="0"/>
          <w:iCs w:val="0"/>
        </w:rPr>
      </w:pPr>
      <w:r>
        <w:rPr>
          <w:b/>
          <w:bCs/>
          <w:i w:val="0"/>
          <w:iCs w:val="0"/>
          <w:lang w:val="en-US"/>
        </w:rPr>
        <w:t xml:space="preserve">VEGETABLES AND CANCER </w:t>
      </w:r>
    </w:p>
    <w:p w:rsidR="00B05CAB" w:rsidRDefault="000D1DF8">
      <w:pPr>
        <w:pStyle w:val="Body"/>
        <w:numPr>
          <w:ilvl w:val="0"/>
          <w:numId w:val="4"/>
        </w:numPr>
        <w:rPr>
          <w:i w:val="0"/>
          <w:iCs w:val="0"/>
          <w:lang w:val="en-US"/>
        </w:rPr>
      </w:pPr>
      <w:r>
        <w:rPr>
          <w:i w:val="0"/>
          <w:iCs w:val="0"/>
          <w:lang w:val="en-US"/>
        </w:rPr>
        <w:t>Phytochemicals found I vegetables are a protective factor against cancer</w:t>
      </w:r>
    </w:p>
    <w:p w:rsidR="00B05CAB" w:rsidRDefault="000D1DF8">
      <w:pPr>
        <w:pStyle w:val="Body"/>
        <w:numPr>
          <w:ilvl w:val="1"/>
          <w:numId w:val="4"/>
        </w:numPr>
        <w:rPr>
          <w:i w:val="0"/>
          <w:iCs w:val="0"/>
        </w:rPr>
      </w:pPr>
      <w:r>
        <w:rPr>
          <w:i w:val="0"/>
          <w:iCs w:val="0"/>
        </w:rPr>
        <w:t>carotene-rich</w:t>
      </w:r>
      <w:r>
        <w:rPr>
          <w:i w:val="0"/>
          <w:iCs w:val="0"/>
          <w:lang w:val="en-US"/>
        </w:rPr>
        <w:t xml:space="preserve"> vegetables (yellow, orange and red) and the cruciferous vegetables (brocc</w:t>
      </w:r>
      <w:r>
        <w:rPr>
          <w:i w:val="0"/>
          <w:iCs w:val="0"/>
          <w:lang w:val="en-US"/>
        </w:rPr>
        <w:t xml:space="preserve">oli, cauliflower, Brussels sprouts and cabbage) are highly recommended as a preventative measure against colon cancer. </w:t>
      </w:r>
    </w:p>
    <w:p w:rsidR="00B05CAB" w:rsidRDefault="000D1DF8">
      <w:pPr>
        <w:pStyle w:val="Body"/>
        <w:rPr>
          <w:b/>
          <w:bCs/>
          <w:i w:val="0"/>
          <w:iCs w:val="0"/>
        </w:rPr>
      </w:pPr>
      <w:r>
        <w:rPr>
          <w:b/>
          <w:bCs/>
          <w:i w:val="0"/>
          <w:iCs w:val="0"/>
          <w:lang w:val="en-US"/>
        </w:rPr>
        <w:t>VEGETABLES AND CVD</w:t>
      </w:r>
    </w:p>
    <w:p w:rsidR="00B05CAB" w:rsidRDefault="000D1DF8">
      <w:pPr>
        <w:pStyle w:val="Body"/>
        <w:numPr>
          <w:ilvl w:val="0"/>
          <w:numId w:val="4"/>
        </w:numPr>
        <w:rPr>
          <w:i w:val="0"/>
          <w:iCs w:val="0"/>
          <w:lang w:val="en-US"/>
        </w:rPr>
      </w:pPr>
      <w:r>
        <w:rPr>
          <w:i w:val="0"/>
          <w:iCs w:val="0"/>
          <w:lang w:val="en-US"/>
        </w:rPr>
        <w:t xml:space="preserve">Cholesterol becoming oxidised in the blood vessels near the heart, which can deposit to form plaque in the </w:t>
      </w:r>
      <w:r>
        <w:rPr>
          <w:i w:val="0"/>
          <w:iCs w:val="0"/>
          <w:lang w:val="en-US"/>
        </w:rPr>
        <w:t>arteries, causing blockages can cause CVD issues but phytochemical (like vitamin E and C) reduce the risk of cholesterol build up</w:t>
      </w:r>
    </w:p>
    <w:p w:rsidR="00B05CAB" w:rsidRDefault="000D1DF8">
      <w:pPr>
        <w:pStyle w:val="Body"/>
        <w:rPr>
          <w:b/>
          <w:bCs/>
          <w:i w:val="0"/>
          <w:iCs w:val="0"/>
        </w:rPr>
      </w:pPr>
      <w:r>
        <w:rPr>
          <w:b/>
          <w:bCs/>
          <w:i w:val="0"/>
          <w:iCs w:val="0"/>
          <w:lang w:val="en-US"/>
        </w:rPr>
        <w:t>VEGETABLES AND DIABETES</w:t>
      </w:r>
    </w:p>
    <w:p w:rsidR="00B05CAB" w:rsidRDefault="000D1DF8">
      <w:pPr>
        <w:pStyle w:val="Body"/>
        <w:numPr>
          <w:ilvl w:val="0"/>
          <w:numId w:val="4"/>
        </w:numPr>
        <w:rPr>
          <w:i w:val="0"/>
          <w:iCs w:val="0"/>
          <w:lang w:val="en-US"/>
        </w:rPr>
      </w:pPr>
      <w:r>
        <w:rPr>
          <w:i w:val="0"/>
          <w:iCs w:val="0"/>
          <w:lang w:val="en-US"/>
        </w:rPr>
        <w:t xml:space="preserve">Adequate consumption of vegetables is a protective factor against obesity and hence Type 2 diabetes </w:t>
      </w:r>
    </w:p>
    <w:p w:rsidR="00B05CAB" w:rsidRDefault="00B05CAB">
      <w:pPr>
        <w:pStyle w:val="Body"/>
        <w:rPr>
          <w:i w:val="0"/>
          <w:iCs w:val="0"/>
        </w:rPr>
      </w:pPr>
    </w:p>
    <w:p w:rsidR="00B05CAB" w:rsidRDefault="000D1DF8">
      <w:pPr>
        <w:pStyle w:val="Body"/>
        <w:jc w:val="center"/>
        <w:rPr>
          <w:b/>
          <w:bCs/>
          <w:i w:val="0"/>
          <w:iCs w:val="0"/>
          <w:sz w:val="28"/>
          <w:szCs w:val="28"/>
        </w:rPr>
      </w:pPr>
      <w:r>
        <w:rPr>
          <w:b/>
          <w:bCs/>
          <w:i w:val="0"/>
          <w:iCs w:val="0"/>
          <w:sz w:val="28"/>
          <w:szCs w:val="28"/>
          <w:lang w:val="en-US"/>
        </w:rPr>
        <w:t>FRUIT</w:t>
      </w:r>
    </w:p>
    <w:p w:rsidR="00B05CAB" w:rsidRDefault="000D1DF8">
      <w:pPr>
        <w:pStyle w:val="Body"/>
        <w:numPr>
          <w:ilvl w:val="0"/>
          <w:numId w:val="4"/>
        </w:numPr>
        <w:rPr>
          <w:i w:val="0"/>
          <w:iCs w:val="0"/>
          <w:lang w:val="en-US"/>
        </w:rPr>
      </w:pPr>
      <w:r>
        <w:rPr>
          <w:i w:val="0"/>
          <w:iCs w:val="0"/>
          <w:lang w:val="en-US"/>
        </w:rPr>
        <w:t xml:space="preserve">High in fibre (carbohydrate) </w:t>
      </w:r>
    </w:p>
    <w:p w:rsidR="00B05CAB" w:rsidRDefault="000D1DF8">
      <w:pPr>
        <w:pStyle w:val="Body"/>
        <w:numPr>
          <w:ilvl w:val="0"/>
          <w:numId w:val="4"/>
        </w:numPr>
        <w:rPr>
          <w:i w:val="0"/>
          <w:iCs w:val="0"/>
          <w:lang w:val="en-US"/>
        </w:rPr>
      </w:pPr>
      <w:r>
        <w:rPr>
          <w:i w:val="0"/>
          <w:iCs w:val="0"/>
          <w:lang w:val="en-US"/>
        </w:rPr>
        <w:t>Closely linked to vegetables</w:t>
      </w:r>
    </w:p>
    <w:p w:rsidR="00B05CAB" w:rsidRDefault="000D1DF8">
      <w:pPr>
        <w:pStyle w:val="Body"/>
        <w:numPr>
          <w:ilvl w:val="0"/>
          <w:numId w:val="4"/>
        </w:numPr>
        <w:rPr>
          <w:i w:val="0"/>
          <w:iCs w:val="0"/>
          <w:lang w:val="en-US"/>
        </w:rPr>
      </w:pPr>
      <w:r>
        <w:rPr>
          <w:i w:val="0"/>
          <w:iCs w:val="0"/>
          <w:lang w:val="en-US"/>
        </w:rPr>
        <w:t>Wide range of vitamins and minerals</w:t>
      </w:r>
    </w:p>
    <w:p w:rsidR="00B05CAB" w:rsidRDefault="000D1DF8">
      <w:pPr>
        <w:pStyle w:val="Body"/>
        <w:numPr>
          <w:ilvl w:val="0"/>
          <w:numId w:val="4"/>
        </w:numPr>
        <w:rPr>
          <w:i w:val="0"/>
          <w:iCs w:val="0"/>
          <w:lang w:val="en-US"/>
        </w:rPr>
      </w:pPr>
      <w:r>
        <w:rPr>
          <w:i w:val="0"/>
          <w:iCs w:val="0"/>
          <w:lang w:val="en-US"/>
        </w:rPr>
        <w:t>More people consume the correct amount of fruit compared to vegetables</w:t>
      </w:r>
    </w:p>
    <w:p w:rsidR="00B05CAB" w:rsidRDefault="00B05CAB">
      <w:pPr>
        <w:pStyle w:val="Body"/>
        <w:rPr>
          <w:i w:val="0"/>
          <w:iCs w:val="0"/>
        </w:rPr>
      </w:pPr>
    </w:p>
    <w:p w:rsidR="00B05CAB" w:rsidRDefault="000D1DF8">
      <w:pPr>
        <w:pStyle w:val="Body"/>
        <w:rPr>
          <w:b/>
          <w:bCs/>
          <w:i w:val="0"/>
          <w:iCs w:val="0"/>
        </w:rPr>
      </w:pPr>
      <w:r>
        <w:rPr>
          <w:b/>
          <w:bCs/>
          <w:i w:val="0"/>
          <w:iCs w:val="0"/>
          <w:lang w:val="en-US"/>
        </w:rPr>
        <w:t>FRUT AND CVD</w:t>
      </w:r>
    </w:p>
    <w:p w:rsidR="00B05CAB" w:rsidRDefault="000D1DF8">
      <w:pPr>
        <w:pStyle w:val="Body"/>
        <w:numPr>
          <w:ilvl w:val="0"/>
          <w:numId w:val="4"/>
        </w:numPr>
        <w:rPr>
          <w:i w:val="0"/>
          <w:iCs w:val="0"/>
          <w:lang w:val="en-US"/>
        </w:rPr>
      </w:pPr>
      <w:r>
        <w:rPr>
          <w:i w:val="0"/>
          <w:iCs w:val="0"/>
          <w:lang w:val="en-US"/>
        </w:rPr>
        <w:t xml:space="preserve">Recommended consumption of fruit reduces risk of coronary heart </w:t>
      </w:r>
      <w:r>
        <w:rPr>
          <w:i w:val="0"/>
          <w:iCs w:val="0"/>
          <w:lang w:val="en-US"/>
        </w:rPr>
        <w:t>disease and stroke</w:t>
      </w:r>
    </w:p>
    <w:p w:rsidR="00B05CAB" w:rsidRDefault="000D1DF8">
      <w:pPr>
        <w:pStyle w:val="Body"/>
        <w:numPr>
          <w:ilvl w:val="0"/>
          <w:numId w:val="4"/>
        </w:numPr>
        <w:rPr>
          <w:i w:val="0"/>
          <w:iCs w:val="0"/>
          <w:lang w:val="en-US"/>
        </w:rPr>
      </w:pPr>
      <w:r>
        <w:rPr>
          <w:i w:val="0"/>
          <w:iCs w:val="0"/>
          <w:lang w:val="en-US"/>
        </w:rPr>
        <w:t xml:space="preserve">Fruit with reduced fat dairy products can reduce the risk if high BP (hypertension) </w:t>
      </w:r>
    </w:p>
    <w:p w:rsidR="00B05CAB" w:rsidRDefault="000D1DF8">
      <w:pPr>
        <w:pStyle w:val="Body"/>
        <w:rPr>
          <w:i w:val="0"/>
          <w:iCs w:val="0"/>
        </w:rPr>
      </w:pPr>
      <w:r>
        <w:rPr>
          <w:i w:val="0"/>
          <w:iCs w:val="0"/>
          <w:lang w:val="en-US"/>
        </w:rPr>
        <w:t>FRUT AND OBESITY</w:t>
      </w:r>
    </w:p>
    <w:p w:rsidR="00B05CAB" w:rsidRDefault="000D1DF8">
      <w:pPr>
        <w:pStyle w:val="Body"/>
        <w:rPr>
          <w:b/>
          <w:bCs/>
        </w:rPr>
      </w:pPr>
      <w:r>
        <w:rPr>
          <w:b/>
          <w:bCs/>
          <w:lang w:val="en-US"/>
        </w:rPr>
        <w:t xml:space="preserve">Variation in population groups </w:t>
      </w:r>
    </w:p>
    <w:p w:rsidR="00B05CAB" w:rsidRDefault="000D1DF8">
      <w:pPr>
        <w:pStyle w:val="Body"/>
        <w:numPr>
          <w:ilvl w:val="0"/>
          <w:numId w:val="4"/>
        </w:numPr>
        <w:rPr>
          <w:i w:val="0"/>
          <w:iCs w:val="0"/>
        </w:rPr>
      </w:pPr>
      <w:r>
        <w:rPr>
          <w:i w:val="0"/>
          <w:iCs w:val="0"/>
          <w:noProof/>
        </w:rPr>
        <w:lastRenderedPageBreak/>
        <w:drawing>
          <wp:anchor distT="152400" distB="152400" distL="152400" distR="152400" simplePos="0" relativeHeight="251662336" behindDoc="0" locked="0" layoutInCell="1" allowOverlap="1">
            <wp:simplePos x="0" y="0"/>
            <wp:positionH relativeFrom="margin">
              <wp:posOffset>90448</wp:posOffset>
            </wp:positionH>
            <wp:positionV relativeFrom="line">
              <wp:posOffset>202305</wp:posOffset>
            </wp:positionV>
            <wp:extent cx="2843687" cy="1654125"/>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2"/>
                    <a:stretch>
                      <a:fillRect/>
                    </a:stretch>
                  </pic:blipFill>
                  <pic:spPr>
                    <a:xfrm>
                      <a:off x="0" y="0"/>
                      <a:ext cx="2843687" cy="1654125"/>
                    </a:xfrm>
                    <a:prstGeom prst="rect">
                      <a:avLst/>
                    </a:prstGeom>
                    <a:ln w="12700" cap="flat">
                      <a:noFill/>
                      <a:miter lim="400000"/>
                    </a:ln>
                    <a:effectLst/>
                  </pic:spPr>
                </pic:pic>
              </a:graphicData>
            </a:graphic>
          </wp:anchor>
        </w:drawing>
      </w:r>
      <w:r>
        <w:rPr>
          <w:i w:val="0"/>
          <w:iCs w:val="0"/>
          <w:lang w:val="en-US"/>
        </w:rPr>
        <w:t>Low SES and Indigenous and rural (ALL) but mainly SES</w:t>
      </w:r>
      <w:r>
        <w:rPr>
          <w:i w:val="0"/>
          <w:iCs w:val="0"/>
          <w:noProof/>
        </w:rPr>
        <w:drawing>
          <wp:anchor distT="152400" distB="152400" distL="152400" distR="152400" simplePos="0" relativeHeight="251663360" behindDoc="0" locked="0" layoutInCell="1" allowOverlap="1">
            <wp:simplePos x="0" y="0"/>
            <wp:positionH relativeFrom="margin">
              <wp:posOffset>-291652</wp:posOffset>
            </wp:positionH>
            <wp:positionV relativeFrom="line">
              <wp:posOffset>256218</wp:posOffset>
            </wp:positionV>
            <wp:extent cx="6845156" cy="3954407"/>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3"/>
                    <a:stretch>
                      <a:fillRect/>
                    </a:stretch>
                  </pic:blipFill>
                  <pic:spPr>
                    <a:xfrm>
                      <a:off x="0" y="0"/>
                      <a:ext cx="6845156" cy="3954407"/>
                    </a:xfrm>
                    <a:prstGeom prst="rect">
                      <a:avLst/>
                    </a:prstGeom>
                    <a:ln w="12700" cap="flat">
                      <a:noFill/>
                      <a:miter lim="400000"/>
                    </a:ln>
                    <a:effectLst/>
                  </pic:spPr>
                </pic:pic>
              </a:graphicData>
            </a:graphic>
          </wp:anchor>
        </w:drawing>
      </w:r>
    </w:p>
    <w:p w:rsidR="00B05CAB" w:rsidRDefault="00B05CAB">
      <w:pPr>
        <w:pStyle w:val="Body"/>
        <w:rPr>
          <w:i w:val="0"/>
          <w:iCs w:val="0"/>
        </w:rPr>
      </w:pPr>
    </w:p>
    <w:p w:rsidR="00B05CAB" w:rsidRDefault="00B05CAB">
      <w:pPr>
        <w:pStyle w:val="Body"/>
        <w:jc w:val="center"/>
        <w:rPr>
          <w:i w:val="0"/>
          <w:iCs w:val="0"/>
        </w:rPr>
      </w:pPr>
    </w:p>
    <w:p w:rsidR="00B05CAB" w:rsidRDefault="00B05CAB">
      <w:pPr>
        <w:pStyle w:val="Body"/>
        <w:jc w:val="center"/>
        <w:rPr>
          <w:i w:val="0"/>
          <w:iCs w:val="0"/>
        </w:rPr>
      </w:pPr>
    </w:p>
    <w:p w:rsidR="00B05CAB" w:rsidRDefault="00B05CAB">
      <w:pPr>
        <w:pStyle w:val="Body"/>
        <w:jc w:val="center"/>
        <w:rPr>
          <w:i w:val="0"/>
          <w:iCs w:val="0"/>
        </w:rPr>
      </w:pPr>
    </w:p>
    <w:p w:rsidR="00B05CAB" w:rsidRDefault="00B05CAB">
      <w:pPr>
        <w:pStyle w:val="Body"/>
        <w:jc w:val="center"/>
        <w:rPr>
          <w:i w:val="0"/>
          <w:iCs w:val="0"/>
        </w:rPr>
      </w:pPr>
    </w:p>
    <w:p w:rsidR="00B05CAB" w:rsidRDefault="00B05CAB">
      <w:pPr>
        <w:pStyle w:val="Body"/>
        <w:jc w:val="center"/>
        <w:rPr>
          <w:i w:val="0"/>
          <w:iCs w:val="0"/>
        </w:rPr>
      </w:pPr>
    </w:p>
    <w:p w:rsidR="00B05CAB" w:rsidRDefault="00B05CAB">
      <w:pPr>
        <w:pStyle w:val="Body"/>
        <w:jc w:val="center"/>
        <w:rPr>
          <w:i w:val="0"/>
          <w:iCs w:val="0"/>
        </w:rPr>
      </w:pPr>
    </w:p>
    <w:p w:rsidR="00B05CAB" w:rsidRDefault="000D1DF8">
      <w:pPr>
        <w:pStyle w:val="Body"/>
        <w:jc w:val="center"/>
        <w:rPr>
          <w:b/>
          <w:bCs/>
          <w:i w:val="0"/>
          <w:iCs w:val="0"/>
          <w:sz w:val="28"/>
          <w:szCs w:val="28"/>
        </w:rPr>
      </w:pPr>
      <w:r>
        <w:rPr>
          <w:b/>
          <w:bCs/>
          <w:i w:val="0"/>
          <w:iCs w:val="0"/>
          <w:sz w:val="28"/>
          <w:szCs w:val="28"/>
          <w:lang w:val="en-US"/>
        </w:rPr>
        <w:t>DAIRY</w:t>
      </w:r>
    </w:p>
    <w:p w:rsidR="00B05CAB" w:rsidRDefault="000D1DF8">
      <w:pPr>
        <w:pStyle w:val="Body"/>
        <w:numPr>
          <w:ilvl w:val="0"/>
          <w:numId w:val="4"/>
        </w:numPr>
        <w:rPr>
          <w:i w:val="0"/>
          <w:iCs w:val="0"/>
          <w:lang w:val="en-US"/>
        </w:rPr>
      </w:pPr>
      <w:r>
        <w:rPr>
          <w:i w:val="0"/>
          <w:iCs w:val="0"/>
          <w:lang w:val="en-US"/>
        </w:rPr>
        <w:t>1 in 10 people are meeting the rec</w:t>
      </w:r>
      <w:r>
        <w:rPr>
          <w:i w:val="0"/>
          <w:iCs w:val="0"/>
          <w:lang w:val="en-US"/>
        </w:rPr>
        <w:t>ommended dairy intake recommended by ADG</w:t>
      </w:r>
    </w:p>
    <w:p w:rsidR="00B05CAB" w:rsidRDefault="000D1DF8">
      <w:pPr>
        <w:pStyle w:val="Body"/>
        <w:numPr>
          <w:ilvl w:val="0"/>
          <w:numId w:val="4"/>
        </w:numPr>
        <w:rPr>
          <w:i w:val="0"/>
          <w:iCs w:val="0"/>
          <w:lang w:val="en-US"/>
        </w:rPr>
      </w:pPr>
      <w:r>
        <w:rPr>
          <w:i w:val="0"/>
          <w:iCs w:val="0"/>
          <w:lang w:val="en-US"/>
        </w:rPr>
        <w:lastRenderedPageBreak/>
        <w:t>Lactose intolerance is relatively high in Australia and is often experienced by those of Asian descent (80</w:t>
      </w:r>
      <w:r>
        <w:rPr>
          <w:i w:val="0"/>
          <w:iCs w:val="0"/>
        </w:rPr>
        <w:t>–90</w:t>
      </w:r>
      <w:r>
        <w:rPr>
          <w:i w:val="0"/>
          <w:iCs w:val="0"/>
          <w:lang w:val="en-US"/>
        </w:rPr>
        <w:t>% of people) and is also common in those of Aboriginal and Torres Strait</w:t>
      </w:r>
      <w:r>
        <w:rPr>
          <w:i w:val="0"/>
          <w:iCs w:val="0"/>
          <w:noProof/>
        </w:rPr>
        <w:drawing>
          <wp:anchor distT="152400" distB="152400" distL="152400" distR="152400" simplePos="0" relativeHeight="251664384" behindDoc="0" locked="0" layoutInCell="1" allowOverlap="1">
            <wp:simplePos x="0" y="0"/>
            <wp:positionH relativeFrom="margin">
              <wp:posOffset>3922653</wp:posOffset>
            </wp:positionH>
            <wp:positionV relativeFrom="line">
              <wp:posOffset>263323</wp:posOffset>
            </wp:positionV>
            <wp:extent cx="2479253" cy="2140877"/>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4"/>
                    <a:stretch>
                      <a:fillRect/>
                    </a:stretch>
                  </pic:blipFill>
                  <pic:spPr>
                    <a:xfrm>
                      <a:off x="0" y="0"/>
                      <a:ext cx="2479253" cy="2140877"/>
                    </a:xfrm>
                    <a:prstGeom prst="rect">
                      <a:avLst/>
                    </a:prstGeom>
                    <a:ln w="12700" cap="flat">
                      <a:noFill/>
                      <a:miter lim="400000"/>
                    </a:ln>
                    <a:effectLst/>
                  </pic:spPr>
                </pic:pic>
              </a:graphicData>
            </a:graphic>
          </wp:anchor>
        </w:drawing>
      </w:r>
      <w:r>
        <w:rPr>
          <w:i w:val="0"/>
          <w:iCs w:val="0"/>
          <w:lang w:val="en-US"/>
        </w:rPr>
        <w:t xml:space="preserve"> Islander descent (80 per cent of</w:t>
      </w:r>
      <w:r>
        <w:rPr>
          <w:i w:val="0"/>
          <w:iCs w:val="0"/>
          <w:lang w:val="en-US"/>
        </w:rPr>
        <w:t xml:space="preserve"> people). </w:t>
      </w:r>
    </w:p>
    <w:p w:rsidR="00B05CAB" w:rsidRDefault="000D1DF8">
      <w:pPr>
        <w:pStyle w:val="Body"/>
        <w:numPr>
          <w:ilvl w:val="0"/>
          <w:numId w:val="4"/>
        </w:numPr>
        <w:rPr>
          <w:i w:val="0"/>
          <w:iCs w:val="0"/>
          <w:lang w:val="en-US"/>
        </w:rPr>
      </w:pPr>
      <w:r>
        <w:rPr>
          <w:i w:val="0"/>
          <w:iCs w:val="0"/>
          <w:lang w:val="en-US"/>
        </w:rPr>
        <w:t>Calcium works with phosphorus and vitamin D</w:t>
      </w:r>
    </w:p>
    <w:p w:rsidR="00B05CAB" w:rsidRDefault="000D1DF8">
      <w:pPr>
        <w:pStyle w:val="Body"/>
        <w:rPr>
          <w:b/>
          <w:bCs/>
          <w:i w:val="0"/>
          <w:iCs w:val="0"/>
        </w:rPr>
      </w:pPr>
      <w:r>
        <w:rPr>
          <w:b/>
          <w:bCs/>
          <w:i w:val="0"/>
          <w:iCs w:val="0"/>
          <w:lang w:val="en-US"/>
        </w:rPr>
        <w:t>DAIRY AND OSTEOPEROSIS</w:t>
      </w:r>
    </w:p>
    <w:p w:rsidR="00B05CAB" w:rsidRDefault="000D1DF8">
      <w:pPr>
        <w:pStyle w:val="Body"/>
        <w:numPr>
          <w:ilvl w:val="0"/>
          <w:numId w:val="4"/>
        </w:numPr>
        <w:rPr>
          <w:i w:val="0"/>
          <w:iCs w:val="0"/>
          <w:lang w:val="en-US"/>
        </w:rPr>
      </w:pPr>
      <w:r>
        <w:rPr>
          <w:i w:val="0"/>
          <w:iCs w:val="0"/>
          <w:lang w:val="en-US"/>
        </w:rPr>
        <w:t xml:space="preserve">Osteoporosis is a decrease in bone density and strength that results in increased susceptibility to bone fractures. Osteoporosis literally means </w:t>
      </w:r>
      <w:r>
        <w:rPr>
          <w:i w:val="0"/>
          <w:iCs w:val="0"/>
        </w:rPr>
        <w:t>‘</w:t>
      </w:r>
      <w:r>
        <w:rPr>
          <w:i w:val="0"/>
          <w:iCs w:val="0"/>
          <w:lang w:val="en-US"/>
        </w:rPr>
        <w:t>porous bones</w:t>
      </w:r>
      <w:r>
        <w:rPr>
          <w:i w:val="0"/>
          <w:iCs w:val="0"/>
        </w:rPr>
        <w:t xml:space="preserve">’. </w:t>
      </w:r>
    </w:p>
    <w:p w:rsidR="00B05CAB" w:rsidRDefault="000D1DF8">
      <w:pPr>
        <w:pStyle w:val="Body"/>
        <w:numPr>
          <w:ilvl w:val="0"/>
          <w:numId w:val="4"/>
        </w:numPr>
        <w:rPr>
          <w:i w:val="0"/>
          <w:iCs w:val="0"/>
          <w:lang w:val="en-US"/>
        </w:rPr>
      </w:pPr>
      <w:r>
        <w:rPr>
          <w:i w:val="0"/>
          <w:iCs w:val="0"/>
          <w:lang w:val="en-US"/>
        </w:rPr>
        <w:t>Typically effects wrists, hip and spine</w:t>
      </w:r>
    </w:p>
    <w:p w:rsidR="00B05CAB" w:rsidRDefault="000D1DF8">
      <w:pPr>
        <w:pStyle w:val="Body"/>
        <w:numPr>
          <w:ilvl w:val="0"/>
          <w:numId w:val="4"/>
        </w:numPr>
        <w:rPr>
          <w:i w:val="0"/>
          <w:iCs w:val="0"/>
          <w:lang w:val="en-US"/>
        </w:rPr>
      </w:pPr>
      <w:r>
        <w:rPr>
          <w:i w:val="0"/>
          <w:iCs w:val="0"/>
          <w:lang w:val="en-US"/>
        </w:rPr>
        <w:t>Bones become brittle and fragile</w:t>
      </w:r>
    </w:p>
    <w:p w:rsidR="00B05CAB" w:rsidRDefault="000D1DF8">
      <w:pPr>
        <w:pStyle w:val="Body"/>
        <w:numPr>
          <w:ilvl w:val="0"/>
          <w:numId w:val="4"/>
        </w:numPr>
        <w:rPr>
          <w:i w:val="0"/>
          <w:iCs w:val="0"/>
          <w:lang w:val="en-US"/>
        </w:rPr>
      </w:pPr>
      <w:r>
        <w:rPr>
          <w:i w:val="0"/>
          <w:iCs w:val="0"/>
          <w:lang w:val="en-US"/>
        </w:rPr>
        <w:t>Calcium: main purpose</w:t>
      </w:r>
      <w:r>
        <w:rPr>
          <w:i w:val="0"/>
          <w:iCs w:val="0"/>
          <w:lang w:val="en-US"/>
        </w:rPr>
        <w:t xml:space="preserve"> is the construction and maintenance of bones and teeth</w:t>
      </w:r>
    </w:p>
    <w:p w:rsidR="00B05CAB" w:rsidRDefault="000D1DF8">
      <w:pPr>
        <w:pStyle w:val="Body"/>
        <w:numPr>
          <w:ilvl w:val="0"/>
          <w:numId w:val="4"/>
        </w:numPr>
        <w:rPr>
          <w:i w:val="0"/>
          <w:iCs w:val="0"/>
          <w:lang w:val="en-US"/>
        </w:rPr>
      </w:pPr>
      <w:r>
        <w:rPr>
          <w:i w:val="0"/>
          <w:iCs w:val="0"/>
          <w:lang w:val="en-US"/>
        </w:rPr>
        <w:t>Underconsumption of calcium in early years of life and youth can stop bones reaching peak bone mass (genetic potential of bone density)</w:t>
      </w:r>
    </w:p>
    <w:p w:rsidR="00B05CAB" w:rsidRDefault="000D1DF8">
      <w:pPr>
        <w:pStyle w:val="Body"/>
        <w:rPr>
          <w:b/>
          <w:bCs/>
          <w:i w:val="0"/>
          <w:iCs w:val="0"/>
        </w:rPr>
      </w:pPr>
      <w:r>
        <w:rPr>
          <w:b/>
          <w:bCs/>
          <w:i w:val="0"/>
          <w:iCs w:val="0"/>
          <w:lang w:val="en-US"/>
        </w:rPr>
        <w:t>Intake of dairy between population groups</w:t>
      </w:r>
    </w:p>
    <w:p w:rsidR="00B05CAB" w:rsidRDefault="000D1DF8">
      <w:pPr>
        <w:pStyle w:val="Body"/>
        <w:rPr>
          <w:u w:val="single"/>
        </w:rPr>
      </w:pPr>
      <w:r>
        <w:rPr>
          <w:u w:val="single"/>
          <w:lang w:val="en-US"/>
        </w:rPr>
        <w:t>Males vs Females</w:t>
      </w:r>
    </w:p>
    <w:p w:rsidR="00B05CAB" w:rsidRDefault="000D1DF8">
      <w:pPr>
        <w:pStyle w:val="Body"/>
        <w:numPr>
          <w:ilvl w:val="0"/>
          <w:numId w:val="4"/>
        </w:numPr>
        <w:rPr>
          <w:i w:val="0"/>
          <w:iCs w:val="0"/>
          <w:lang w:val="en-US"/>
        </w:rPr>
      </w:pPr>
      <w:r>
        <w:rPr>
          <w:i w:val="0"/>
          <w:iCs w:val="0"/>
          <w:lang w:val="en-US"/>
        </w:rPr>
        <w:t>Males consume slightly more dairy foods that females during adolescence and adulthood, although the difference in consumption is not considered to be very signifi</w:t>
      </w:r>
      <w:r>
        <w:rPr>
          <w:i w:val="0"/>
          <w:iCs w:val="0"/>
          <w:lang w:val="it-IT"/>
        </w:rPr>
        <w:t xml:space="preserve">cant. </w:t>
      </w:r>
    </w:p>
    <w:p w:rsidR="00B05CAB" w:rsidRDefault="000D1DF8">
      <w:pPr>
        <w:pStyle w:val="Body"/>
        <w:numPr>
          <w:ilvl w:val="0"/>
          <w:numId w:val="4"/>
        </w:numPr>
        <w:rPr>
          <w:i w:val="0"/>
          <w:iCs w:val="0"/>
          <w:lang w:val="en-US"/>
        </w:rPr>
      </w:pPr>
      <w:r>
        <w:rPr>
          <w:i w:val="0"/>
          <w:iCs w:val="0"/>
          <w:lang w:val="en-US"/>
        </w:rPr>
        <w:t xml:space="preserve">Women consume less during menopause as they don’t want to put on weight </w:t>
      </w:r>
    </w:p>
    <w:p w:rsidR="00B05CAB" w:rsidRDefault="000D1DF8">
      <w:pPr>
        <w:pStyle w:val="Body"/>
        <w:rPr>
          <w:u w:val="single"/>
        </w:rPr>
      </w:pPr>
      <w:r>
        <w:rPr>
          <w:u w:val="single"/>
          <w:lang w:val="en-US"/>
        </w:rPr>
        <w:t xml:space="preserve">Indigenous vs </w:t>
      </w:r>
      <w:r>
        <w:rPr>
          <w:u w:val="single"/>
          <w:lang w:val="en-US"/>
        </w:rPr>
        <w:t xml:space="preserve">Non-Indigenous </w:t>
      </w:r>
    </w:p>
    <w:p w:rsidR="00B05CAB" w:rsidRDefault="000D1DF8">
      <w:pPr>
        <w:pStyle w:val="Body"/>
        <w:numPr>
          <w:ilvl w:val="0"/>
          <w:numId w:val="4"/>
        </w:numPr>
        <w:rPr>
          <w:i w:val="0"/>
          <w:iCs w:val="0"/>
          <w:lang w:val="en-US"/>
        </w:rPr>
      </w:pPr>
      <w:r>
        <w:rPr>
          <w:i w:val="0"/>
          <w:iCs w:val="0"/>
          <w:lang w:val="en-US"/>
        </w:rPr>
        <w:t xml:space="preserve">Indigenous populations on average consume less dairy foods than non-Indigenous populations. </w:t>
      </w:r>
    </w:p>
    <w:p w:rsidR="00B05CAB" w:rsidRDefault="000D1DF8">
      <w:pPr>
        <w:pStyle w:val="Body"/>
        <w:numPr>
          <w:ilvl w:val="1"/>
          <w:numId w:val="4"/>
        </w:numPr>
        <w:rPr>
          <w:i w:val="0"/>
          <w:iCs w:val="0"/>
          <w:lang w:val="en-US"/>
        </w:rPr>
      </w:pPr>
      <w:r>
        <w:rPr>
          <w:i w:val="0"/>
          <w:iCs w:val="0"/>
          <w:lang w:val="en-US"/>
        </w:rPr>
        <w:t xml:space="preserve">This could be due to higher rates of lactose intolerance in Indigenous communities </w:t>
      </w:r>
    </w:p>
    <w:p w:rsidR="00B05CAB" w:rsidRDefault="00B05CAB">
      <w:pPr>
        <w:pStyle w:val="Body"/>
        <w:rPr>
          <w:i w:val="0"/>
          <w:iCs w:val="0"/>
        </w:rPr>
      </w:pPr>
    </w:p>
    <w:p w:rsidR="00B05CAB" w:rsidRDefault="00B05CAB">
      <w:pPr>
        <w:pStyle w:val="Body"/>
        <w:rPr>
          <w:i w:val="0"/>
          <w:iCs w:val="0"/>
        </w:rPr>
      </w:pPr>
    </w:p>
    <w:p w:rsidR="00B05CAB" w:rsidRDefault="000D1DF8">
      <w:pPr>
        <w:pStyle w:val="Body"/>
        <w:jc w:val="center"/>
        <w:rPr>
          <w:b/>
          <w:bCs/>
          <w:i w:val="0"/>
          <w:iCs w:val="0"/>
          <w:sz w:val="30"/>
          <w:szCs w:val="30"/>
        </w:rPr>
      </w:pPr>
      <w:r>
        <w:rPr>
          <w:b/>
          <w:bCs/>
          <w:i w:val="0"/>
          <w:iCs w:val="0"/>
          <w:sz w:val="30"/>
          <w:szCs w:val="30"/>
          <w:lang w:val="en-US"/>
        </w:rPr>
        <w:t>FAT</w:t>
      </w:r>
    </w:p>
    <w:p w:rsidR="00B05CAB" w:rsidRDefault="000D1DF8">
      <w:pPr>
        <w:pStyle w:val="Body"/>
        <w:rPr>
          <w:i w:val="0"/>
          <w:iCs w:val="0"/>
        </w:rPr>
      </w:pPr>
      <w:r>
        <w:rPr>
          <w:i w:val="0"/>
          <w:iCs w:val="0"/>
          <w:lang w:val="en-US"/>
        </w:rPr>
        <w:t xml:space="preserve">37Kj per gram </w:t>
      </w:r>
    </w:p>
    <w:p w:rsidR="00B05CAB" w:rsidRDefault="000D1DF8">
      <w:pPr>
        <w:pStyle w:val="Body"/>
        <w:rPr>
          <w:i w:val="0"/>
          <w:iCs w:val="0"/>
        </w:rPr>
      </w:pPr>
      <w:r>
        <w:rPr>
          <w:i w:val="0"/>
          <w:iCs w:val="0"/>
          <w:lang w:val="en-US"/>
        </w:rPr>
        <w:t>more difficult and take more time to break</w:t>
      </w:r>
      <w:r>
        <w:rPr>
          <w:i w:val="0"/>
          <w:iCs w:val="0"/>
          <w:lang w:val="en-US"/>
        </w:rPr>
        <w:t xml:space="preserve"> down (catabolise) than carbohydrates in order to be a useable energy source in the form of glucose. </w:t>
      </w:r>
    </w:p>
    <w:p w:rsidR="00B05CAB" w:rsidRDefault="000D1DF8">
      <w:pPr>
        <w:pStyle w:val="Body"/>
        <w:rPr>
          <w:i w:val="0"/>
          <w:iCs w:val="0"/>
        </w:rPr>
      </w:pPr>
      <w:r>
        <w:rPr>
          <w:i w:val="0"/>
          <w:iCs w:val="0"/>
          <w:lang w:val="en-US"/>
        </w:rPr>
        <w:t>Should only contribute to 15-30% of daily energy intake</w:t>
      </w:r>
    </w:p>
    <w:p w:rsidR="00B05CAB" w:rsidRDefault="00B05CAB">
      <w:pPr>
        <w:pStyle w:val="Body"/>
        <w:rPr>
          <w:b/>
          <w:bCs/>
          <w:i w:val="0"/>
          <w:iCs w:val="0"/>
        </w:rPr>
      </w:pPr>
    </w:p>
    <w:p w:rsidR="00B05CAB" w:rsidRDefault="000D1DF8">
      <w:pPr>
        <w:pStyle w:val="Body"/>
        <w:rPr>
          <w:b/>
          <w:bCs/>
          <w:i w:val="0"/>
          <w:iCs w:val="0"/>
        </w:rPr>
      </w:pPr>
      <w:r>
        <w:rPr>
          <w:b/>
          <w:bCs/>
          <w:i w:val="0"/>
          <w:iCs w:val="0"/>
          <w:lang w:val="en-US"/>
        </w:rPr>
        <w:t>FATS</w:t>
      </w:r>
    </w:p>
    <w:p w:rsidR="00B05CAB" w:rsidRDefault="000D1DF8">
      <w:pPr>
        <w:pStyle w:val="Body"/>
        <w:rPr>
          <w:b/>
          <w:bCs/>
          <w:i w:val="0"/>
          <w:iCs w:val="0"/>
        </w:rPr>
      </w:pPr>
      <w:r>
        <w:rPr>
          <w:b/>
          <w:bCs/>
          <w:i w:val="0"/>
          <w:iCs w:val="0"/>
          <w:lang w:val="en-US"/>
        </w:rPr>
        <w:t>saturated fats</w:t>
      </w:r>
    </w:p>
    <w:p w:rsidR="00B05CAB" w:rsidRDefault="000D1DF8">
      <w:pPr>
        <w:pStyle w:val="Body"/>
        <w:numPr>
          <w:ilvl w:val="0"/>
          <w:numId w:val="4"/>
        </w:numPr>
        <w:rPr>
          <w:i w:val="0"/>
          <w:iCs w:val="0"/>
          <w:lang w:val="en-US"/>
        </w:rPr>
      </w:pPr>
      <w:r>
        <w:rPr>
          <w:i w:val="0"/>
          <w:iCs w:val="0"/>
          <w:lang w:val="en-US"/>
        </w:rPr>
        <w:t>animal fats</w:t>
      </w:r>
    </w:p>
    <w:p w:rsidR="00B05CAB" w:rsidRDefault="000D1DF8">
      <w:pPr>
        <w:pStyle w:val="Body"/>
        <w:numPr>
          <w:ilvl w:val="0"/>
          <w:numId w:val="4"/>
        </w:numPr>
        <w:rPr>
          <w:i w:val="0"/>
          <w:iCs w:val="0"/>
          <w:lang w:val="en-US"/>
        </w:rPr>
      </w:pPr>
      <w:r>
        <w:rPr>
          <w:i w:val="0"/>
          <w:iCs w:val="0"/>
          <w:lang w:val="en-US"/>
        </w:rPr>
        <w:t>Increases LDL</w:t>
      </w:r>
    </w:p>
    <w:p w:rsidR="00B05CAB" w:rsidRDefault="000D1DF8">
      <w:pPr>
        <w:pStyle w:val="Body"/>
        <w:numPr>
          <w:ilvl w:val="0"/>
          <w:numId w:val="4"/>
        </w:numPr>
        <w:rPr>
          <w:i w:val="0"/>
          <w:iCs w:val="0"/>
          <w:lang w:val="en-US"/>
        </w:rPr>
      </w:pPr>
      <w:r>
        <w:rPr>
          <w:i w:val="0"/>
          <w:iCs w:val="0"/>
          <w:lang w:val="en-US"/>
        </w:rPr>
        <w:t>Solid at room temp</w:t>
      </w:r>
    </w:p>
    <w:p w:rsidR="00B05CAB" w:rsidRDefault="000D1DF8">
      <w:pPr>
        <w:pStyle w:val="Body"/>
        <w:numPr>
          <w:ilvl w:val="0"/>
          <w:numId w:val="4"/>
        </w:numPr>
        <w:rPr>
          <w:i w:val="0"/>
          <w:iCs w:val="0"/>
          <w:lang w:val="en-US"/>
        </w:rPr>
      </w:pPr>
      <w:r>
        <w:rPr>
          <w:i w:val="0"/>
          <w:iCs w:val="0"/>
          <w:lang w:val="en-US"/>
        </w:rPr>
        <w:t xml:space="preserve">No double bonds </w:t>
      </w:r>
    </w:p>
    <w:p w:rsidR="00B05CAB" w:rsidRDefault="00B05CAB">
      <w:pPr>
        <w:pStyle w:val="Body"/>
        <w:rPr>
          <w:i w:val="0"/>
          <w:iCs w:val="0"/>
        </w:rPr>
      </w:pPr>
    </w:p>
    <w:p w:rsidR="00B05CAB" w:rsidRDefault="000D1DF8">
      <w:pPr>
        <w:pStyle w:val="Body"/>
        <w:rPr>
          <w:b/>
          <w:bCs/>
          <w:i w:val="0"/>
          <w:iCs w:val="0"/>
        </w:rPr>
      </w:pPr>
      <w:r>
        <w:rPr>
          <w:b/>
          <w:bCs/>
          <w:i w:val="0"/>
          <w:iCs w:val="0"/>
          <w:lang w:val="en-US"/>
        </w:rPr>
        <w:t>monounsaturated fats</w:t>
      </w:r>
    </w:p>
    <w:p w:rsidR="00B05CAB" w:rsidRDefault="000D1DF8">
      <w:pPr>
        <w:pStyle w:val="Body"/>
        <w:numPr>
          <w:ilvl w:val="0"/>
          <w:numId w:val="4"/>
        </w:numPr>
        <w:rPr>
          <w:i w:val="0"/>
          <w:iCs w:val="0"/>
          <w:lang w:val="en-US"/>
        </w:rPr>
      </w:pPr>
      <w:r>
        <w:rPr>
          <w:i w:val="0"/>
          <w:iCs w:val="0"/>
          <w:lang w:val="en-US"/>
        </w:rPr>
        <w:t>plant based (olive, peanut, canola …)</w:t>
      </w:r>
    </w:p>
    <w:p w:rsidR="00B05CAB" w:rsidRDefault="000D1DF8">
      <w:pPr>
        <w:pStyle w:val="Body"/>
        <w:numPr>
          <w:ilvl w:val="0"/>
          <w:numId w:val="4"/>
        </w:numPr>
        <w:rPr>
          <w:i w:val="0"/>
          <w:iCs w:val="0"/>
          <w:lang w:val="en-US"/>
        </w:rPr>
      </w:pPr>
      <w:r>
        <w:rPr>
          <w:i w:val="0"/>
          <w:iCs w:val="0"/>
          <w:lang w:val="en-US"/>
        </w:rPr>
        <w:t xml:space="preserve">Avocados and other healthy fats </w:t>
      </w:r>
    </w:p>
    <w:p w:rsidR="00B05CAB" w:rsidRDefault="000D1DF8">
      <w:pPr>
        <w:pStyle w:val="Body"/>
        <w:numPr>
          <w:ilvl w:val="0"/>
          <w:numId w:val="4"/>
        </w:numPr>
        <w:rPr>
          <w:i w:val="0"/>
          <w:iCs w:val="0"/>
          <w:lang w:val="en-US"/>
        </w:rPr>
      </w:pPr>
      <w:r>
        <w:rPr>
          <w:i w:val="0"/>
          <w:iCs w:val="0"/>
          <w:lang w:val="en-US"/>
        </w:rPr>
        <w:t>LOWERS LDL does not lower HDL</w:t>
      </w:r>
    </w:p>
    <w:p w:rsidR="00B05CAB" w:rsidRDefault="000D1DF8">
      <w:pPr>
        <w:pStyle w:val="Body"/>
        <w:numPr>
          <w:ilvl w:val="0"/>
          <w:numId w:val="4"/>
        </w:numPr>
        <w:rPr>
          <w:i w:val="0"/>
          <w:iCs w:val="0"/>
          <w:lang w:val="en-US"/>
        </w:rPr>
      </w:pPr>
      <w:r>
        <w:rPr>
          <w:i w:val="0"/>
          <w:iCs w:val="0"/>
          <w:lang w:val="en-US"/>
        </w:rPr>
        <w:t xml:space="preserve">Healthiest source of fat </w:t>
      </w:r>
    </w:p>
    <w:p w:rsidR="00B05CAB" w:rsidRDefault="00B05CAB">
      <w:pPr>
        <w:pStyle w:val="Body"/>
        <w:rPr>
          <w:i w:val="0"/>
          <w:iCs w:val="0"/>
        </w:rPr>
      </w:pPr>
    </w:p>
    <w:p w:rsidR="00B05CAB" w:rsidRDefault="000D1DF8">
      <w:pPr>
        <w:pStyle w:val="Body"/>
        <w:rPr>
          <w:b/>
          <w:bCs/>
          <w:i w:val="0"/>
          <w:iCs w:val="0"/>
        </w:rPr>
      </w:pPr>
      <w:r>
        <w:rPr>
          <w:b/>
          <w:bCs/>
          <w:i w:val="0"/>
          <w:iCs w:val="0"/>
          <w:lang w:val="en-US"/>
        </w:rPr>
        <w:t xml:space="preserve">polyunsaturated fats </w:t>
      </w:r>
    </w:p>
    <w:p w:rsidR="00B05CAB" w:rsidRDefault="000D1DF8">
      <w:pPr>
        <w:pStyle w:val="Body"/>
        <w:numPr>
          <w:ilvl w:val="0"/>
          <w:numId w:val="14"/>
        </w:numPr>
        <w:rPr>
          <w:b/>
          <w:bCs/>
          <w:i w:val="0"/>
          <w:iCs w:val="0"/>
          <w:lang w:val="en-US"/>
        </w:rPr>
      </w:pPr>
      <w:r>
        <w:rPr>
          <w:i w:val="0"/>
          <w:iCs w:val="0"/>
          <w:lang w:val="en-US"/>
        </w:rPr>
        <w:t xml:space="preserve">vegetable oils </w:t>
      </w:r>
    </w:p>
    <w:p w:rsidR="00B05CAB" w:rsidRDefault="000D1DF8">
      <w:pPr>
        <w:pStyle w:val="Body"/>
        <w:numPr>
          <w:ilvl w:val="0"/>
          <w:numId w:val="14"/>
        </w:numPr>
        <w:rPr>
          <w:b/>
          <w:bCs/>
          <w:i w:val="0"/>
          <w:iCs w:val="0"/>
          <w:lang w:val="en-US"/>
        </w:rPr>
      </w:pPr>
      <w:r>
        <w:rPr>
          <w:i w:val="0"/>
          <w:iCs w:val="0"/>
          <w:lang w:val="en-US"/>
        </w:rPr>
        <w:t xml:space="preserve">Omega 3 and 6 fatty acids </w:t>
      </w:r>
    </w:p>
    <w:p w:rsidR="00B05CAB" w:rsidRDefault="000D1DF8">
      <w:pPr>
        <w:pStyle w:val="Body"/>
        <w:numPr>
          <w:ilvl w:val="1"/>
          <w:numId w:val="14"/>
        </w:numPr>
        <w:rPr>
          <w:b/>
          <w:bCs/>
          <w:i w:val="0"/>
          <w:iCs w:val="0"/>
          <w:lang w:val="en-US"/>
        </w:rPr>
      </w:pPr>
      <w:r>
        <w:rPr>
          <w:i w:val="0"/>
          <w:iCs w:val="0"/>
          <w:lang w:val="en-US"/>
        </w:rPr>
        <w:lastRenderedPageBreak/>
        <w:t>Required to fight diseases</w:t>
      </w:r>
    </w:p>
    <w:p w:rsidR="00B05CAB" w:rsidRDefault="000D1DF8">
      <w:pPr>
        <w:pStyle w:val="Body"/>
        <w:numPr>
          <w:ilvl w:val="1"/>
          <w:numId w:val="14"/>
        </w:numPr>
        <w:rPr>
          <w:b/>
          <w:bCs/>
          <w:i w:val="0"/>
          <w:iCs w:val="0"/>
          <w:lang w:val="en-US"/>
        </w:rPr>
      </w:pPr>
      <w:r>
        <w:rPr>
          <w:i w:val="0"/>
          <w:iCs w:val="0"/>
          <w:lang w:val="en-US"/>
        </w:rPr>
        <w:t xml:space="preserve">lower the risk </w:t>
      </w:r>
      <w:r>
        <w:rPr>
          <w:i w:val="0"/>
          <w:iCs w:val="0"/>
          <w:lang w:val="en-US"/>
        </w:rPr>
        <w:t xml:space="preserve">of cardiovascular disease. Omega-3 fats have a role in regulating blood pressure and blood clotting and helping to maintain a healthy immune system; they also assist in brain and spinal cord function. </w:t>
      </w:r>
    </w:p>
    <w:p w:rsidR="00B05CAB" w:rsidRDefault="00B05CAB">
      <w:pPr>
        <w:pStyle w:val="Body"/>
        <w:rPr>
          <w:i w:val="0"/>
          <w:iCs w:val="0"/>
        </w:rPr>
      </w:pPr>
    </w:p>
    <w:p w:rsidR="00B05CAB" w:rsidRDefault="000D1DF8">
      <w:pPr>
        <w:pStyle w:val="Body"/>
        <w:rPr>
          <w:b/>
          <w:bCs/>
          <w:i w:val="0"/>
          <w:iCs w:val="0"/>
        </w:rPr>
      </w:pPr>
      <w:r>
        <w:rPr>
          <w:b/>
          <w:bCs/>
          <w:i w:val="0"/>
          <w:iCs w:val="0"/>
          <w:lang w:val="en-US"/>
        </w:rPr>
        <w:t>t</w:t>
      </w:r>
      <w:r>
        <w:rPr>
          <w:b/>
          <w:bCs/>
          <w:i w:val="0"/>
          <w:iCs w:val="0"/>
        </w:rPr>
        <w:t xml:space="preserve">rans fats. </w:t>
      </w:r>
    </w:p>
    <w:p w:rsidR="00B05CAB" w:rsidRDefault="000D1DF8">
      <w:pPr>
        <w:pStyle w:val="Body"/>
        <w:numPr>
          <w:ilvl w:val="0"/>
          <w:numId w:val="14"/>
        </w:numPr>
        <w:rPr>
          <w:b/>
          <w:bCs/>
          <w:i w:val="0"/>
          <w:iCs w:val="0"/>
          <w:lang w:val="en-US"/>
        </w:rPr>
      </w:pPr>
      <w:r>
        <w:rPr>
          <w:i w:val="0"/>
          <w:iCs w:val="0"/>
          <w:lang w:val="en-US"/>
        </w:rPr>
        <w:t xml:space="preserve">increases LDL  and lowers HDL </w:t>
      </w:r>
    </w:p>
    <w:p w:rsidR="00B05CAB" w:rsidRDefault="000D1DF8">
      <w:pPr>
        <w:pStyle w:val="Body"/>
        <w:rPr>
          <w:i w:val="0"/>
          <w:iCs w:val="0"/>
        </w:rPr>
      </w:pPr>
      <w:r>
        <w:rPr>
          <w:i w:val="0"/>
          <w:iCs w:val="0"/>
          <w:lang w:val="en-US"/>
        </w:rPr>
        <w:t>Trans fats a</w:t>
      </w:r>
      <w:r>
        <w:rPr>
          <w:i w:val="0"/>
          <w:iCs w:val="0"/>
        </w:rPr>
        <w:t>re</w:t>
      </w:r>
      <w:r>
        <w:rPr>
          <w:i w:val="0"/>
          <w:iCs w:val="0"/>
          <w:lang w:val="en-US"/>
        </w:rPr>
        <w:t xml:space="preserve"> formed when monounsaturated or polyunsaturated vegetable oils are hydrogenated (hydrogen added) and hardened to form margarines, or the even harder vegetable shortening used by the food industry.Trans fatty aci</w:t>
      </w:r>
      <w:r>
        <w:rPr>
          <w:i w:val="0"/>
          <w:iCs w:val="0"/>
          <w:lang w:val="en-US"/>
        </w:rPr>
        <w:t>ds also occur naturally in small quantities in some meats, butter and dairy products. (Better Health Channel, 2016)</w:t>
      </w:r>
    </w:p>
    <w:p w:rsidR="00B05CAB" w:rsidRDefault="00B05CAB">
      <w:pPr>
        <w:pStyle w:val="Body"/>
        <w:rPr>
          <w:b/>
          <w:bCs/>
          <w:i w:val="0"/>
          <w:iCs w:val="0"/>
        </w:rPr>
      </w:pPr>
    </w:p>
    <w:p w:rsidR="00B05CAB" w:rsidRDefault="000D1DF8">
      <w:pPr>
        <w:pStyle w:val="Body"/>
        <w:rPr>
          <w:i w:val="0"/>
          <w:iCs w:val="0"/>
        </w:rPr>
      </w:pPr>
      <w:r>
        <w:rPr>
          <w:i w:val="0"/>
          <w:iCs w:val="0"/>
        </w:rPr>
        <w:tab/>
        <w:t>•</w:t>
      </w:r>
      <w:r>
        <w:rPr>
          <w:i w:val="0"/>
          <w:iCs w:val="0"/>
        </w:rPr>
        <w:tab/>
      </w:r>
      <w:r>
        <w:rPr>
          <w:i w:val="0"/>
          <w:iCs w:val="0"/>
          <w:lang w:val="en-US"/>
        </w:rPr>
        <w:t>cardiovascular disease</w:t>
      </w:r>
    </w:p>
    <w:p w:rsidR="00B05CAB" w:rsidRDefault="000D1DF8">
      <w:pPr>
        <w:pStyle w:val="Body"/>
        <w:rPr>
          <w:i w:val="0"/>
          <w:iCs w:val="0"/>
        </w:rPr>
      </w:pPr>
      <w:r>
        <w:rPr>
          <w:i w:val="0"/>
          <w:iCs w:val="0"/>
        </w:rPr>
        <w:tab/>
        <w:t>•</w:t>
      </w:r>
      <w:r>
        <w:rPr>
          <w:i w:val="0"/>
          <w:iCs w:val="0"/>
        </w:rPr>
        <w:tab/>
        <w:t xml:space="preserve">type 2 diabetes </w:t>
      </w:r>
    </w:p>
    <w:p w:rsidR="00B05CAB" w:rsidRDefault="000D1DF8">
      <w:pPr>
        <w:pStyle w:val="Body"/>
        <w:rPr>
          <w:i w:val="0"/>
          <w:iCs w:val="0"/>
        </w:rPr>
      </w:pPr>
      <w:r>
        <w:rPr>
          <w:i w:val="0"/>
          <w:iCs w:val="0"/>
        </w:rPr>
        <w:tab/>
        <w:t>•</w:t>
      </w:r>
      <w:r>
        <w:rPr>
          <w:i w:val="0"/>
          <w:iCs w:val="0"/>
        </w:rPr>
        <w:tab/>
        <w:t xml:space="preserve">colorectal cancer </w:t>
      </w:r>
    </w:p>
    <w:p w:rsidR="00B05CAB" w:rsidRDefault="000D1DF8">
      <w:pPr>
        <w:pStyle w:val="Body"/>
        <w:rPr>
          <w:i w:val="0"/>
          <w:iCs w:val="0"/>
        </w:rPr>
      </w:pPr>
      <w:r>
        <w:rPr>
          <w:i w:val="0"/>
          <w:iCs w:val="0"/>
        </w:rPr>
        <w:tab/>
        <w:t>•</w:t>
      </w:r>
      <w:r>
        <w:rPr>
          <w:i w:val="0"/>
          <w:iCs w:val="0"/>
        </w:rPr>
        <w:tab/>
      </w:r>
      <w:r>
        <w:rPr>
          <w:i w:val="0"/>
          <w:iCs w:val="0"/>
          <w:lang w:val="en-US"/>
        </w:rPr>
        <w:t xml:space="preserve">musculoskeletal conditions </w:t>
      </w:r>
      <w:r>
        <w:rPr>
          <w:i w:val="0"/>
          <w:iCs w:val="0"/>
        </w:rPr>
        <w:t xml:space="preserve">– </w:t>
      </w:r>
      <w:r>
        <w:rPr>
          <w:i w:val="0"/>
          <w:iCs w:val="0"/>
          <w:lang w:val="en-US"/>
        </w:rPr>
        <w:t xml:space="preserve">impacting the joints. </w:t>
      </w:r>
    </w:p>
    <w:p w:rsidR="00B05CAB" w:rsidRDefault="00B05CAB">
      <w:pPr>
        <w:pStyle w:val="Body"/>
        <w:rPr>
          <w:i w:val="0"/>
          <w:iCs w:val="0"/>
        </w:rPr>
      </w:pPr>
    </w:p>
    <w:p w:rsidR="00B05CAB" w:rsidRDefault="000D1DF8">
      <w:pPr>
        <w:pStyle w:val="Body"/>
        <w:rPr>
          <w:b/>
          <w:bCs/>
          <w:i w:val="0"/>
          <w:iCs w:val="0"/>
        </w:rPr>
      </w:pPr>
      <w:r>
        <w:rPr>
          <w:b/>
          <w:bCs/>
          <w:i w:val="0"/>
          <w:iCs w:val="0"/>
          <w:lang w:val="en-US"/>
        </w:rPr>
        <w:t>FAT AND OBESITY</w:t>
      </w:r>
      <w:r>
        <w:rPr>
          <w:b/>
          <w:bCs/>
          <w:i w:val="0"/>
          <w:iCs w:val="0"/>
          <w:lang w:val="en-US"/>
        </w:rPr>
        <w:t xml:space="preserve"> </w:t>
      </w:r>
    </w:p>
    <w:p w:rsidR="00B05CAB" w:rsidRDefault="000D1DF8">
      <w:pPr>
        <w:pStyle w:val="Body"/>
        <w:numPr>
          <w:ilvl w:val="0"/>
          <w:numId w:val="4"/>
        </w:numPr>
        <w:rPr>
          <w:i w:val="0"/>
          <w:iCs w:val="0"/>
          <w:lang w:val="en-US"/>
        </w:rPr>
      </w:pPr>
      <w:r>
        <w:rPr>
          <w:i w:val="0"/>
          <w:iCs w:val="0"/>
          <w:lang w:val="en-US"/>
        </w:rPr>
        <w:t>High or regular consumption of fat will result in build up of fat tissue (adipose tissue) in body</w:t>
      </w:r>
    </w:p>
    <w:p w:rsidR="00B05CAB" w:rsidRDefault="000D1DF8">
      <w:pPr>
        <w:pStyle w:val="Body"/>
        <w:rPr>
          <w:b/>
          <w:bCs/>
          <w:i w:val="0"/>
          <w:iCs w:val="0"/>
        </w:rPr>
      </w:pPr>
      <w:r>
        <w:rPr>
          <w:b/>
          <w:bCs/>
          <w:i w:val="0"/>
          <w:iCs w:val="0"/>
          <w:lang w:val="en-US"/>
        </w:rPr>
        <w:t>FAT AND TYPE 2 DIABETES</w:t>
      </w:r>
    </w:p>
    <w:p w:rsidR="00B05CAB" w:rsidRDefault="000D1DF8">
      <w:pPr>
        <w:pStyle w:val="Body"/>
        <w:numPr>
          <w:ilvl w:val="0"/>
          <w:numId w:val="4"/>
        </w:numPr>
        <w:rPr>
          <w:i w:val="0"/>
          <w:iCs w:val="0"/>
          <w:lang w:val="en-US"/>
        </w:rPr>
      </w:pPr>
      <w:r>
        <w:rPr>
          <w:i w:val="0"/>
          <w:iCs w:val="0"/>
          <w:lang w:val="en-US"/>
        </w:rPr>
        <w:t xml:space="preserve">Saturated fats can raise cholesterol and triglyceride levels in the blood, increasing the likelihood of an increase in body fat. </w:t>
      </w:r>
    </w:p>
    <w:p w:rsidR="00B05CAB" w:rsidRDefault="000D1DF8">
      <w:pPr>
        <w:pStyle w:val="Body"/>
        <w:numPr>
          <w:ilvl w:val="0"/>
          <w:numId w:val="15"/>
        </w:numPr>
      </w:pPr>
      <w:r>
        <w:rPr>
          <w:lang w:val="en-US"/>
        </w:rPr>
        <w:t>Be</w:t>
      </w:r>
      <w:r>
        <w:rPr>
          <w:lang w:val="en-US"/>
        </w:rPr>
        <w:t>ing over- weight or obese is a precurs</w:t>
      </w:r>
      <w:r>
        <w:rPr>
          <w:i w:val="0"/>
          <w:iCs w:val="0"/>
          <w:lang w:val="en-US"/>
        </w:rPr>
        <w:t xml:space="preserve">or of type 2 diabetes. </w:t>
      </w:r>
    </w:p>
    <w:p w:rsidR="00B05CAB" w:rsidRDefault="000D1DF8">
      <w:pPr>
        <w:pStyle w:val="Body"/>
        <w:numPr>
          <w:ilvl w:val="0"/>
          <w:numId w:val="4"/>
        </w:numPr>
        <w:rPr>
          <w:i w:val="0"/>
          <w:iCs w:val="0"/>
          <w:lang w:val="en-US"/>
        </w:rPr>
      </w:pPr>
      <w:r>
        <w:rPr>
          <w:i w:val="0"/>
          <w:iCs w:val="0"/>
          <w:lang w:val="en-US"/>
        </w:rPr>
        <w:t xml:space="preserve">Individuals with diabetes have a higher than average risk of coronary heart disease, </w:t>
      </w:r>
    </w:p>
    <w:p w:rsidR="00B05CAB" w:rsidRDefault="000D1DF8">
      <w:pPr>
        <w:pStyle w:val="Body"/>
        <w:numPr>
          <w:ilvl w:val="0"/>
          <w:numId w:val="4"/>
        </w:numPr>
        <w:rPr>
          <w:i w:val="0"/>
          <w:iCs w:val="0"/>
          <w:lang w:val="en-US"/>
        </w:rPr>
      </w:pPr>
      <w:r>
        <w:rPr>
          <w:i w:val="0"/>
          <w:iCs w:val="0"/>
          <w:lang w:val="en-US"/>
        </w:rPr>
        <w:t>A</w:t>
      </w:r>
      <w:r>
        <w:rPr>
          <w:i w:val="0"/>
          <w:iCs w:val="0"/>
          <w:lang w:val="en-US"/>
        </w:rPr>
        <w:t xml:space="preserve"> high saturated-fat intake has been associated with a higher risk of impaired glucose tolerance, and higher fasting glucose and insulin levels. Higher proportions of saturated fatty acids in serum lipid or muscle phospholipid have been associated with lowe</w:t>
      </w:r>
      <w:r>
        <w:rPr>
          <w:i w:val="0"/>
          <w:iCs w:val="0"/>
          <w:lang w:val="en-US"/>
        </w:rPr>
        <w:t>r insulin sensitivity and a higher risk of type 2 diabetes. (WHO, 2003)</w:t>
      </w:r>
    </w:p>
    <w:p w:rsidR="00B05CAB" w:rsidRDefault="000D1DF8">
      <w:pPr>
        <w:pStyle w:val="Body"/>
        <w:numPr>
          <w:ilvl w:val="0"/>
          <w:numId w:val="4"/>
        </w:numPr>
        <w:rPr>
          <w:i w:val="0"/>
          <w:iCs w:val="0"/>
          <w:lang w:val="en-US"/>
        </w:rPr>
      </w:pPr>
      <w:r>
        <w:rPr>
          <w:i w:val="0"/>
          <w:iCs w:val="0"/>
          <w:lang w:val="en-US"/>
        </w:rPr>
        <w:t xml:space="preserve">Insulin is like the key that allows sugar to become energy and enter the cell </w:t>
      </w:r>
      <w:r>
        <w:rPr>
          <w:i w:val="0"/>
          <w:iCs w:val="0"/>
        </w:rPr>
        <w:t xml:space="preserve"> </w:t>
      </w:r>
    </w:p>
    <w:p w:rsidR="00B05CAB" w:rsidRDefault="000D1DF8">
      <w:pPr>
        <w:pStyle w:val="Body"/>
        <w:rPr>
          <w:b/>
          <w:bCs/>
          <w:i w:val="0"/>
          <w:iCs w:val="0"/>
        </w:rPr>
      </w:pPr>
      <w:r>
        <w:rPr>
          <w:b/>
          <w:bCs/>
          <w:i w:val="0"/>
          <w:iCs w:val="0"/>
          <w:lang w:val="en-US"/>
        </w:rPr>
        <w:t>FAT AND CARDIOVASCULAR DISEASE</w:t>
      </w:r>
    </w:p>
    <w:p w:rsidR="00B05CAB" w:rsidRDefault="000D1DF8">
      <w:pPr>
        <w:pStyle w:val="Body"/>
        <w:numPr>
          <w:ilvl w:val="0"/>
          <w:numId w:val="4"/>
        </w:numPr>
        <w:rPr>
          <w:i w:val="0"/>
          <w:iCs w:val="0"/>
          <w:lang w:val="en-US"/>
        </w:rPr>
      </w:pPr>
      <w:r>
        <w:rPr>
          <w:i w:val="0"/>
          <w:iCs w:val="0"/>
          <w:lang w:val="en-US"/>
        </w:rPr>
        <w:t xml:space="preserve">Cardio = heart, vascular = blood vessels  </w:t>
      </w:r>
    </w:p>
    <w:p w:rsidR="00B05CAB" w:rsidRDefault="000D1DF8">
      <w:pPr>
        <w:pStyle w:val="Body"/>
        <w:numPr>
          <w:ilvl w:val="0"/>
          <w:numId w:val="4"/>
        </w:numPr>
        <w:rPr>
          <w:i w:val="0"/>
          <w:iCs w:val="0"/>
          <w:lang w:val="en-US"/>
        </w:rPr>
      </w:pPr>
      <w:r>
        <w:rPr>
          <w:i w:val="0"/>
          <w:iCs w:val="0"/>
          <w:lang w:val="en-US"/>
        </w:rPr>
        <w:t xml:space="preserve">Atherosclerosis </w:t>
      </w:r>
    </w:p>
    <w:p w:rsidR="00B05CAB" w:rsidRDefault="000D1DF8">
      <w:pPr>
        <w:pStyle w:val="Body"/>
        <w:numPr>
          <w:ilvl w:val="1"/>
          <w:numId w:val="4"/>
        </w:numPr>
        <w:rPr>
          <w:i w:val="0"/>
          <w:iCs w:val="0"/>
          <w:lang w:val="en-US"/>
        </w:rPr>
      </w:pPr>
      <w:r>
        <w:rPr>
          <w:i w:val="0"/>
          <w:iCs w:val="0"/>
          <w:lang w:val="en-US"/>
        </w:rPr>
        <w:t>The blood ves</w:t>
      </w:r>
      <w:r>
        <w:rPr>
          <w:i w:val="0"/>
          <w:iCs w:val="0"/>
          <w:lang w:val="en-US"/>
        </w:rPr>
        <w:t xml:space="preserve">sels inner walls of the arteries become narrow due to a build-up of plaque, which consists of fats, cholesterol, cellular waste products, calcium and other substances. </w:t>
      </w:r>
    </w:p>
    <w:p w:rsidR="00B05CAB" w:rsidRDefault="000D1DF8">
      <w:pPr>
        <w:pStyle w:val="Body"/>
        <w:numPr>
          <w:ilvl w:val="1"/>
          <w:numId w:val="4"/>
        </w:numPr>
        <w:rPr>
          <w:i w:val="0"/>
          <w:iCs w:val="0"/>
          <w:lang w:val="en-US"/>
        </w:rPr>
      </w:pPr>
      <w:r>
        <w:rPr>
          <w:i w:val="0"/>
          <w:iCs w:val="0"/>
          <w:lang w:val="en-US"/>
        </w:rPr>
        <w:t xml:space="preserve">Blood flow through arteries can reduce significantly </w:t>
      </w:r>
    </w:p>
    <w:p w:rsidR="00B05CAB" w:rsidRDefault="000D1DF8">
      <w:pPr>
        <w:pStyle w:val="Body"/>
        <w:numPr>
          <w:ilvl w:val="1"/>
          <w:numId w:val="4"/>
        </w:numPr>
        <w:rPr>
          <w:i w:val="0"/>
          <w:iCs w:val="0"/>
          <w:lang w:val="en-US"/>
        </w:rPr>
      </w:pPr>
      <w:r>
        <w:rPr>
          <w:i w:val="0"/>
          <w:iCs w:val="0"/>
          <w:lang w:val="en-US"/>
        </w:rPr>
        <w:t>Plaque build up can rapture —&gt; th</w:t>
      </w:r>
      <w:r>
        <w:rPr>
          <w:i w:val="0"/>
          <w:iCs w:val="0"/>
          <w:lang w:val="en-US"/>
        </w:rPr>
        <w:t>is results in blood clots</w:t>
      </w:r>
    </w:p>
    <w:p w:rsidR="00B05CAB" w:rsidRDefault="000D1DF8">
      <w:pPr>
        <w:pStyle w:val="Body"/>
        <w:numPr>
          <w:ilvl w:val="1"/>
          <w:numId w:val="4"/>
        </w:numPr>
        <w:rPr>
          <w:i w:val="0"/>
          <w:iCs w:val="0"/>
          <w:lang w:val="en-US"/>
        </w:rPr>
      </w:pPr>
      <w:r>
        <w:rPr>
          <w:i w:val="0"/>
          <w:iCs w:val="0"/>
          <w:lang w:val="en-US"/>
        </w:rPr>
        <w:t xml:space="preserve">Blood clots can block vessels that lead to the heart —&gt; heart attack OR to the brain —&gt; stroke </w:t>
      </w:r>
    </w:p>
    <w:p w:rsidR="00B05CAB" w:rsidRDefault="000D1DF8">
      <w:pPr>
        <w:pStyle w:val="Body"/>
        <w:numPr>
          <w:ilvl w:val="0"/>
          <w:numId w:val="4"/>
        </w:numPr>
        <w:rPr>
          <w:i w:val="0"/>
          <w:iCs w:val="0"/>
          <w:lang w:val="en-US"/>
        </w:rPr>
      </w:pPr>
      <w:r>
        <w:rPr>
          <w:i w:val="0"/>
          <w:iCs w:val="0"/>
          <w:lang w:val="en-US"/>
        </w:rPr>
        <w:t>hypertension (High BP)</w:t>
      </w:r>
    </w:p>
    <w:p w:rsidR="00B05CAB" w:rsidRDefault="000D1DF8">
      <w:pPr>
        <w:pStyle w:val="Body"/>
        <w:numPr>
          <w:ilvl w:val="1"/>
          <w:numId w:val="4"/>
        </w:numPr>
        <w:rPr>
          <w:i w:val="0"/>
          <w:iCs w:val="0"/>
          <w:lang w:val="en-US"/>
        </w:rPr>
      </w:pPr>
      <w:r>
        <w:rPr>
          <w:i w:val="0"/>
          <w:iCs w:val="0"/>
          <w:lang w:val="en-US"/>
        </w:rPr>
        <w:t xml:space="preserve">Can cause other CVDs such as stroke and heart failure </w:t>
      </w:r>
    </w:p>
    <w:p w:rsidR="00B05CAB" w:rsidRDefault="000D1DF8">
      <w:pPr>
        <w:pStyle w:val="Body"/>
        <w:rPr>
          <w:b/>
          <w:bCs/>
          <w:i w:val="0"/>
          <w:iCs w:val="0"/>
        </w:rPr>
      </w:pPr>
      <w:r>
        <w:rPr>
          <w:b/>
          <w:bCs/>
          <w:i w:val="0"/>
          <w:iCs w:val="0"/>
          <w:lang w:val="en-US"/>
        </w:rPr>
        <w:t xml:space="preserve">FAT AND COLORECTAL CANCER (colon or rectum) </w:t>
      </w:r>
    </w:p>
    <w:p w:rsidR="00B05CAB" w:rsidRDefault="000D1DF8">
      <w:pPr>
        <w:pStyle w:val="Body"/>
        <w:numPr>
          <w:ilvl w:val="0"/>
          <w:numId w:val="15"/>
        </w:numPr>
      </w:pPr>
      <w:r>
        <w:rPr>
          <w:i w:val="0"/>
          <w:iCs w:val="0"/>
          <w:lang w:val="en-US"/>
        </w:rPr>
        <w:t>colon and r</w:t>
      </w:r>
      <w:r>
        <w:rPr>
          <w:i w:val="0"/>
          <w:iCs w:val="0"/>
          <w:lang w:val="en-US"/>
        </w:rPr>
        <w:t xml:space="preserve">ectum are part of the digestive system that remove nutrients from food and store waste until it passes out of the body. The colon is the large intestine. It begins where the small intestine ends and ends where it connects to the rectum. </w:t>
      </w:r>
    </w:p>
    <w:p w:rsidR="00B05CAB" w:rsidRDefault="000D1DF8">
      <w:pPr>
        <w:pStyle w:val="Body"/>
        <w:numPr>
          <w:ilvl w:val="0"/>
          <w:numId w:val="15"/>
        </w:numPr>
      </w:pPr>
      <w:r>
        <w:rPr>
          <w:i w:val="0"/>
          <w:iCs w:val="0"/>
          <w:lang w:val="en-US"/>
        </w:rPr>
        <w:t>Cancer is the abno</w:t>
      </w:r>
      <w:r>
        <w:rPr>
          <w:i w:val="0"/>
          <w:iCs w:val="0"/>
          <w:lang w:val="en-US"/>
        </w:rPr>
        <w:t>rmal growth of cells. (keep diving and create a tumour - benign (non-cancerous) or malignant (cancerous)) cancer cells destroy the tissue around them</w:t>
      </w:r>
    </w:p>
    <w:p w:rsidR="00B05CAB" w:rsidRDefault="00B05CAB">
      <w:pPr>
        <w:pStyle w:val="Body"/>
        <w:rPr>
          <w:i w:val="0"/>
          <w:iCs w:val="0"/>
          <w:sz w:val="24"/>
          <w:szCs w:val="24"/>
        </w:rPr>
      </w:pPr>
    </w:p>
    <w:p w:rsidR="00B05CAB" w:rsidRDefault="000D1DF8">
      <w:pPr>
        <w:pStyle w:val="Body"/>
        <w:rPr>
          <w:b/>
          <w:bCs/>
          <w:i w:val="0"/>
          <w:iCs w:val="0"/>
        </w:rPr>
      </w:pPr>
      <w:r>
        <w:rPr>
          <w:b/>
          <w:bCs/>
          <w:i w:val="0"/>
          <w:iCs w:val="0"/>
          <w:lang w:val="en-US"/>
        </w:rPr>
        <w:t xml:space="preserve">Intake of fats between population groups </w:t>
      </w:r>
    </w:p>
    <w:p w:rsidR="00B05CAB" w:rsidRDefault="000D1DF8">
      <w:pPr>
        <w:pStyle w:val="Body"/>
        <w:rPr>
          <w:u w:val="single"/>
        </w:rPr>
      </w:pPr>
      <w:r>
        <w:rPr>
          <w:u w:val="single"/>
          <w:lang w:val="en-US"/>
        </w:rPr>
        <w:t>rural/remote vs inner city</w:t>
      </w:r>
    </w:p>
    <w:p w:rsidR="00B05CAB" w:rsidRDefault="000D1DF8">
      <w:pPr>
        <w:pStyle w:val="Body"/>
        <w:numPr>
          <w:ilvl w:val="0"/>
          <w:numId w:val="15"/>
        </w:numPr>
      </w:pPr>
      <w:r>
        <w:rPr>
          <w:i w:val="0"/>
          <w:iCs w:val="0"/>
          <w:lang w:val="en-US"/>
        </w:rPr>
        <w:lastRenderedPageBreak/>
        <w:t xml:space="preserve">Those living outside of major cities are more likely to have a high intake of fats than those living within major cities. </w:t>
      </w:r>
    </w:p>
    <w:p w:rsidR="00B05CAB" w:rsidRDefault="000D1DF8">
      <w:pPr>
        <w:pStyle w:val="Body"/>
        <w:numPr>
          <w:ilvl w:val="0"/>
          <w:numId w:val="15"/>
        </w:numPr>
      </w:pPr>
      <w:r>
        <w:rPr>
          <w:i w:val="0"/>
          <w:iCs w:val="0"/>
          <w:lang w:val="en-US"/>
        </w:rPr>
        <w:t xml:space="preserve">A contributing factor may be differences in the availability of foods, </w:t>
      </w:r>
    </w:p>
    <w:p w:rsidR="00B05CAB" w:rsidRDefault="000D1DF8">
      <w:pPr>
        <w:pStyle w:val="Body"/>
        <w:numPr>
          <w:ilvl w:val="1"/>
          <w:numId w:val="15"/>
        </w:numPr>
      </w:pPr>
      <w:r>
        <w:rPr>
          <w:i w:val="0"/>
          <w:iCs w:val="0"/>
          <w:lang w:val="en-US"/>
        </w:rPr>
        <w:t>low-fat versions of dairy foods and meat products (more likel</w:t>
      </w:r>
      <w:r>
        <w:rPr>
          <w:i w:val="0"/>
          <w:iCs w:val="0"/>
          <w:lang w:val="en-US"/>
        </w:rPr>
        <w:t>y to be available in major cities)</w:t>
      </w:r>
    </w:p>
    <w:p w:rsidR="00B05CAB" w:rsidRDefault="00B05CAB">
      <w:pPr>
        <w:pStyle w:val="Body"/>
        <w:jc w:val="center"/>
        <w:rPr>
          <w:b/>
          <w:bCs/>
          <w:i w:val="0"/>
          <w:iCs w:val="0"/>
          <w:sz w:val="28"/>
          <w:szCs w:val="28"/>
        </w:rPr>
      </w:pPr>
    </w:p>
    <w:p w:rsidR="00B05CAB" w:rsidRDefault="000D1DF8">
      <w:pPr>
        <w:pStyle w:val="Body"/>
        <w:rPr>
          <w:b/>
          <w:bCs/>
          <w:i w:val="0"/>
          <w:iCs w:val="0"/>
          <w:sz w:val="24"/>
          <w:szCs w:val="24"/>
        </w:rPr>
      </w:pPr>
      <w:r>
        <w:rPr>
          <w:b/>
          <w:bCs/>
          <w:i w:val="0"/>
          <w:iCs w:val="0"/>
          <w:sz w:val="24"/>
          <w:szCs w:val="24"/>
          <w:lang w:val="en-US"/>
        </w:rPr>
        <w:t>CHOLESTEROL</w:t>
      </w:r>
    </w:p>
    <w:p w:rsidR="00B05CAB" w:rsidRDefault="000D1DF8">
      <w:pPr>
        <w:pStyle w:val="Body"/>
        <w:rPr>
          <w:i w:val="0"/>
          <w:iCs w:val="0"/>
        </w:rPr>
      </w:pPr>
      <w:r>
        <w:rPr>
          <w:i w:val="0"/>
          <w:iCs w:val="0"/>
          <w:lang w:val="en-US"/>
        </w:rPr>
        <w:t>WHAT IS CHOLESTEROL REQUIRED FOR:</w:t>
      </w:r>
    </w:p>
    <w:p w:rsidR="00B05CAB" w:rsidRDefault="000D1DF8">
      <w:pPr>
        <w:pStyle w:val="Body"/>
        <w:numPr>
          <w:ilvl w:val="0"/>
          <w:numId w:val="4"/>
        </w:numPr>
        <w:rPr>
          <w:i w:val="0"/>
          <w:iCs w:val="0"/>
          <w:lang w:val="en-US"/>
        </w:rPr>
      </w:pPr>
      <w:r>
        <w:rPr>
          <w:i w:val="0"/>
          <w:iCs w:val="0"/>
          <w:lang w:val="en-US"/>
        </w:rPr>
        <w:t xml:space="preserve">Essential to all the body cell membranes </w:t>
      </w:r>
    </w:p>
    <w:p w:rsidR="00B05CAB" w:rsidRDefault="000D1DF8">
      <w:pPr>
        <w:pStyle w:val="Body"/>
        <w:numPr>
          <w:ilvl w:val="0"/>
          <w:numId w:val="4"/>
        </w:numPr>
        <w:rPr>
          <w:i w:val="0"/>
          <w:iCs w:val="0"/>
          <w:lang w:val="en-US"/>
        </w:rPr>
      </w:pPr>
      <w:r>
        <w:rPr>
          <w:i w:val="0"/>
          <w:iCs w:val="0"/>
          <w:lang w:val="en-US"/>
        </w:rPr>
        <w:t xml:space="preserve">Production of some hormones </w:t>
      </w:r>
    </w:p>
    <w:p w:rsidR="00B05CAB" w:rsidRDefault="000D1DF8">
      <w:pPr>
        <w:pStyle w:val="Body"/>
        <w:numPr>
          <w:ilvl w:val="0"/>
          <w:numId w:val="4"/>
        </w:numPr>
        <w:rPr>
          <w:i w:val="0"/>
          <w:iCs w:val="0"/>
          <w:lang w:val="en-US"/>
        </w:rPr>
      </w:pPr>
      <w:r>
        <w:rPr>
          <w:i w:val="0"/>
          <w:iCs w:val="0"/>
          <w:lang w:val="en-US"/>
        </w:rPr>
        <w:t xml:space="preserve">High density in brain and nervous system </w:t>
      </w:r>
    </w:p>
    <w:p w:rsidR="00B05CAB" w:rsidRDefault="000D1DF8">
      <w:pPr>
        <w:pStyle w:val="Body"/>
        <w:numPr>
          <w:ilvl w:val="0"/>
          <w:numId w:val="4"/>
        </w:numPr>
        <w:rPr>
          <w:i w:val="0"/>
          <w:iCs w:val="0"/>
          <w:lang w:val="en-US"/>
        </w:rPr>
      </w:pPr>
      <w:r>
        <w:rPr>
          <w:i w:val="0"/>
          <w:iCs w:val="0"/>
          <w:lang w:val="en-US"/>
        </w:rPr>
        <w:t>Absorption of fat from foods</w:t>
      </w:r>
    </w:p>
    <w:p w:rsidR="00B05CAB" w:rsidRDefault="00B05CAB">
      <w:pPr>
        <w:pStyle w:val="Body"/>
        <w:rPr>
          <w:i w:val="0"/>
          <w:iCs w:val="0"/>
        </w:rPr>
      </w:pPr>
    </w:p>
    <w:p w:rsidR="00B05CAB" w:rsidRDefault="000D1DF8">
      <w:pPr>
        <w:pStyle w:val="Body"/>
        <w:rPr>
          <w:b/>
          <w:bCs/>
          <w:i w:val="0"/>
          <w:iCs w:val="0"/>
        </w:rPr>
      </w:pPr>
      <w:r>
        <w:rPr>
          <w:b/>
          <w:bCs/>
          <w:i w:val="0"/>
          <w:iCs w:val="0"/>
          <w:lang w:val="en-US"/>
        </w:rPr>
        <w:t>LIPOPROTIENS</w:t>
      </w:r>
    </w:p>
    <w:p w:rsidR="00B05CAB" w:rsidRDefault="000D1DF8">
      <w:pPr>
        <w:pStyle w:val="Body"/>
        <w:numPr>
          <w:ilvl w:val="0"/>
          <w:numId w:val="4"/>
        </w:numPr>
        <w:rPr>
          <w:i w:val="0"/>
          <w:iCs w:val="0"/>
          <w:lang w:val="en-US"/>
        </w:rPr>
      </w:pPr>
      <w:r>
        <w:rPr>
          <w:i w:val="0"/>
          <w:iCs w:val="0"/>
          <w:lang w:val="en-US"/>
        </w:rPr>
        <w:t>Lipoproteins transport fats around the body</w:t>
      </w:r>
    </w:p>
    <w:p w:rsidR="00B05CAB" w:rsidRDefault="000D1DF8">
      <w:pPr>
        <w:pStyle w:val="Body"/>
        <w:numPr>
          <w:ilvl w:val="0"/>
          <w:numId w:val="4"/>
        </w:numPr>
        <w:rPr>
          <w:i w:val="0"/>
          <w:iCs w:val="0"/>
          <w:lang w:val="en-US"/>
        </w:rPr>
      </w:pPr>
      <w:r>
        <w:rPr>
          <w:i w:val="0"/>
          <w:iCs w:val="0"/>
          <w:lang w:val="en-US"/>
        </w:rPr>
        <w:t>Made up of:</w:t>
      </w:r>
    </w:p>
    <w:p w:rsidR="00B05CAB" w:rsidRDefault="000D1DF8">
      <w:pPr>
        <w:pStyle w:val="Body"/>
        <w:numPr>
          <w:ilvl w:val="1"/>
          <w:numId w:val="4"/>
        </w:numPr>
        <w:rPr>
          <w:i w:val="0"/>
          <w:iCs w:val="0"/>
          <w:lang w:val="en-US"/>
        </w:rPr>
      </w:pPr>
      <w:r>
        <w:rPr>
          <w:i w:val="0"/>
          <w:iCs w:val="0"/>
          <w:lang w:val="en-US"/>
        </w:rPr>
        <w:t xml:space="preserve">A protein </w:t>
      </w:r>
    </w:p>
    <w:p w:rsidR="00B05CAB" w:rsidRDefault="000D1DF8">
      <w:pPr>
        <w:pStyle w:val="Body"/>
        <w:numPr>
          <w:ilvl w:val="1"/>
          <w:numId w:val="4"/>
        </w:numPr>
        <w:rPr>
          <w:i w:val="0"/>
          <w:iCs w:val="0"/>
          <w:lang w:val="en-US"/>
        </w:rPr>
      </w:pPr>
      <w:r>
        <w:rPr>
          <w:i w:val="0"/>
          <w:iCs w:val="0"/>
          <w:lang w:val="en-US"/>
        </w:rPr>
        <w:t>A lipid (fat molecule)</w:t>
      </w:r>
    </w:p>
    <w:p w:rsidR="00B05CAB" w:rsidRDefault="000D1DF8">
      <w:pPr>
        <w:pStyle w:val="Body"/>
        <w:numPr>
          <w:ilvl w:val="0"/>
          <w:numId w:val="4"/>
        </w:numPr>
        <w:rPr>
          <w:i w:val="0"/>
          <w:iCs w:val="0"/>
          <w:lang w:val="en-US"/>
        </w:rPr>
      </w:pPr>
      <w:r>
        <w:rPr>
          <w:i w:val="0"/>
          <w:iCs w:val="0"/>
          <w:lang w:val="en-US"/>
        </w:rPr>
        <w:t>Lipoproteins contain different fats, one is cholesterol</w:t>
      </w:r>
    </w:p>
    <w:p w:rsidR="00B05CAB" w:rsidRDefault="000D1DF8">
      <w:pPr>
        <w:pStyle w:val="Body"/>
        <w:numPr>
          <w:ilvl w:val="0"/>
          <w:numId w:val="4"/>
        </w:numPr>
        <w:rPr>
          <w:i w:val="0"/>
          <w:iCs w:val="0"/>
          <w:lang w:val="en-US"/>
        </w:rPr>
      </w:pPr>
      <w:r>
        <w:rPr>
          <w:i w:val="0"/>
          <w:iCs w:val="0"/>
          <w:lang w:val="en-US"/>
        </w:rPr>
        <w:t>Two types of lipoproteins</w:t>
      </w:r>
    </w:p>
    <w:p w:rsidR="00B05CAB" w:rsidRDefault="000D1DF8">
      <w:pPr>
        <w:pStyle w:val="Body"/>
        <w:numPr>
          <w:ilvl w:val="1"/>
          <w:numId w:val="4"/>
        </w:numPr>
        <w:rPr>
          <w:i w:val="0"/>
          <w:iCs w:val="0"/>
          <w:lang w:val="en-US"/>
        </w:rPr>
      </w:pPr>
      <w:r>
        <w:rPr>
          <w:i w:val="0"/>
          <w:iCs w:val="0"/>
          <w:lang w:val="en-US"/>
        </w:rPr>
        <w:t>Low density lipoproteins (LDL)</w:t>
      </w:r>
    </w:p>
    <w:p w:rsidR="00B05CAB" w:rsidRDefault="000D1DF8">
      <w:pPr>
        <w:pStyle w:val="Body"/>
        <w:numPr>
          <w:ilvl w:val="2"/>
          <w:numId w:val="4"/>
        </w:numPr>
        <w:rPr>
          <w:i w:val="0"/>
          <w:iCs w:val="0"/>
          <w:lang w:val="en-US"/>
        </w:rPr>
      </w:pPr>
      <w:r>
        <w:rPr>
          <w:i w:val="0"/>
          <w:iCs w:val="0"/>
          <w:lang w:val="en-US"/>
        </w:rPr>
        <w:t>Can’t effectively carry cholesterol so deposits it on</w:t>
      </w:r>
      <w:r>
        <w:rPr>
          <w:i w:val="0"/>
          <w:iCs w:val="0"/>
          <w:lang w:val="en-US"/>
        </w:rPr>
        <w:t xml:space="preserve"> artery walls </w:t>
      </w:r>
    </w:p>
    <w:p w:rsidR="00B05CAB" w:rsidRDefault="000D1DF8">
      <w:pPr>
        <w:pStyle w:val="Body"/>
        <w:numPr>
          <w:ilvl w:val="1"/>
          <w:numId w:val="4"/>
        </w:numPr>
        <w:rPr>
          <w:i w:val="0"/>
          <w:iCs w:val="0"/>
          <w:lang w:val="en-US"/>
        </w:rPr>
      </w:pPr>
      <w:r>
        <w:rPr>
          <w:i w:val="0"/>
          <w:iCs w:val="0"/>
          <w:lang w:val="en-US"/>
        </w:rPr>
        <w:t>High density lipoproteins (HDL)</w:t>
      </w:r>
    </w:p>
    <w:p w:rsidR="00B05CAB" w:rsidRDefault="000D1DF8">
      <w:pPr>
        <w:pStyle w:val="Body"/>
        <w:numPr>
          <w:ilvl w:val="2"/>
          <w:numId w:val="4"/>
        </w:numPr>
        <w:rPr>
          <w:i w:val="0"/>
          <w:iCs w:val="0"/>
          <w:lang w:val="en-US"/>
        </w:rPr>
      </w:pPr>
      <w:r>
        <w:rPr>
          <w:i w:val="0"/>
          <w:iCs w:val="0"/>
          <w:lang w:val="en-US"/>
        </w:rPr>
        <w:t>Carry cholesterol to the liver where it is disposed of</w:t>
      </w:r>
    </w:p>
    <w:p w:rsidR="00B05CAB" w:rsidRDefault="00B05CAB">
      <w:pPr>
        <w:pStyle w:val="Body"/>
        <w:rPr>
          <w:i w:val="0"/>
          <w:iCs w:val="0"/>
        </w:rPr>
      </w:pPr>
    </w:p>
    <w:p w:rsidR="00B05CAB" w:rsidRDefault="000D1DF8">
      <w:pPr>
        <w:pStyle w:val="Body"/>
        <w:jc w:val="center"/>
        <w:rPr>
          <w:b/>
          <w:bCs/>
          <w:i w:val="0"/>
          <w:iCs w:val="0"/>
          <w:sz w:val="28"/>
          <w:szCs w:val="28"/>
        </w:rPr>
      </w:pPr>
      <w:r>
        <w:rPr>
          <w:b/>
          <w:bCs/>
          <w:i w:val="0"/>
          <w:iCs w:val="0"/>
          <w:sz w:val="28"/>
          <w:szCs w:val="28"/>
          <w:lang w:val="en-US"/>
        </w:rPr>
        <w:t>SALT</w:t>
      </w:r>
    </w:p>
    <w:p w:rsidR="00B05CAB" w:rsidRDefault="00B05CAB">
      <w:pPr>
        <w:pStyle w:val="Body"/>
        <w:rPr>
          <w:i w:val="0"/>
          <w:iCs w:val="0"/>
        </w:rPr>
      </w:pPr>
    </w:p>
    <w:p w:rsidR="00B05CAB" w:rsidRDefault="000D1DF8">
      <w:pPr>
        <w:pStyle w:val="Body"/>
        <w:numPr>
          <w:ilvl w:val="0"/>
          <w:numId w:val="4"/>
        </w:numPr>
        <w:rPr>
          <w:i w:val="0"/>
          <w:iCs w:val="0"/>
          <w:lang w:val="en-US"/>
        </w:rPr>
      </w:pPr>
      <w:r>
        <w:rPr>
          <w:i w:val="0"/>
          <w:iCs w:val="0"/>
          <w:lang w:val="en-US"/>
        </w:rPr>
        <w:t>Regulation of blood pressure and blood volume</w:t>
      </w:r>
    </w:p>
    <w:p w:rsidR="00B05CAB" w:rsidRDefault="000D1DF8">
      <w:pPr>
        <w:pStyle w:val="Body"/>
        <w:numPr>
          <w:ilvl w:val="0"/>
          <w:numId w:val="4"/>
        </w:numPr>
        <w:rPr>
          <w:i w:val="0"/>
          <w:iCs w:val="0"/>
          <w:lang w:val="en-US"/>
        </w:rPr>
      </w:pPr>
      <w:r>
        <w:rPr>
          <w:i w:val="0"/>
          <w:iCs w:val="0"/>
          <w:lang w:val="en-US"/>
        </w:rPr>
        <w:t>Maintains body water distribution</w:t>
      </w:r>
    </w:p>
    <w:p w:rsidR="00B05CAB" w:rsidRDefault="000D1DF8">
      <w:pPr>
        <w:pStyle w:val="Body"/>
        <w:numPr>
          <w:ilvl w:val="0"/>
          <w:numId w:val="4"/>
        </w:numPr>
        <w:rPr>
          <w:i w:val="0"/>
          <w:iCs w:val="0"/>
          <w:lang w:val="en-US"/>
        </w:rPr>
      </w:pPr>
      <w:r>
        <w:rPr>
          <w:i w:val="0"/>
          <w:iCs w:val="0"/>
          <w:lang w:val="en-US"/>
        </w:rPr>
        <w:t xml:space="preserve">Mineral (salt) is reabsorbed by kidneys when there are low </w:t>
      </w:r>
      <w:r>
        <w:rPr>
          <w:i w:val="0"/>
          <w:iCs w:val="0"/>
          <w:lang w:val="en-US"/>
        </w:rPr>
        <w:t>intakes</w:t>
      </w:r>
    </w:p>
    <w:p w:rsidR="00B05CAB" w:rsidRDefault="00B05CAB">
      <w:pPr>
        <w:pStyle w:val="Body"/>
        <w:rPr>
          <w:i w:val="0"/>
          <w:iCs w:val="0"/>
        </w:rPr>
      </w:pPr>
    </w:p>
    <w:p w:rsidR="00B05CAB" w:rsidRDefault="000D1DF8">
      <w:pPr>
        <w:pStyle w:val="Body"/>
        <w:rPr>
          <w:b/>
          <w:bCs/>
          <w:i w:val="0"/>
          <w:iCs w:val="0"/>
        </w:rPr>
      </w:pPr>
      <w:r>
        <w:rPr>
          <w:b/>
          <w:bCs/>
          <w:i w:val="0"/>
          <w:iCs w:val="0"/>
          <w:lang w:val="en-US"/>
        </w:rPr>
        <w:t>SALT AND CVD</w:t>
      </w:r>
    </w:p>
    <w:p w:rsidR="00B05CAB" w:rsidRDefault="000D1DF8">
      <w:pPr>
        <w:pStyle w:val="Body"/>
        <w:numPr>
          <w:ilvl w:val="0"/>
          <w:numId w:val="4"/>
        </w:numPr>
        <w:rPr>
          <w:i w:val="0"/>
          <w:iCs w:val="0"/>
          <w:lang w:val="en-US"/>
        </w:rPr>
      </w:pPr>
      <w:r>
        <w:rPr>
          <w:i w:val="0"/>
          <w:iCs w:val="0"/>
          <w:lang w:val="en-US"/>
        </w:rPr>
        <w:t xml:space="preserve">High sodium and low potassium increases hypertension (blood pressure - pressure on artery walls) </w:t>
      </w:r>
    </w:p>
    <w:p w:rsidR="00B05CAB" w:rsidRDefault="000D1DF8">
      <w:pPr>
        <w:pStyle w:val="Body"/>
        <w:numPr>
          <w:ilvl w:val="1"/>
          <w:numId w:val="4"/>
        </w:numPr>
        <w:rPr>
          <w:i w:val="0"/>
          <w:iCs w:val="0"/>
          <w:lang w:val="en-US"/>
        </w:rPr>
      </w:pPr>
      <w:r>
        <w:rPr>
          <w:i w:val="0"/>
          <w:iCs w:val="0"/>
          <w:lang w:val="en-US"/>
        </w:rPr>
        <w:t>High BP is a risk factor for heart disease and other blood-vessel diseases</w:t>
      </w:r>
    </w:p>
    <w:p w:rsidR="00B05CAB" w:rsidRDefault="000D1DF8">
      <w:pPr>
        <w:pStyle w:val="Body"/>
        <w:rPr>
          <w:b/>
          <w:bCs/>
          <w:i w:val="0"/>
          <w:iCs w:val="0"/>
        </w:rPr>
      </w:pPr>
      <w:r>
        <w:rPr>
          <w:b/>
          <w:bCs/>
          <w:i w:val="0"/>
          <w:iCs w:val="0"/>
          <w:lang w:val="en-US"/>
        </w:rPr>
        <w:t xml:space="preserve">SALT AND OSTEOPEROSIS </w:t>
      </w:r>
    </w:p>
    <w:p w:rsidR="00B05CAB" w:rsidRDefault="000D1DF8">
      <w:pPr>
        <w:pStyle w:val="Body"/>
        <w:numPr>
          <w:ilvl w:val="0"/>
          <w:numId w:val="4"/>
        </w:numPr>
        <w:rPr>
          <w:i w:val="0"/>
          <w:iCs w:val="0"/>
          <w:lang w:val="en-US"/>
        </w:rPr>
      </w:pPr>
      <w:r>
        <w:rPr>
          <w:i w:val="0"/>
          <w:iCs w:val="0"/>
          <w:lang w:val="en-US"/>
        </w:rPr>
        <w:t>More consumption of salt results in ex</w:t>
      </w:r>
      <w:r>
        <w:rPr>
          <w:i w:val="0"/>
          <w:iCs w:val="0"/>
          <w:lang w:val="en-US"/>
        </w:rPr>
        <w:t xml:space="preserve">cretion of calcium in urine </w:t>
      </w:r>
    </w:p>
    <w:p w:rsidR="00B05CAB" w:rsidRDefault="000D1DF8">
      <w:pPr>
        <w:pStyle w:val="Body"/>
        <w:numPr>
          <w:ilvl w:val="0"/>
          <w:numId w:val="4"/>
        </w:numPr>
        <w:rPr>
          <w:i w:val="0"/>
          <w:iCs w:val="0"/>
          <w:lang w:val="en-US"/>
        </w:rPr>
      </w:pPr>
      <w:r>
        <w:rPr>
          <w:i w:val="0"/>
          <w:iCs w:val="0"/>
          <w:lang w:val="en-US"/>
        </w:rPr>
        <w:t xml:space="preserve">Reduced bone density </w:t>
      </w:r>
    </w:p>
    <w:p w:rsidR="00B05CAB" w:rsidRDefault="000D1DF8">
      <w:pPr>
        <w:pStyle w:val="Body"/>
        <w:numPr>
          <w:ilvl w:val="0"/>
          <w:numId w:val="4"/>
        </w:numPr>
        <w:rPr>
          <w:i w:val="0"/>
          <w:iCs w:val="0"/>
          <w:lang w:val="en-US"/>
        </w:rPr>
      </w:pPr>
      <w:r>
        <w:rPr>
          <w:i w:val="0"/>
          <w:iCs w:val="0"/>
          <w:lang w:val="en-US"/>
        </w:rPr>
        <w:t xml:space="preserve">porous bones can develop and a greater incidence of fractures may occur. A low-sodium intake will help to ensure that the calcium balance in bones is optimal. </w:t>
      </w:r>
    </w:p>
    <w:p w:rsidR="00B05CAB" w:rsidRDefault="00B05CAB">
      <w:pPr>
        <w:pStyle w:val="Body"/>
        <w:rPr>
          <w:i w:val="0"/>
          <w:iCs w:val="0"/>
        </w:rPr>
      </w:pPr>
    </w:p>
    <w:p w:rsidR="00B05CAB" w:rsidRDefault="000D1DF8">
      <w:pPr>
        <w:pStyle w:val="Body"/>
        <w:rPr>
          <w:b/>
          <w:bCs/>
          <w:i w:val="0"/>
          <w:iCs w:val="0"/>
        </w:rPr>
      </w:pPr>
      <w:r>
        <w:rPr>
          <w:b/>
          <w:bCs/>
          <w:i w:val="0"/>
          <w:iCs w:val="0"/>
          <w:lang w:val="en-US"/>
        </w:rPr>
        <w:t xml:space="preserve">Intake of salt between population groups </w:t>
      </w:r>
    </w:p>
    <w:p w:rsidR="00B05CAB" w:rsidRDefault="000D1DF8">
      <w:pPr>
        <w:pStyle w:val="Body"/>
        <w:rPr>
          <w:u w:val="single"/>
        </w:rPr>
      </w:pPr>
      <w:r>
        <w:rPr>
          <w:u w:val="single"/>
          <w:lang w:val="en-US"/>
        </w:rPr>
        <w:t>rural/remote indigenous population vs inner city</w:t>
      </w:r>
    </w:p>
    <w:p w:rsidR="00B05CAB" w:rsidRDefault="000D1DF8">
      <w:pPr>
        <w:pStyle w:val="Body"/>
        <w:numPr>
          <w:ilvl w:val="0"/>
          <w:numId w:val="4"/>
        </w:numPr>
        <w:rPr>
          <w:i w:val="0"/>
          <w:iCs w:val="0"/>
          <w:lang w:val="en-US"/>
        </w:rPr>
      </w:pPr>
      <w:r>
        <w:rPr>
          <w:i w:val="0"/>
          <w:iCs w:val="0"/>
          <w:lang w:val="en-US"/>
        </w:rPr>
        <w:t xml:space="preserve">around 83 per cent of Aboriginal and Torres Strait Islander people aged 12 years or older living in remote areas reported </w:t>
      </w:r>
      <w:r>
        <w:rPr>
          <w:i w:val="0"/>
          <w:iCs w:val="0"/>
        </w:rPr>
        <w:t>‘</w:t>
      </w:r>
      <w:r>
        <w:rPr>
          <w:i w:val="0"/>
          <w:iCs w:val="0"/>
          <w:lang w:val="en-US"/>
        </w:rPr>
        <w:t>sometimes</w:t>
      </w:r>
      <w:r>
        <w:rPr>
          <w:i w:val="0"/>
          <w:iCs w:val="0"/>
        </w:rPr>
        <w:t>’ or ‘</w:t>
      </w:r>
      <w:r>
        <w:rPr>
          <w:i w:val="0"/>
          <w:iCs w:val="0"/>
          <w:lang w:val="en-US"/>
        </w:rPr>
        <w:t>usually</w:t>
      </w:r>
      <w:r>
        <w:rPr>
          <w:i w:val="0"/>
          <w:iCs w:val="0"/>
        </w:rPr>
        <w:t xml:space="preserve">’ </w:t>
      </w:r>
      <w:r>
        <w:rPr>
          <w:i w:val="0"/>
          <w:iCs w:val="0"/>
          <w:lang w:val="en-US"/>
        </w:rPr>
        <w:t xml:space="preserve">adding salt after </w:t>
      </w:r>
      <w:r>
        <w:rPr>
          <w:i w:val="0"/>
          <w:iCs w:val="0"/>
          <w:lang w:val="en-US"/>
        </w:rPr>
        <w:t xml:space="preserve">cooking, compared with 66 per cent of those living in non-remote areas, indicating a high risk for high blood pressure and cardiovascular disease. </w:t>
      </w:r>
    </w:p>
    <w:p w:rsidR="00B05CAB" w:rsidRDefault="00B05CAB">
      <w:pPr>
        <w:pStyle w:val="Body"/>
        <w:rPr>
          <w:i w:val="0"/>
          <w:iCs w:val="0"/>
          <w:sz w:val="24"/>
          <w:szCs w:val="24"/>
        </w:rPr>
      </w:pPr>
    </w:p>
    <w:p w:rsidR="00B05CAB" w:rsidRDefault="000D1DF8">
      <w:pPr>
        <w:pStyle w:val="Body"/>
        <w:jc w:val="center"/>
        <w:rPr>
          <w:b/>
          <w:bCs/>
          <w:i w:val="0"/>
          <w:iCs w:val="0"/>
          <w:sz w:val="28"/>
          <w:szCs w:val="28"/>
        </w:rPr>
      </w:pPr>
      <w:r>
        <w:rPr>
          <w:b/>
          <w:bCs/>
          <w:i w:val="0"/>
          <w:iCs w:val="0"/>
          <w:sz w:val="28"/>
          <w:szCs w:val="28"/>
          <w:lang w:val="en-US"/>
        </w:rPr>
        <w:t>SUGAR</w:t>
      </w:r>
    </w:p>
    <w:p w:rsidR="00B05CAB" w:rsidRDefault="00B05CAB">
      <w:pPr>
        <w:pStyle w:val="Body"/>
        <w:rPr>
          <w:i w:val="0"/>
          <w:iCs w:val="0"/>
        </w:rPr>
      </w:pPr>
    </w:p>
    <w:p w:rsidR="00B05CAB" w:rsidRDefault="000D1DF8">
      <w:pPr>
        <w:pStyle w:val="Body"/>
        <w:numPr>
          <w:ilvl w:val="0"/>
          <w:numId w:val="4"/>
        </w:numPr>
        <w:rPr>
          <w:i w:val="0"/>
          <w:iCs w:val="0"/>
          <w:lang w:val="en-US"/>
        </w:rPr>
      </w:pPr>
      <w:r>
        <w:rPr>
          <w:i w:val="0"/>
          <w:iCs w:val="0"/>
          <w:lang w:val="en-US"/>
        </w:rPr>
        <w:t>Sugar is a type of carbohydrate (macronutrient, two types simple - sugars and complex -</w:t>
      </w:r>
      <w:r>
        <w:rPr>
          <w:i w:val="0"/>
          <w:iCs w:val="0"/>
          <w:noProof/>
        </w:rPr>
        <w:drawing>
          <wp:anchor distT="152400" distB="152400" distL="152400" distR="152400" simplePos="0" relativeHeight="251659264" behindDoc="0" locked="0" layoutInCell="1" allowOverlap="1">
            <wp:simplePos x="0" y="0"/>
            <wp:positionH relativeFrom="margin">
              <wp:posOffset>3937909</wp:posOffset>
            </wp:positionH>
            <wp:positionV relativeFrom="line">
              <wp:posOffset>206689</wp:posOffset>
            </wp:positionV>
            <wp:extent cx="2175798" cy="1774508"/>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5"/>
                    <a:stretch>
                      <a:fillRect/>
                    </a:stretch>
                  </pic:blipFill>
                  <pic:spPr>
                    <a:xfrm>
                      <a:off x="0" y="0"/>
                      <a:ext cx="2175798" cy="1774508"/>
                    </a:xfrm>
                    <a:prstGeom prst="rect">
                      <a:avLst/>
                    </a:prstGeom>
                    <a:ln w="12700" cap="flat">
                      <a:noFill/>
                      <a:miter lim="400000"/>
                    </a:ln>
                    <a:effectLst/>
                  </pic:spPr>
                </pic:pic>
              </a:graphicData>
            </a:graphic>
          </wp:anchor>
        </w:drawing>
      </w:r>
      <w:r>
        <w:rPr>
          <w:i w:val="0"/>
          <w:iCs w:val="0"/>
          <w:lang w:val="en-US"/>
        </w:rPr>
        <w:t xml:space="preserve"> starches)</w:t>
      </w:r>
    </w:p>
    <w:p w:rsidR="00B05CAB" w:rsidRDefault="000D1DF8">
      <w:pPr>
        <w:pStyle w:val="Body"/>
        <w:numPr>
          <w:ilvl w:val="0"/>
          <w:numId w:val="4"/>
        </w:numPr>
        <w:rPr>
          <w:i w:val="0"/>
          <w:iCs w:val="0"/>
          <w:lang w:val="en-US"/>
        </w:rPr>
      </w:pPr>
      <w:r>
        <w:rPr>
          <w:i w:val="0"/>
          <w:iCs w:val="0"/>
          <w:lang w:val="en-US"/>
        </w:rPr>
        <w:t>M</w:t>
      </w:r>
      <w:r>
        <w:rPr>
          <w:i w:val="0"/>
          <w:iCs w:val="0"/>
          <w:lang w:val="en-US"/>
        </w:rPr>
        <w:t xml:space="preserve">onosaccharides and disaccharides </w:t>
      </w:r>
    </w:p>
    <w:p w:rsidR="00B05CAB" w:rsidRDefault="00B05CAB">
      <w:pPr>
        <w:pStyle w:val="Body"/>
        <w:rPr>
          <w:i w:val="0"/>
          <w:iCs w:val="0"/>
        </w:rPr>
      </w:pPr>
    </w:p>
    <w:p w:rsidR="00B05CAB" w:rsidRDefault="000D1DF8">
      <w:pPr>
        <w:pStyle w:val="Body"/>
        <w:rPr>
          <w:b/>
          <w:bCs/>
          <w:i w:val="0"/>
          <w:iCs w:val="0"/>
        </w:rPr>
      </w:pPr>
      <w:r>
        <w:rPr>
          <w:b/>
          <w:bCs/>
          <w:i w:val="0"/>
          <w:iCs w:val="0"/>
          <w:lang w:val="en-US"/>
        </w:rPr>
        <w:t xml:space="preserve">SUGAR AND OBESITY </w:t>
      </w:r>
    </w:p>
    <w:p w:rsidR="00B05CAB" w:rsidRDefault="000D1DF8">
      <w:pPr>
        <w:pStyle w:val="Body"/>
        <w:numPr>
          <w:ilvl w:val="0"/>
          <w:numId w:val="4"/>
        </w:numPr>
        <w:rPr>
          <w:i w:val="0"/>
          <w:iCs w:val="0"/>
          <w:lang w:val="en-US"/>
        </w:rPr>
      </w:pPr>
      <w:r>
        <w:rPr>
          <w:i w:val="0"/>
          <w:iCs w:val="0"/>
          <w:lang w:val="en-US"/>
        </w:rPr>
        <w:t xml:space="preserve">an increase in fat storage in the body in the form of adipose tissue. </w:t>
      </w:r>
    </w:p>
    <w:p w:rsidR="00B05CAB" w:rsidRDefault="000D1DF8">
      <w:pPr>
        <w:pStyle w:val="Body"/>
        <w:numPr>
          <w:ilvl w:val="0"/>
          <w:numId w:val="4"/>
        </w:numPr>
        <w:rPr>
          <w:i w:val="0"/>
          <w:iCs w:val="0"/>
          <w:lang w:val="en-US"/>
        </w:rPr>
      </w:pPr>
      <w:r>
        <w:rPr>
          <w:i w:val="0"/>
          <w:iCs w:val="0"/>
          <w:lang w:val="en-US"/>
        </w:rPr>
        <w:t>Foods that are low in sugar can potentially be a protective factor against weight gain, as they take longer to release glucose into</w:t>
      </w:r>
      <w:r>
        <w:rPr>
          <w:i w:val="0"/>
          <w:iCs w:val="0"/>
          <w:lang w:val="en-US"/>
        </w:rPr>
        <w:t xml:space="preserve"> the bloodstream. </w:t>
      </w:r>
    </w:p>
    <w:p w:rsidR="00B05CAB" w:rsidRDefault="000D1DF8">
      <w:pPr>
        <w:pStyle w:val="Body"/>
        <w:numPr>
          <w:ilvl w:val="0"/>
          <w:numId w:val="4"/>
        </w:numPr>
        <w:rPr>
          <w:i w:val="0"/>
          <w:iCs w:val="0"/>
          <w:lang w:val="en-US"/>
        </w:rPr>
      </w:pPr>
      <w:r>
        <w:rPr>
          <w:i w:val="0"/>
          <w:iCs w:val="0"/>
          <w:lang w:val="en-US"/>
        </w:rPr>
        <w:t xml:space="preserve">Obesity links to CVD (especially if adipose tissue is collected around upper abdominal area) and type 2 Diabetes </w:t>
      </w:r>
    </w:p>
    <w:p w:rsidR="00B05CAB" w:rsidRDefault="000D1DF8">
      <w:pPr>
        <w:pStyle w:val="Body"/>
        <w:rPr>
          <w:b/>
          <w:bCs/>
          <w:i w:val="0"/>
          <w:iCs w:val="0"/>
        </w:rPr>
      </w:pPr>
      <w:r>
        <w:rPr>
          <w:b/>
          <w:bCs/>
          <w:i w:val="0"/>
          <w:iCs w:val="0"/>
          <w:lang w:val="en-US"/>
        </w:rPr>
        <w:t xml:space="preserve">SUAGR AND DIABETES </w:t>
      </w:r>
    </w:p>
    <w:p w:rsidR="00B05CAB" w:rsidRDefault="000D1DF8">
      <w:pPr>
        <w:pStyle w:val="Body"/>
        <w:numPr>
          <w:ilvl w:val="0"/>
          <w:numId w:val="4"/>
        </w:numPr>
        <w:rPr>
          <w:i w:val="0"/>
          <w:iCs w:val="0"/>
          <w:lang w:val="en-US"/>
        </w:rPr>
      </w:pPr>
      <w:r>
        <w:rPr>
          <w:i w:val="0"/>
          <w:iCs w:val="0"/>
          <w:lang w:val="en-US"/>
        </w:rPr>
        <w:t xml:space="preserve">In type 2 diabetes, the body may produce enough insulin but its action may be blocked because of </w:t>
      </w:r>
      <w:r>
        <w:rPr>
          <w:i w:val="0"/>
          <w:iCs w:val="0"/>
          <w:lang w:val="en-US"/>
        </w:rPr>
        <w:t>excess fat around the cells</w:t>
      </w:r>
    </w:p>
    <w:p w:rsidR="00B05CAB" w:rsidRDefault="000D1DF8">
      <w:pPr>
        <w:pStyle w:val="Body"/>
        <w:numPr>
          <w:ilvl w:val="0"/>
          <w:numId w:val="4"/>
        </w:numPr>
        <w:rPr>
          <w:i w:val="0"/>
          <w:iCs w:val="0"/>
          <w:lang w:val="en-US"/>
        </w:rPr>
      </w:pPr>
      <w:r>
        <w:rPr>
          <w:i w:val="0"/>
          <w:iCs w:val="0"/>
          <w:lang w:val="en-US"/>
        </w:rPr>
        <w:t xml:space="preserve">the insulin receptor sites of the body becoming hyposensitive and lose the ability to respond to insulin. </w:t>
      </w:r>
    </w:p>
    <w:p w:rsidR="00B05CAB" w:rsidRDefault="000D1DF8">
      <w:pPr>
        <w:pStyle w:val="Body"/>
        <w:numPr>
          <w:ilvl w:val="0"/>
          <w:numId w:val="4"/>
        </w:numPr>
        <w:rPr>
          <w:i w:val="0"/>
          <w:iCs w:val="0"/>
          <w:lang w:val="en-US"/>
        </w:rPr>
      </w:pPr>
      <w:r>
        <w:rPr>
          <w:i w:val="0"/>
          <w:iCs w:val="0"/>
          <w:lang w:val="en-US"/>
        </w:rPr>
        <w:t xml:space="preserve">The body compensates for the resistance to the action of insulin by producing even more insulin. </w:t>
      </w:r>
    </w:p>
    <w:p w:rsidR="00B05CAB" w:rsidRDefault="000D1DF8">
      <w:pPr>
        <w:pStyle w:val="Body"/>
        <w:numPr>
          <w:ilvl w:val="0"/>
          <w:numId w:val="4"/>
        </w:numPr>
        <w:rPr>
          <w:i w:val="0"/>
          <w:iCs w:val="0"/>
          <w:lang w:val="en-US"/>
        </w:rPr>
      </w:pPr>
      <w:r>
        <w:rPr>
          <w:i w:val="0"/>
          <w:iCs w:val="0"/>
          <w:lang w:val="en-US"/>
        </w:rPr>
        <w:t>As the amount of insuli</w:t>
      </w:r>
      <w:r>
        <w:rPr>
          <w:i w:val="0"/>
          <w:iCs w:val="0"/>
          <w:lang w:val="en-US"/>
        </w:rPr>
        <w:t xml:space="preserve">n in the blood increases, side-effects of its excess become evident, such as fluctuating blood sugar and damage to the pancreas. </w:t>
      </w:r>
    </w:p>
    <w:p w:rsidR="00B05CAB" w:rsidRDefault="000D1DF8">
      <w:pPr>
        <w:pStyle w:val="Body"/>
        <w:numPr>
          <w:ilvl w:val="0"/>
          <w:numId w:val="4"/>
        </w:numPr>
        <w:rPr>
          <w:i w:val="0"/>
          <w:iCs w:val="0"/>
          <w:lang w:val="en-US"/>
        </w:rPr>
      </w:pPr>
      <w:r>
        <w:rPr>
          <w:i w:val="0"/>
          <w:iCs w:val="0"/>
          <w:lang w:val="en-US"/>
        </w:rPr>
        <w:t xml:space="preserve">Diabetes can also cause or increase risk of blindness, kidney failure, foot ulceration, which may lead to amputation, risk of </w:t>
      </w:r>
      <w:r>
        <w:rPr>
          <w:i w:val="0"/>
          <w:iCs w:val="0"/>
          <w:lang w:val="en-US"/>
        </w:rPr>
        <w:t xml:space="preserve">infections, coronary heart disease and stroke. </w:t>
      </w:r>
    </w:p>
    <w:p w:rsidR="00B05CAB" w:rsidRDefault="000D1DF8">
      <w:pPr>
        <w:pStyle w:val="Body"/>
        <w:rPr>
          <w:b/>
          <w:bCs/>
          <w:i w:val="0"/>
          <w:iCs w:val="0"/>
        </w:rPr>
      </w:pPr>
      <w:r>
        <w:rPr>
          <w:b/>
          <w:bCs/>
          <w:i w:val="0"/>
          <w:iCs w:val="0"/>
          <w:lang w:val="en-US"/>
        </w:rPr>
        <w:t>SUGAR AND CVD</w:t>
      </w:r>
    </w:p>
    <w:p w:rsidR="00B05CAB" w:rsidRDefault="000D1DF8">
      <w:pPr>
        <w:pStyle w:val="Body"/>
        <w:numPr>
          <w:ilvl w:val="0"/>
          <w:numId w:val="4"/>
        </w:numPr>
        <w:rPr>
          <w:i w:val="0"/>
          <w:iCs w:val="0"/>
          <w:lang w:val="en-US"/>
        </w:rPr>
      </w:pPr>
      <w:r>
        <w:rPr>
          <w:i w:val="0"/>
          <w:iCs w:val="0"/>
          <w:lang w:val="en-US"/>
        </w:rPr>
        <w:t xml:space="preserve">blood triglyceride levels increase —&gt; higher risk of cardiovascular disease. </w:t>
      </w:r>
    </w:p>
    <w:p w:rsidR="00B05CAB" w:rsidRDefault="00B05CAB">
      <w:pPr>
        <w:pStyle w:val="Body"/>
        <w:rPr>
          <w:b/>
          <w:bCs/>
          <w:i w:val="0"/>
          <w:iCs w:val="0"/>
        </w:rPr>
      </w:pPr>
    </w:p>
    <w:p w:rsidR="00B05CAB" w:rsidRDefault="000D1DF8">
      <w:pPr>
        <w:pStyle w:val="Body"/>
        <w:rPr>
          <w:b/>
          <w:bCs/>
          <w:i w:val="0"/>
          <w:iCs w:val="0"/>
        </w:rPr>
      </w:pPr>
      <w:r>
        <w:rPr>
          <w:b/>
          <w:bCs/>
          <w:i w:val="0"/>
          <w:iCs w:val="0"/>
          <w:lang w:val="en-US"/>
        </w:rPr>
        <w:t xml:space="preserve">Intake of sugar between population groups </w:t>
      </w:r>
    </w:p>
    <w:p w:rsidR="00B05CAB" w:rsidRDefault="000D1DF8">
      <w:pPr>
        <w:pStyle w:val="Body"/>
        <w:rPr>
          <w:u w:val="single"/>
        </w:rPr>
      </w:pPr>
      <w:r>
        <w:rPr>
          <w:u w:val="single"/>
          <w:lang w:val="en-US"/>
        </w:rPr>
        <w:t>Male vs Female</w:t>
      </w:r>
    </w:p>
    <w:p w:rsidR="00B05CAB" w:rsidRDefault="000D1DF8">
      <w:pPr>
        <w:pStyle w:val="Body"/>
        <w:numPr>
          <w:ilvl w:val="0"/>
          <w:numId w:val="4"/>
        </w:numPr>
        <w:rPr>
          <w:i w:val="0"/>
          <w:iCs w:val="0"/>
          <w:lang w:val="en-US"/>
        </w:rPr>
      </w:pPr>
      <w:r>
        <w:rPr>
          <w:i w:val="0"/>
          <w:iCs w:val="0"/>
          <w:lang w:val="en-US"/>
        </w:rPr>
        <w:t>Males are more likely than females to consume have a high</w:t>
      </w:r>
      <w:r>
        <w:rPr>
          <w:i w:val="0"/>
          <w:iCs w:val="0"/>
          <w:lang w:val="en-US"/>
        </w:rPr>
        <w:t xml:space="preserve"> sugar intake, and in particular consume higher amounts of sugary drinks.</w:t>
      </w:r>
    </w:p>
    <w:p w:rsidR="00B05CAB" w:rsidRDefault="000D1DF8">
      <w:pPr>
        <w:pStyle w:val="Body"/>
        <w:numPr>
          <w:ilvl w:val="0"/>
          <w:numId w:val="4"/>
        </w:numPr>
        <w:rPr>
          <w:i w:val="0"/>
          <w:iCs w:val="0"/>
          <w:lang w:val="en-US"/>
        </w:rPr>
      </w:pPr>
      <w:r>
        <w:rPr>
          <w:i w:val="0"/>
          <w:iCs w:val="0"/>
          <w:lang w:val="en-US"/>
        </w:rPr>
        <w:t xml:space="preserve">This is particularly the case for males aged 9 to 18 years. </w:t>
      </w:r>
    </w:p>
    <w:p w:rsidR="00B05CAB" w:rsidRDefault="00B05CAB">
      <w:pPr>
        <w:pStyle w:val="Body"/>
        <w:rPr>
          <w:i w:val="0"/>
          <w:iCs w:val="0"/>
        </w:rPr>
      </w:pPr>
    </w:p>
    <w:p w:rsidR="00B05CAB" w:rsidRDefault="000D1DF8">
      <w:pPr>
        <w:pStyle w:val="Body"/>
        <w:jc w:val="center"/>
        <w:rPr>
          <w:b/>
          <w:bCs/>
          <w:i w:val="0"/>
          <w:iCs w:val="0"/>
          <w:sz w:val="28"/>
          <w:szCs w:val="28"/>
        </w:rPr>
      </w:pPr>
      <w:r>
        <w:rPr>
          <w:b/>
          <w:bCs/>
          <w:i w:val="0"/>
          <w:iCs w:val="0"/>
          <w:sz w:val="28"/>
          <w:szCs w:val="28"/>
          <w:lang w:val="en-US"/>
        </w:rPr>
        <w:t>FIBRE</w:t>
      </w:r>
    </w:p>
    <w:p w:rsidR="00B05CAB" w:rsidRDefault="00B05CAB">
      <w:pPr>
        <w:pStyle w:val="Body"/>
        <w:rPr>
          <w:i w:val="0"/>
          <w:iCs w:val="0"/>
        </w:rPr>
      </w:pPr>
    </w:p>
    <w:p w:rsidR="00B05CAB" w:rsidRDefault="000D1DF8">
      <w:pPr>
        <w:pStyle w:val="Body"/>
        <w:rPr>
          <w:i w:val="0"/>
          <w:iCs w:val="0"/>
        </w:rPr>
      </w:pPr>
      <w:r>
        <w:rPr>
          <w:i w:val="0"/>
          <w:iCs w:val="0"/>
          <w:lang w:val="en-US"/>
        </w:rPr>
        <w:t>Fibre is the edible parts of plants and is a type of carbohydrate that the body does not digest</w:t>
      </w:r>
    </w:p>
    <w:p w:rsidR="00B05CAB" w:rsidRDefault="000D1DF8">
      <w:pPr>
        <w:pStyle w:val="Body"/>
        <w:rPr>
          <w:i w:val="0"/>
          <w:iCs w:val="0"/>
        </w:rPr>
      </w:pPr>
      <w:r>
        <w:rPr>
          <w:i w:val="0"/>
          <w:iCs w:val="0"/>
          <w:lang w:val="en-US"/>
        </w:rPr>
        <w:t xml:space="preserve">Two types: </w:t>
      </w:r>
      <w:r>
        <w:rPr>
          <w:i w:val="0"/>
          <w:iCs w:val="0"/>
          <w:lang w:val="en-US"/>
        </w:rPr>
        <w:t>soluble and insoluble</w:t>
      </w:r>
    </w:p>
    <w:p w:rsidR="00B05CAB" w:rsidRDefault="00B05CAB">
      <w:pPr>
        <w:pStyle w:val="Body"/>
        <w:rPr>
          <w:i w:val="0"/>
          <w:iCs w:val="0"/>
        </w:rPr>
      </w:pPr>
    </w:p>
    <w:p w:rsidR="00B05CAB" w:rsidRDefault="000D1DF8">
      <w:pPr>
        <w:pStyle w:val="Body"/>
        <w:rPr>
          <w:i w:val="0"/>
          <w:iCs w:val="0"/>
        </w:rPr>
      </w:pPr>
      <w:r>
        <w:rPr>
          <w:u w:val="single"/>
          <w:lang w:val="en-US"/>
        </w:rPr>
        <w:t>Soluble fibre</w:t>
      </w:r>
      <w:r>
        <w:rPr>
          <w:i w:val="0"/>
          <w:iCs w:val="0"/>
          <w:lang w:val="en-US"/>
        </w:rPr>
        <w:t xml:space="preserve"> - pectins, gums and mucilage (plant cells)</w:t>
      </w:r>
    </w:p>
    <w:p w:rsidR="00B05CAB" w:rsidRDefault="000D1DF8">
      <w:pPr>
        <w:pStyle w:val="Body"/>
        <w:numPr>
          <w:ilvl w:val="0"/>
          <w:numId w:val="4"/>
        </w:numPr>
        <w:rPr>
          <w:i w:val="0"/>
          <w:iCs w:val="0"/>
          <w:lang w:val="en-US"/>
        </w:rPr>
      </w:pPr>
      <w:r>
        <w:rPr>
          <w:i w:val="0"/>
          <w:iCs w:val="0"/>
          <w:lang w:val="en-US"/>
        </w:rPr>
        <w:t>decrease the absorption of dietary cholesterol, therefore helping to lower blood cholesterol levels</w:t>
      </w:r>
    </w:p>
    <w:p w:rsidR="00B05CAB" w:rsidRDefault="00B05CAB">
      <w:pPr>
        <w:pStyle w:val="Body"/>
        <w:rPr>
          <w:i w:val="0"/>
          <w:iCs w:val="0"/>
        </w:rPr>
      </w:pPr>
    </w:p>
    <w:p w:rsidR="00B05CAB" w:rsidRDefault="000D1DF8">
      <w:pPr>
        <w:pStyle w:val="Body"/>
        <w:rPr>
          <w:i w:val="0"/>
          <w:iCs w:val="0"/>
        </w:rPr>
      </w:pPr>
      <w:r>
        <w:rPr>
          <w:u w:val="single"/>
          <w:lang w:val="en-US"/>
        </w:rPr>
        <w:t>Insoluble fibre</w:t>
      </w:r>
      <w:r>
        <w:rPr>
          <w:i w:val="0"/>
          <w:iCs w:val="0"/>
          <w:lang w:val="en-US"/>
        </w:rPr>
        <w:t xml:space="preserve"> - cellulose, hemicelluloses and lignin (part of cell walls)</w:t>
      </w:r>
    </w:p>
    <w:p w:rsidR="00B05CAB" w:rsidRDefault="000D1DF8">
      <w:pPr>
        <w:pStyle w:val="Body"/>
        <w:numPr>
          <w:ilvl w:val="0"/>
          <w:numId w:val="4"/>
        </w:numPr>
        <w:rPr>
          <w:i w:val="0"/>
          <w:iCs w:val="0"/>
          <w:lang w:val="en-US"/>
        </w:rPr>
      </w:pPr>
      <w:r>
        <w:rPr>
          <w:i w:val="0"/>
          <w:iCs w:val="0"/>
          <w:lang w:val="en-US"/>
        </w:rPr>
        <w:t>adds bulk to faeces and promotes regular bowel movements</w:t>
      </w:r>
    </w:p>
    <w:p w:rsidR="00B05CAB" w:rsidRDefault="000D1DF8">
      <w:pPr>
        <w:pStyle w:val="Body"/>
        <w:numPr>
          <w:ilvl w:val="0"/>
          <w:numId w:val="4"/>
        </w:numPr>
        <w:rPr>
          <w:i w:val="0"/>
          <w:iCs w:val="0"/>
          <w:lang w:val="en-US"/>
        </w:rPr>
      </w:pPr>
      <w:r>
        <w:rPr>
          <w:i w:val="0"/>
          <w:iCs w:val="0"/>
          <w:lang w:val="en-US"/>
        </w:rPr>
        <w:t>Prevents h</w:t>
      </w:r>
      <w:r>
        <w:rPr>
          <w:i w:val="0"/>
          <w:iCs w:val="0"/>
        </w:rPr>
        <w:t>aemorrhoids</w:t>
      </w:r>
    </w:p>
    <w:p w:rsidR="00B05CAB" w:rsidRDefault="00B05CAB">
      <w:pPr>
        <w:pStyle w:val="Body"/>
        <w:rPr>
          <w:i w:val="0"/>
          <w:iCs w:val="0"/>
        </w:rPr>
      </w:pPr>
    </w:p>
    <w:p w:rsidR="00B05CAB" w:rsidRDefault="000D1DF8">
      <w:pPr>
        <w:pStyle w:val="Body"/>
        <w:rPr>
          <w:b/>
          <w:bCs/>
          <w:i w:val="0"/>
          <w:iCs w:val="0"/>
        </w:rPr>
      </w:pPr>
      <w:r>
        <w:rPr>
          <w:b/>
          <w:bCs/>
          <w:i w:val="0"/>
          <w:iCs w:val="0"/>
          <w:lang w:val="en-US"/>
        </w:rPr>
        <w:lastRenderedPageBreak/>
        <w:t xml:space="preserve">FIBRE AND COLORECTAL CANCER </w:t>
      </w:r>
    </w:p>
    <w:p w:rsidR="00B05CAB" w:rsidRDefault="000D1DF8">
      <w:pPr>
        <w:pStyle w:val="Body"/>
        <w:numPr>
          <w:ilvl w:val="0"/>
          <w:numId w:val="4"/>
        </w:numPr>
        <w:rPr>
          <w:i w:val="0"/>
          <w:iCs w:val="0"/>
          <w:lang w:val="en-US"/>
        </w:rPr>
      </w:pPr>
      <w:r>
        <w:rPr>
          <w:i w:val="0"/>
          <w:iCs w:val="0"/>
          <w:lang w:val="en-US"/>
        </w:rPr>
        <w:t>Polyps (</w:t>
      </w:r>
      <w:r>
        <w:rPr>
          <w:b/>
          <w:bCs/>
          <w:i w:val="0"/>
          <w:iCs w:val="0"/>
          <w:color w:val="1848C4"/>
        </w:rPr>
        <w:t xml:space="preserve">polyp </w:t>
      </w:r>
      <w:r>
        <w:rPr>
          <w:i w:val="0"/>
          <w:iCs w:val="0"/>
          <w:lang w:val="en-US"/>
        </w:rPr>
        <w:t>An abnormal growth of tissue (tumour) projecting from a mucous membrane such as the intestine.)</w:t>
      </w:r>
      <w:r>
        <w:rPr>
          <w:i w:val="0"/>
          <w:iCs w:val="0"/>
          <w:sz w:val="24"/>
          <w:szCs w:val="24"/>
          <w:lang w:val="en-US"/>
        </w:rPr>
        <w:t xml:space="preserve"> </w:t>
      </w:r>
      <w:r>
        <w:rPr>
          <w:i w:val="0"/>
          <w:iCs w:val="0"/>
          <w:lang w:val="en-US"/>
        </w:rPr>
        <w:t xml:space="preserve">start as begin tumours and then can </w:t>
      </w:r>
      <w:r>
        <w:rPr>
          <w:i w:val="0"/>
          <w:iCs w:val="0"/>
          <w:lang w:val="en-US"/>
        </w:rPr>
        <w:t>become malignant (risk increases as size increases)</w:t>
      </w:r>
    </w:p>
    <w:p w:rsidR="00B05CAB" w:rsidRDefault="000D1DF8">
      <w:pPr>
        <w:pStyle w:val="Body"/>
        <w:numPr>
          <w:ilvl w:val="0"/>
          <w:numId w:val="4"/>
        </w:numPr>
        <w:rPr>
          <w:i w:val="0"/>
          <w:iCs w:val="0"/>
          <w:lang w:val="en-US"/>
        </w:rPr>
      </w:pPr>
      <w:r>
        <w:rPr>
          <w:i w:val="0"/>
          <w:iCs w:val="0"/>
          <w:lang w:val="en-US"/>
        </w:rPr>
        <w:t xml:space="preserve">Approximately 75 per cent of deaths from colorectal cancers are thought to be preventable through a healthy diet. </w:t>
      </w:r>
    </w:p>
    <w:p w:rsidR="00B05CAB" w:rsidRDefault="00B05CAB">
      <w:pPr>
        <w:pStyle w:val="Body"/>
        <w:rPr>
          <w:i w:val="0"/>
          <w:iCs w:val="0"/>
        </w:rPr>
      </w:pPr>
    </w:p>
    <w:p w:rsidR="00B05CAB" w:rsidRDefault="000D1DF8">
      <w:pPr>
        <w:pStyle w:val="Body"/>
        <w:rPr>
          <w:b/>
          <w:bCs/>
          <w:i w:val="0"/>
          <w:iCs w:val="0"/>
        </w:rPr>
      </w:pPr>
      <w:r>
        <w:rPr>
          <w:b/>
          <w:bCs/>
          <w:i w:val="0"/>
          <w:iCs w:val="0"/>
          <w:lang w:val="en-US"/>
        </w:rPr>
        <w:t xml:space="preserve">FIBRE AND OBEISITY </w:t>
      </w:r>
    </w:p>
    <w:p w:rsidR="00B05CAB" w:rsidRDefault="000D1DF8">
      <w:pPr>
        <w:pStyle w:val="Body"/>
        <w:numPr>
          <w:ilvl w:val="0"/>
          <w:numId w:val="4"/>
        </w:numPr>
        <w:rPr>
          <w:i w:val="0"/>
          <w:iCs w:val="0"/>
          <w:lang w:val="en-US"/>
        </w:rPr>
      </w:pPr>
      <w:r>
        <w:rPr>
          <w:i w:val="0"/>
          <w:iCs w:val="0"/>
          <w:lang w:val="en-US"/>
        </w:rPr>
        <w:t xml:space="preserve">High fibre food makes you feel </w:t>
      </w:r>
      <w:r>
        <w:rPr>
          <w:i w:val="0"/>
          <w:iCs w:val="0"/>
          <w:lang w:val="nl-NL"/>
        </w:rPr>
        <w:t xml:space="preserve">satiety </w:t>
      </w:r>
      <w:r>
        <w:rPr>
          <w:i w:val="0"/>
          <w:iCs w:val="0"/>
          <w:lang w:val="en-US"/>
        </w:rPr>
        <w:t>(full) during a meal so less quantity of food is consumed low fibre food does not</w:t>
      </w:r>
      <w:r>
        <w:rPr>
          <w:i w:val="0"/>
          <w:iCs w:val="0"/>
          <w:lang w:val="en-US"/>
        </w:rPr>
        <w:t xml:space="preserve"> fill you as much and hence results in overeating </w:t>
      </w:r>
    </w:p>
    <w:p w:rsidR="00B05CAB" w:rsidRDefault="00B05CAB">
      <w:pPr>
        <w:pStyle w:val="Body"/>
        <w:rPr>
          <w:i w:val="0"/>
          <w:iCs w:val="0"/>
        </w:rPr>
      </w:pPr>
    </w:p>
    <w:p w:rsidR="00B05CAB" w:rsidRDefault="000D1DF8">
      <w:pPr>
        <w:pStyle w:val="Body"/>
        <w:rPr>
          <w:b/>
          <w:bCs/>
          <w:i w:val="0"/>
          <w:iCs w:val="0"/>
        </w:rPr>
      </w:pPr>
      <w:r>
        <w:rPr>
          <w:b/>
          <w:bCs/>
          <w:i w:val="0"/>
          <w:iCs w:val="0"/>
          <w:lang w:val="en-US"/>
        </w:rPr>
        <w:t>FIBRE AND CVD</w:t>
      </w:r>
    </w:p>
    <w:p w:rsidR="00B05CAB" w:rsidRDefault="000D1DF8">
      <w:pPr>
        <w:pStyle w:val="Body"/>
        <w:numPr>
          <w:ilvl w:val="0"/>
          <w:numId w:val="4"/>
        </w:numPr>
        <w:rPr>
          <w:i w:val="0"/>
          <w:iCs w:val="0"/>
          <w:lang w:val="en-US"/>
        </w:rPr>
      </w:pPr>
      <w:r>
        <w:rPr>
          <w:i w:val="0"/>
          <w:iCs w:val="0"/>
          <w:lang w:val="en-US"/>
        </w:rPr>
        <w:t>l</w:t>
      </w:r>
      <w:r>
        <w:rPr>
          <w:i w:val="0"/>
          <w:iCs w:val="0"/>
        </w:rPr>
        <w:t>ow-</w:t>
      </w:r>
      <w:r>
        <w:rPr>
          <w:i w:val="0"/>
          <w:iCs w:val="0"/>
          <w:lang w:val="en-US"/>
        </w:rPr>
        <w:t xml:space="preserve">fibre intake can increase blood cholesterol levels, a risk factor for cardiovascular disease </w:t>
      </w:r>
      <w:r>
        <w:rPr>
          <w:i w:val="0"/>
          <w:iCs w:val="0"/>
        </w:rPr>
        <w:t>– speci</w:t>
      </w:r>
      <w:r>
        <w:rPr>
          <w:i w:val="0"/>
          <w:iCs w:val="0"/>
          <w:lang w:val="en-US"/>
        </w:rPr>
        <w:t>fically coronary heart disease, stroke and high BP</w:t>
      </w:r>
    </w:p>
    <w:p w:rsidR="00B05CAB" w:rsidRDefault="000D1DF8">
      <w:pPr>
        <w:pStyle w:val="Body"/>
        <w:numPr>
          <w:ilvl w:val="0"/>
          <w:numId w:val="4"/>
        </w:numPr>
        <w:rPr>
          <w:i w:val="0"/>
          <w:iCs w:val="0"/>
          <w:lang w:val="en-US"/>
        </w:rPr>
      </w:pPr>
      <w:r>
        <w:rPr>
          <w:i w:val="0"/>
          <w:iCs w:val="0"/>
          <w:lang w:val="en-US"/>
        </w:rPr>
        <w:t>Fibre helps remove cholesterol from</w:t>
      </w:r>
      <w:r>
        <w:rPr>
          <w:i w:val="0"/>
          <w:iCs w:val="0"/>
          <w:lang w:val="en-US"/>
        </w:rPr>
        <w:t xml:space="preserve"> blood stream </w:t>
      </w:r>
    </w:p>
    <w:p w:rsidR="00B05CAB" w:rsidRDefault="00B05CAB">
      <w:pPr>
        <w:pStyle w:val="Body"/>
        <w:rPr>
          <w:i w:val="0"/>
          <w:iCs w:val="0"/>
        </w:rPr>
      </w:pPr>
    </w:p>
    <w:p w:rsidR="00B05CAB" w:rsidRDefault="000D1DF8">
      <w:pPr>
        <w:pStyle w:val="Body"/>
        <w:rPr>
          <w:b/>
          <w:bCs/>
          <w:i w:val="0"/>
          <w:iCs w:val="0"/>
        </w:rPr>
      </w:pPr>
      <w:r>
        <w:rPr>
          <w:b/>
          <w:bCs/>
          <w:i w:val="0"/>
          <w:iCs w:val="0"/>
          <w:lang w:val="en-US"/>
        </w:rPr>
        <w:t>FIBRE AND DIABETES</w:t>
      </w:r>
      <w:r>
        <w:rPr>
          <w:b/>
          <w:bCs/>
          <w:i w:val="0"/>
          <w:iCs w:val="0"/>
          <w:noProof/>
        </w:rPr>
        <w:drawing>
          <wp:anchor distT="152400" distB="152400" distL="152400" distR="152400" simplePos="0" relativeHeight="251660288" behindDoc="0" locked="0" layoutInCell="1" allowOverlap="1">
            <wp:simplePos x="0" y="0"/>
            <wp:positionH relativeFrom="margin">
              <wp:posOffset>-279310</wp:posOffset>
            </wp:positionH>
            <wp:positionV relativeFrom="line">
              <wp:posOffset>157950</wp:posOffset>
            </wp:positionV>
            <wp:extent cx="6120057" cy="3948163"/>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16"/>
                    <a:stretch>
                      <a:fillRect/>
                    </a:stretch>
                  </pic:blipFill>
                  <pic:spPr>
                    <a:xfrm>
                      <a:off x="0" y="0"/>
                      <a:ext cx="6120057" cy="3948163"/>
                    </a:xfrm>
                    <a:prstGeom prst="rect">
                      <a:avLst/>
                    </a:prstGeom>
                    <a:ln w="12700" cap="flat">
                      <a:noFill/>
                      <a:miter lim="400000"/>
                    </a:ln>
                    <a:effectLst/>
                  </pic:spPr>
                </pic:pic>
              </a:graphicData>
            </a:graphic>
          </wp:anchor>
        </w:drawing>
      </w:r>
    </w:p>
    <w:p w:rsidR="00B05CAB" w:rsidRDefault="000D1DF8">
      <w:pPr>
        <w:pStyle w:val="Body"/>
        <w:rPr>
          <w:i w:val="0"/>
          <w:iCs w:val="0"/>
        </w:rPr>
      </w:pPr>
      <w:r>
        <w:rPr>
          <w:i w:val="0"/>
          <w:iCs w:val="0"/>
          <w:noProof/>
        </w:rPr>
        <w:lastRenderedPageBreak/>
        <w:drawing>
          <wp:anchor distT="152400" distB="152400" distL="152400" distR="152400" simplePos="0" relativeHeight="251661312" behindDoc="0" locked="0" layoutInCell="1" allowOverlap="1">
            <wp:simplePos x="0" y="0"/>
            <wp:positionH relativeFrom="margin">
              <wp:posOffset>-6349</wp:posOffset>
            </wp:positionH>
            <wp:positionV relativeFrom="page">
              <wp:posOffset>720000</wp:posOffset>
            </wp:positionV>
            <wp:extent cx="6120057" cy="1858744"/>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17"/>
                    <a:stretch>
                      <a:fillRect/>
                    </a:stretch>
                  </pic:blipFill>
                  <pic:spPr>
                    <a:xfrm>
                      <a:off x="0" y="0"/>
                      <a:ext cx="6120057" cy="1858744"/>
                    </a:xfrm>
                    <a:prstGeom prst="rect">
                      <a:avLst/>
                    </a:prstGeom>
                    <a:ln w="12700" cap="flat">
                      <a:noFill/>
                      <a:miter lim="400000"/>
                    </a:ln>
                    <a:effectLst/>
                  </pic:spPr>
                </pic:pic>
              </a:graphicData>
            </a:graphic>
          </wp:anchor>
        </w:drawing>
      </w:r>
    </w:p>
    <w:p w:rsidR="00B05CAB" w:rsidRDefault="000D1DF8">
      <w:pPr>
        <w:pStyle w:val="Body"/>
        <w:jc w:val="center"/>
        <w:rPr>
          <w:b/>
          <w:bCs/>
          <w:i w:val="0"/>
          <w:iCs w:val="0"/>
          <w:sz w:val="28"/>
          <w:szCs w:val="28"/>
        </w:rPr>
      </w:pPr>
      <w:r>
        <w:rPr>
          <w:b/>
          <w:bCs/>
          <w:i w:val="0"/>
          <w:iCs w:val="0"/>
          <w:sz w:val="28"/>
          <w:szCs w:val="28"/>
          <w:lang w:val="en-US"/>
        </w:rPr>
        <w:t>IRON</w:t>
      </w:r>
    </w:p>
    <w:p w:rsidR="00B05CAB" w:rsidRDefault="000D1DF8">
      <w:pPr>
        <w:pStyle w:val="Body"/>
        <w:numPr>
          <w:ilvl w:val="0"/>
          <w:numId w:val="4"/>
        </w:numPr>
        <w:rPr>
          <w:i w:val="0"/>
          <w:iCs w:val="0"/>
          <w:lang w:val="en-US"/>
        </w:rPr>
      </w:pPr>
      <w:r>
        <w:rPr>
          <w:i w:val="0"/>
          <w:iCs w:val="0"/>
          <w:lang w:val="en-US"/>
        </w:rPr>
        <w:t>Iron is an essential component of haemoglobin (a type of protein) in red blood cells and myoglobin in muscles. Haemoglobin transports oxygen in the blood from the lungs to the tissues, which need oxygen to maintai</w:t>
      </w:r>
      <w:r>
        <w:rPr>
          <w:i w:val="0"/>
          <w:iCs w:val="0"/>
          <w:lang w:val="en-US"/>
        </w:rPr>
        <w:t xml:space="preserve">n basic life functions. </w:t>
      </w:r>
    </w:p>
    <w:p w:rsidR="00B05CAB" w:rsidRDefault="00B05CAB">
      <w:pPr>
        <w:pStyle w:val="Body"/>
        <w:rPr>
          <w:i w:val="0"/>
          <w:iCs w:val="0"/>
        </w:rPr>
      </w:pPr>
    </w:p>
    <w:p w:rsidR="00B05CAB" w:rsidRDefault="000D1DF8">
      <w:pPr>
        <w:pStyle w:val="Body"/>
        <w:rPr>
          <w:b/>
          <w:bCs/>
          <w:i w:val="0"/>
          <w:iCs w:val="0"/>
        </w:rPr>
      </w:pPr>
      <w:r>
        <w:rPr>
          <w:b/>
          <w:bCs/>
          <w:i w:val="0"/>
          <w:iCs w:val="0"/>
          <w:lang w:val="en-US"/>
        </w:rPr>
        <w:t xml:space="preserve">IRON AND ANAEMIA </w:t>
      </w:r>
    </w:p>
    <w:p w:rsidR="00B05CAB" w:rsidRDefault="000D1DF8">
      <w:pPr>
        <w:pStyle w:val="Body"/>
        <w:numPr>
          <w:ilvl w:val="0"/>
          <w:numId w:val="4"/>
        </w:numPr>
        <w:rPr>
          <w:i w:val="0"/>
          <w:iCs w:val="0"/>
          <w:lang w:val="de-DE"/>
        </w:rPr>
      </w:pPr>
      <w:r>
        <w:rPr>
          <w:i w:val="0"/>
          <w:iCs w:val="0"/>
          <w:lang w:val="de-DE"/>
        </w:rPr>
        <w:t>insuf</w:t>
      </w:r>
      <w:r>
        <w:rPr>
          <w:i w:val="0"/>
          <w:iCs w:val="0"/>
          <w:lang w:val="en-US"/>
        </w:rPr>
        <w:t>ficient haemoglobin in the red blood cells to carry oxygen to meet the body</w:t>
      </w:r>
      <w:r>
        <w:rPr>
          <w:i w:val="0"/>
          <w:iCs w:val="0"/>
        </w:rPr>
        <w:t>’</w:t>
      </w:r>
      <w:r>
        <w:rPr>
          <w:i w:val="0"/>
          <w:iCs w:val="0"/>
          <w:lang w:val="en-US"/>
        </w:rPr>
        <w:t xml:space="preserve">s needs. </w:t>
      </w:r>
    </w:p>
    <w:p w:rsidR="00B05CAB" w:rsidRDefault="000D1DF8">
      <w:pPr>
        <w:pStyle w:val="Body"/>
        <w:numPr>
          <w:ilvl w:val="0"/>
          <w:numId w:val="4"/>
        </w:numPr>
        <w:rPr>
          <w:i w:val="0"/>
          <w:iCs w:val="0"/>
          <w:lang w:val="en-US"/>
        </w:rPr>
      </w:pPr>
      <w:r>
        <w:rPr>
          <w:i w:val="0"/>
          <w:iCs w:val="0"/>
          <w:lang w:val="en-US"/>
        </w:rPr>
        <w:t>This means the red blood cells have to work harder to get oxygen around the body</w:t>
      </w:r>
    </w:p>
    <w:p w:rsidR="00B05CAB" w:rsidRDefault="00B05CAB">
      <w:pPr>
        <w:pStyle w:val="Body"/>
        <w:rPr>
          <w:i w:val="0"/>
          <w:iCs w:val="0"/>
        </w:rPr>
      </w:pPr>
    </w:p>
    <w:p w:rsidR="00B05CAB" w:rsidRDefault="000D1DF8">
      <w:pPr>
        <w:pStyle w:val="Body"/>
        <w:rPr>
          <w:b/>
          <w:bCs/>
          <w:i w:val="0"/>
          <w:iCs w:val="0"/>
        </w:rPr>
      </w:pPr>
      <w:r>
        <w:rPr>
          <w:b/>
          <w:bCs/>
          <w:i w:val="0"/>
          <w:iCs w:val="0"/>
          <w:lang w:val="en-US"/>
        </w:rPr>
        <w:t>I</w:t>
      </w:r>
      <w:r>
        <w:rPr>
          <w:b/>
          <w:bCs/>
          <w:i w:val="0"/>
          <w:iCs w:val="0"/>
          <w:lang w:val="en-US"/>
        </w:rPr>
        <w:t xml:space="preserve">ntake of iron between population groups </w:t>
      </w:r>
    </w:p>
    <w:p w:rsidR="00B05CAB" w:rsidRDefault="000D1DF8">
      <w:pPr>
        <w:pStyle w:val="Body"/>
        <w:rPr>
          <w:u w:val="single"/>
        </w:rPr>
      </w:pPr>
      <w:r>
        <w:rPr>
          <w:u w:val="single"/>
          <w:lang w:val="en-US"/>
        </w:rPr>
        <w:t>Male vs Female</w:t>
      </w:r>
    </w:p>
    <w:p w:rsidR="00B05CAB" w:rsidRDefault="000D1DF8">
      <w:pPr>
        <w:pStyle w:val="Body"/>
        <w:numPr>
          <w:ilvl w:val="0"/>
          <w:numId w:val="4"/>
        </w:numPr>
        <w:rPr>
          <w:i w:val="0"/>
          <w:iCs w:val="0"/>
          <w:lang w:val="en-US"/>
        </w:rPr>
      </w:pPr>
      <w:r>
        <w:rPr>
          <w:i w:val="0"/>
          <w:iCs w:val="0"/>
          <w:lang w:val="en-US"/>
        </w:rPr>
        <w:t>Low iron intake is more common in females</w:t>
      </w:r>
    </w:p>
    <w:p w:rsidR="00B05CAB" w:rsidRDefault="000D1DF8">
      <w:pPr>
        <w:pStyle w:val="Body"/>
        <w:numPr>
          <w:ilvl w:val="0"/>
          <w:numId w:val="4"/>
        </w:numPr>
        <w:rPr>
          <w:i w:val="0"/>
          <w:iCs w:val="0"/>
          <w:lang w:val="pt-PT"/>
        </w:rPr>
      </w:pPr>
      <w:r>
        <w:rPr>
          <w:i w:val="0"/>
          <w:iCs w:val="0"/>
          <w:lang w:val="pt-PT"/>
        </w:rPr>
        <w:t>Anaemia</w:t>
      </w:r>
    </w:p>
    <w:p w:rsidR="00B05CAB" w:rsidRDefault="000D1DF8">
      <w:pPr>
        <w:pStyle w:val="Body"/>
        <w:numPr>
          <w:ilvl w:val="1"/>
          <w:numId w:val="4"/>
        </w:numPr>
        <w:rPr>
          <w:i w:val="0"/>
          <w:iCs w:val="0"/>
          <w:lang w:val="en-US"/>
        </w:rPr>
      </w:pPr>
      <w:r>
        <w:rPr>
          <w:i w:val="0"/>
          <w:iCs w:val="0"/>
          <w:lang w:val="en-US"/>
        </w:rPr>
        <w:t xml:space="preserve">1 in 5 </w:t>
      </w:r>
      <w:r>
        <w:rPr>
          <w:i w:val="0"/>
          <w:iCs w:val="0"/>
          <w:lang w:val="nl-NL"/>
        </w:rPr>
        <w:t>menstruating</w:t>
      </w:r>
      <w:r>
        <w:rPr>
          <w:i w:val="0"/>
          <w:iCs w:val="0"/>
          <w:lang w:val="en-US"/>
        </w:rPr>
        <w:t xml:space="preserve"> women</w:t>
      </w:r>
    </w:p>
    <w:p w:rsidR="00B05CAB" w:rsidRDefault="000D1DF8">
      <w:pPr>
        <w:pStyle w:val="Body"/>
        <w:numPr>
          <w:ilvl w:val="1"/>
          <w:numId w:val="4"/>
        </w:numPr>
        <w:rPr>
          <w:i w:val="0"/>
          <w:iCs w:val="0"/>
          <w:lang w:val="en-US"/>
        </w:rPr>
      </w:pPr>
      <w:r>
        <w:rPr>
          <w:i w:val="0"/>
          <w:iCs w:val="0"/>
          <w:lang w:val="en-US"/>
        </w:rPr>
        <w:t xml:space="preserve">1 in 2 (half) of pregnant women </w:t>
      </w:r>
    </w:p>
    <w:p w:rsidR="00B05CAB" w:rsidRDefault="000D1DF8">
      <w:pPr>
        <w:pStyle w:val="Body"/>
        <w:numPr>
          <w:ilvl w:val="0"/>
          <w:numId w:val="4"/>
        </w:numPr>
        <w:rPr>
          <w:i w:val="0"/>
          <w:iCs w:val="0"/>
          <w:lang w:val="en-US"/>
        </w:rPr>
      </w:pPr>
      <w:r>
        <w:rPr>
          <w:i w:val="0"/>
          <w:iCs w:val="0"/>
          <w:lang w:val="en-US"/>
        </w:rPr>
        <w:t>SYMPTOMS: fatigue, weakness and breathlessness. A</w:t>
      </w:r>
      <w:r>
        <w:rPr>
          <w:i w:val="0"/>
          <w:iCs w:val="0"/>
          <w:lang w:val="en-US"/>
        </w:rPr>
        <w:t xml:space="preserve"> drop in blood pressure when standing from a sitting or lying position (orthostatic hypotension). This may happen after acute blood loss, like a heavy period. </w:t>
      </w:r>
    </w:p>
    <w:p w:rsidR="00B05CAB" w:rsidRDefault="000D1DF8">
      <w:pPr>
        <w:pStyle w:val="Body"/>
        <w:rPr>
          <w:u w:val="single"/>
        </w:rPr>
      </w:pPr>
      <w:r>
        <w:rPr>
          <w:u w:val="single"/>
          <w:lang w:val="en-US"/>
        </w:rPr>
        <w:t>Low Income</w:t>
      </w:r>
    </w:p>
    <w:p w:rsidR="00B05CAB" w:rsidRDefault="000D1DF8">
      <w:pPr>
        <w:pStyle w:val="Body"/>
        <w:numPr>
          <w:ilvl w:val="0"/>
          <w:numId w:val="4"/>
        </w:numPr>
        <w:rPr>
          <w:i w:val="0"/>
          <w:iCs w:val="0"/>
          <w:lang w:val="en-US"/>
        </w:rPr>
      </w:pPr>
      <w:r>
        <w:rPr>
          <w:i w:val="0"/>
          <w:iCs w:val="0"/>
          <w:lang w:val="en-US"/>
        </w:rPr>
        <w:t>May not be able to afford iron rich/dense foods like red meat</w:t>
      </w:r>
    </w:p>
    <w:p w:rsidR="00B05CAB" w:rsidRDefault="00B05CAB">
      <w:pPr>
        <w:pStyle w:val="Body"/>
        <w:rPr>
          <w:i w:val="0"/>
          <w:iCs w:val="0"/>
        </w:rPr>
      </w:pPr>
    </w:p>
    <w:p w:rsidR="00B05CAB" w:rsidRDefault="00B05CAB">
      <w:pPr>
        <w:pStyle w:val="Body"/>
        <w:rPr>
          <w:i w:val="0"/>
          <w:iCs w:val="0"/>
        </w:rPr>
      </w:pPr>
    </w:p>
    <w:p w:rsidR="00B05CAB" w:rsidRDefault="000D1DF8">
      <w:pPr>
        <w:pStyle w:val="Body"/>
        <w:rPr>
          <w:i w:val="0"/>
          <w:iCs w:val="0"/>
        </w:rPr>
      </w:pPr>
      <w:r>
        <w:rPr>
          <w:i w:val="0"/>
          <w:iCs w:val="0"/>
          <w:lang w:val="en-US"/>
        </w:rPr>
        <w:t xml:space="preserve">Obesity and diabetes </w:t>
      </w:r>
    </w:p>
    <w:p w:rsidR="00B05CAB" w:rsidRDefault="000D1DF8">
      <w:pPr>
        <w:pStyle w:val="Body"/>
      </w:pPr>
      <w:r>
        <w:rPr>
          <w:i w:val="0"/>
          <w:iCs w:val="0"/>
          <w:lang w:val="en-US"/>
        </w:rPr>
        <w:t xml:space="preserve">- if there is fat around organs then insulin can’t get to the cells to allow glucose to enter meaning cells don’t get energy </w:t>
      </w:r>
    </w:p>
    <w:sectPr w:rsidR="00B05CAB">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D1DF8" w:rsidRDefault="000D1DF8">
      <w:r>
        <w:separator/>
      </w:r>
    </w:p>
  </w:endnote>
  <w:endnote w:type="continuationSeparator" w:id="0">
    <w:p w:rsidR="000D1DF8" w:rsidRDefault="000D1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69E7" w:rsidRDefault="00E86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5CAB" w:rsidRDefault="00B05C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69E7" w:rsidRDefault="00E86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D1DF8" w:rsidRDefault="000D1DF8">
      <w:r>
        <w:separator/>
      </w:r>
    </w:p>
  </w:footnote>
  <w:footnote w:type="continuationSeparator" w:id="0">
    <w:p w:rsidR="000D1DF8" w:rsidRDefault="000D1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69E7" w:rsidRDefault="00E86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5CAB" w:rsidRDefault="00B05CA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69E7" w:rsidRDefault="00E869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71DAF"/>
    <w:multiLevelType w:val="hybridMultilevel"/>
    <w:tmpl w:val="0568E2DA"/>
    <w:lvl w:ilvl="0" w:tplc="66068FC4">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C95668D0">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6CFC8EB8">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8BA024FE">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8A0C5554">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EFFAF478">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49ACC340">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165048D6">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B1F0E2A2">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1" w15:restartNumberingAfterBreak="0">
    <w:nsid w:val="06F50929"/>
    <w:multiLevelType w:val="hybridMultilevel"/>
    <w:tmpl w:val="3FDA18FA"/>
    <w:styleLink w:val="Dash"/>
    <w:lvl w:ilvl="0" w:tplc="A8AE8CC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B4AC9F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4C8653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550C3CA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0A64DD6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3183B4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65224E94">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AE6F43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25F44FD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 w15:restartNumberingAfterBreak="0">
    <w:nsid w:val="09C15523"/>
    <w:multiLevelType w:val="hybridMultilevel"/>
    <w:tmpl w:val="B0428AFE"/>
    <w:lvl w:ilvl="0" w:tplc="B778F468">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DB2019FE">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A1665FE6">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6BF62226">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7C30E108">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83F4C17A">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EA1E0680">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CC06B27C">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D8BC52BE">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3" w15:restartNumberingAfterBreak="0">
    <w:nsid w:val="1F5B1AF5"/>
    <w:multiLevelType w:val="hybridMultilevel"/>
    <w:tmpl w:val="3FDA18FA"/>
    <w:numStyleLink w:val="Dash"/>
  </w:abstractNum>
  <w:abstractNum w:abstractNumId="4" w15:restartNumberingAfterBreak="0">
    <w:nsid w:val="40F709AF"/>
    <w:multiLevelType w:val="hybridMultilevel"/>
    <w:tmpl w:val="545E1DD4"/>
    <w:lvl w:ilvl="0" w:tplc="BD88C1FA">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3BE67162">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4232CD5C">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EE5A88C0">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CCCAEA2E">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779AAE16">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368CEAF0">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C0E83120">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078A905E">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5" w15:restartNumberingAfterBreak="0">
    <w:nsid w:val="50715322"/>
    <w:multiLevelType w:val="hybridMultilevel"/>
    <w:tmpl w:val="FE327192"/>
    <w:lvl w:ilvl="0" w:tplc="7E96B254">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E3A4CCB0">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FACE702A">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862A66D2">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F104B9A0">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AF3AF060">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5510DEE6">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E090B16A">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AA9A7488">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6" w15:restartNumberingAfterBreak="0">
    <w:nsid w:val="68170C77"/>
    <w:multiLevelType w:val="hybridMultilevel"/>
    <w:tmpl w:val="E6BEB61E"/>
    <w:numStyleLink w:val="BulletBig"/>
  </w:abstractNum>
  <w:abstractNum w:abstractNumId="7" w15:restartNumberingAfterBreak="0">
    <w:nsid w:val="6CCA51CF"/>
    <w:multiLevelType w:val="hybridMultilevel"/>
    <w:tmpl w:val="70C265B8"/>
    <w:lvl w:ilvl="0" w:tplc="AF2238A8">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0D9A422E">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2E98E464">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645C8540">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72F4570E">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4FA84044">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D1FA1494">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EB42C384">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2B90C062">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8" w15:restartNumberingAfterBreak="0">
    <w:nsid w:val="6D581313"/>
    <w:multiLevelType w:val="hybridMultilevel"/>
    <w:tmpl w:val="C708F826"/>
    <w:lvl w:ilvl="0" w:tplc="5BD43374">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622A4AA0">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62ACE5B6">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176607B4">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DDD83E9A">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171ABBCE">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6D9A3C38">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8E5A8870">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90C2EBE0">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9" w15:restartNumberingAfterBreak="0">
    <w:nsid w:val="77AF37EE"/>
    <w:multiLevelType w:val="hybridMultilevel"/>
    <w:tmpl w:val="EBA0DD86"/>
    <w:lvl w:ilvl="0" w:tplc="EBA4B598">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035A05D8">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81C253E4">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D6283D48">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6FA44E20">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A51C8CE0">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00F2AEA6">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A26447BC">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8EC0E97C">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10" w15:restartNumberingAfterBreak="0">
    <w:nsid w:val="782028EB"/>
    <w:multiLevelType w:val="hybridMultilevel"/>
    <w:tmpl w:val="E6BEB61E"/>
    <w:styleLink w:val="BulletBig"/>
    <w:lvl w:ilvl="0" w:tplc="42ECC5EC">
      <w:start w:val="1"/>
      <w:numFmt w:val="bullet"/>
      <w:lvlText w:val="•"/>
      <w:lvlJc w:val="left"/>
      <w:pPr>
        <w:tabs>
          <w:tab w:val="num" w:pos="291"/>
          <w:tab w:val="left" w:pos="720"/>
        </w:tabs>
        <w:ind w:left="1011" w:hanging="101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 w:ilvl="1" w:tplc="AA7CF1B6">
      <w:start w:val="1"/>
      <w:numFmt w:val="bullet"/>
      <w:lvlText w:val="•"/>
      <w:lvlJc w:val="left"/>
      <w:pPr>
        <w:tabs>
          <w:tab w:val="left" w:pos="220"/>
          <w:tab w:val="num" w:pos="531"/>
          <w:tab w:val="left" w:pos="720"/>
        </w:tabs>
        <w:ind w:left="1251" w:hanging="101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 w:ilvl="2" w:tplc="7C30DE28">
      <w:start w:val="1"/>
      <w:numFmt w:val="bullet"/>
      <w:lvlText w:val="•"/>
      <w:lvlJc w:val="left"/>
      <w:pPr>
        <w:tabs>
          <w:tab w:val="left" w:pos="220"/>
          <w:tab w:val="num" w:pos="771"/>
        </w:tabs>
        <w:ind w:left="1491" w:hanging="101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 w:ilvl="3" w:tplc="24DEA498">
      <w:start w:val="1"/>
      <w:numFmt w:val="bullet"/>
      <w:lvlText w:val="•"/>
      <w:lvlJc w:val="left"/>
      <w:pPr>
        <w:tabs>
          <w:tab w:val="left" w:pos="220"/>
          <w:tab w:val="left" w:pos="720"/>
          <w:tab w:val="num" w:pos="1011"/>
        </w:tabs>
        <w:ind w:left="1731" w:hanging="101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 w:ilvl="4" w:tplc="F81293D0">
      <w:start w:val="1"/>
      <w:numFmt w:val="bullet"/>
      <w:lvlText w:val="•"/>
      <w:lvlJc w:val="left"/>
      <w:pPr>
        <w:tabs>
          <w:tab w:val="left" w:pos="220"/>
          <w:tab w:val="left" w:pos="720"/>
          <w:tab w:val="num" w:pos="1251"/>
        </w:tabs>
        <w:ind w:left="1971" w:hanging="101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 w:ilvl="5" w:tplc="1FDEEBE6">
      <w:start w:val="1"/>
      <w:numFmt w:val="bullet"/>
      <w:lvlText w:val="•"/>
      <w:lvlJc w:val="left"/>
      <w:pPr>
        <w:tabs>
          <w:tab w:val="left" w:pos="220"/>
          <w:tab w:val="left" w:pos="720"/>
          <w:tab w:val="num" w:pos="1491"/>
        </w:tabs>
        <w:ind w:left="2211" w:hanging="101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 w:ilvl="6" w:tplc="940C3898">
      <w:start w:val="1"/>
      <w:numFmt w:val="bullet"/>
      <w:lvlText w:val="•"/>
      <w:lvlJc w:val="left"/>
      <w:pPr>
        <w:tabs>
          <w:tab w:val="left" w:pos="220"/>
          <w:tab w:val="left" w:pos="720"/>
          <w:tab w:val="num" w:pos="1731"/>
        </w:tabs>
        <w:ind w:left="2451" w:hanging="101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 w:ilvl="7" w:tplc="A5A05A0E">
      <w:start w:val="1"/>
      <w:numFmt w:val="bullet"/>
      <w:lvlText w:val="•"/>
      <w:lvlJc w:val="left"/>
      <w:pPr>
        <w:tabs>
          <w:tab w:val="left" w:pos="220"/>
          <w:tab w:val="left" w:pos="720"/>
          <w:tab w:val="num" w:pos="1971"/>
        </w:tabs>
        <w:ind w:left="2691" w:hanging="101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 w:ilvl="8" w:tplc="23FCE596">
      <w:start w:val="1"/>
      <w:numFmt w:val="bullet"/>
      <w:lvlText w:val="•"/>
      <w:lvlJc w:val="left"/>
      <w:pPr>
        <w:tabs>
          <w:tab w:val="left" w:pos="220"/>
          <w:tab w:val="left" w:pos="720"/>
          <w:tab w:val="num" w:pos="2211"/>
        </w:tabs>
        <w:ind w:left="2931" w:hanging="1011"/>
      </w:pPr>
      <w:rPr>
        <w:rFonts w:hAnsi="Arial Unicode MS"/>
        <w:caps w:val="0"/>
        <w:smallCaps w:val="0"/>
        <w:strike w:val="0"/>
        <w:dstrike w:val="0"/>
        <w:outline w:val="0"/>
        <w:emboss w:val="0"/>
        <w:imprint w:val="0"/>
        <w:spacing w:val="0"/>
        <w:w w:val="100"/>
        <w:kern w:val="0"/>
        <w:position w:val="0"/>
        <w:sz w:val="32"/>
        <w:szCs w:val="32"/>
        <w:highlight w:val="none"/>
        <w:vertAlign w:val="baseline"/>
      </w:rPr>
    </w:lvl>
  </w:abstractNum>
  <w:num w:numId="1">
    <w:abstractNumId w:val="10"/>
  </w:num>
  <w:num w:numId="2">
    <w:abstractNumId w:val="6"/>
  </w:num>
  <w:num w:numId="3">
    <w:abstractNumId w:val="1"/>
  </w:num>
  <w:num w:numId="4">
    <w:abstractNumId w:val="3"/>
  </w:num>
  <w:num w:numId="5">
    <w:abstractNumId w:val="7"/>
  </w:num>
  <w:num w:numId="6">
    <w:abstractNumId w:val="9"/>
  </w:num>
  <w:num w:numId="7">
    <w:abstractNumId w:val="8"/>
  </w:num>
  <w:num w:numId="8">
    <w:abstractNumId w:val="4"/>
  </w:num>
  <w:num w:numId="9">
    <w:abstractNumId w:val="2"/>
  </w:num>
  <w:num w:numId="10">
    <w:abstractNumId w:val="5"/>
  </w:num>
  <w:num w:numId="11">
    <w:abstractNumId w:val="0"/>
  </w:num>
  <w:num w:numId="12">
    <w:abstractNumId w:val="3"/>
    <w:lvlOverride w:ilvl="0">
      <w:lvl w:ilvl="0" w:tplc="A5F67CFE">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7AA230F4">
        <w:start w:val="1"/>
        <w:numFmt w:val="bullet"/>
        <w:lvlText w:val="-"/>
        <w:lvlJc w:val="left"/>
        <w:pPr>
          <w:ind w:left="4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5B84654C">
        <w:start w:val="1"/>
        <w:numFmt w:val="bullet"/>
        <w:lvlText w:val="-"/>
        <w:lvlJc w:val="left"/>
        <w:pPr>
          <w:ind w:left="7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AA0C2C1C">
        <w:start w:val="1"/>
        <w:numFmt w:val="bullet"/>
        <w:lvlText w:val="-"/>
        <w:lvlJc w:val="left"/>
        <w:pPr>
          <w:ind w:left="9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912EF3C0">
        <w:start w:val="1"/>
        <w:numFmt w:val="bullet"/>
        <w:lvlText w:val="-"/>
        <w:lvlJc w:val="left"/>
        <w:pPr>
          <w:ind w:left="120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DE65420">
        <w:start w:val="1"/>
        <w:numFmt w:val="bullet"/>
        <w:lvlText w:val="-"/>
        <w:lvlJc w:val="left"/>
        <w:pPr>
          <w:ind w:left="14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A1B65FC8">
        <w:start w:val="1"/>
        <w:numFmt w:val="bullet"/>
        <w:lvlText w:val="-"/>
        <w:lvlJc w:val="left"/>
        <w:pPr>
          <w:ind w:left="16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D19E5904">
        <w:start w:val="1"/>
        <w:numFmt w:val="bullet"/>
        <w:lvlText w:val="-"/>
        <w:lvlJc w:val="left"/>
        <w:pPr>
          <w:ind w:left="19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88E40758">
        <w:start w:val="1"/>
        <w:numFmt w:val="bullet"/>
        <w:lvlText w:val="-"/>
        <w:lvlJc w:val="left"/>
        <w:pPr>
          <w:ind w:left="21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num>
  <w:num w:numId="13">
    <w:abstractNumId w:val="3"/>
    <w:lvlOverride w:ilvl="0">
      <w:lvl w:ilvl="0" w:tplc="A5F67CFE">
        <w:start w:val="1"/>
        <w:numFmt w:val="bullet"/>
        <w:lvlText w:val="-"/>
        <w:lvlJc w:val="left"/>
        <w:pPr>
          <w:ind w:left="327" w:hanging="327"/>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7AA230F4">
        <w:start w:val="1"/>
        <w:numFmt w:val="bullet"/>
        <w:lvlText w:val="-"/>
        <w:lvlJc w:val="left"/>
        <w:pPr>
          <w:ind w:left="567" w:hanging="327"/>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5B84654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AA0C2C1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912EF3C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DE6542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A1B65FC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D19E590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88E4075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4">
    <w:abstractNumId w:val="3"/>
    <w:lvlOverride w:ilvl="0">
      <w:lvl w:ilvl="0" w:tplc="A5F67CFE">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7AA230F4">
        <w:start w:val="1"/>
        <w:numFmt w:val="bullet"/>
        <w:lvlText w:val="-"/>
        <w:lvlJc w:val="left"/>
        <w:pPr>
          <w:ind w:left="4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5B84654C">
        <w:start w:val="1"/>
        <w:numFmt w:val="bullet"/>
        <w:lvlText w:val="-"/>
        <w:lvlJc w:val="left"/>
        <w:pPr>
          <w:ind w:left="7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AA0C2C1C">
        <w:start w:val="1"/>
        <w:numFmt w:val="bullet"/>
        <w:lvlText w:val="-"/>
        <w:lvlJc w:val="left"/>
        <w:pPr>
          <w:ind w:left="9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912EF3C0">
        <w:start w:val="1"/>
        <w:numFmt w:val="bullet"/>
        <w:lvlText w:val="-"/>
        <w:lvlJc w:val="left"/>
        <w:pPr>
          <w:ind w:left="120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DE65420">
        <w:start w:val="1"/>
        <w:numFmt w:val="bullet"/>
        <w:lvlText w:val="-"/>
        <w:lvlJc w:val="left"/>
        <w:pPr>
          <w:ind w:left="14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A1B65FC8">
        <w:start w:val="1"/>
        <w:numFmt w:val="bullet"/>
        <w:lvlText w:val="-"/>
        <w:lvlJc w:val="left"/>
        <w:pPr>
          <w:ind w:left="16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D19E5904">
        <w:start w:val="1"/>
        <w:numFmt w:val="bullet"/>
        <w:lvlText w:val="-"/>
        <w:lvlJc w:val="left"/>
        <w:pPr>
          <w:ind w:left="19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88E40758">
        <w:start w:val="1"/>
        <w:numFmt w:val="bullet"/>
        <w:lvlText w:val="-"/>
        <w:lvlJc w:val="left"/>
        <w:pPr>
          <w:ind w:left="21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num>
  <w:num w:numId="15">
    <w:abstractNumId w:val="3"/>
    <w:lvlOverride w:ilvl="0">
      <w:lvl w:ilvl="0" w:tplc="A5F67CFE">
        <w:start w:val="1"/>
        <w:numFmt w:val="bullet"/>
        <w:lvlText w:val="-"/>
        <w:lvlJc w:val="left"/>
        <w:pPr>
          <w:ind w:left="2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7AA230F4">
        <w:start w:val="1"/>
        <w:numFmt w:val="bullet"/>
        <w:lvlText w:val="-"/>
        <w:lvlJc w:val="left"/>
        <w:pPr>
          <w:ind w:left="4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5B84654C">
        <w:start w:val="1"/>
        <w:numFmt w:val="bullet"/>
        <w:lvlText w:val="-"/>
        <w:lvlJc w:val="left"/>
        <w:pPr>
          <w:ind w:left="7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AA0C2C1C">
        <w:start w:val="1"/>
        <w:numFmt w:val="bullet"/>
        <w:lvlText w:val="-"/>
        <w:lvlJc w:val="left"/>
        <w:pPr>
          <w:ind w:left="9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912EF3C0">
        <w:start w:val="1"/>
        <w:numFmt w:val="bullet"/>
        <w:lvlText w:val="-"/>
        <w:lvlJc w:val="left"/>
        <w:pPr>
          <w:ind w:left="120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DE65420">
        <w:start w:val="1"/>
        <w:numFmt w:val="bullet"/>
        <w:lvlText w:val="-"/>
        <w:lvlJc w:val="left"/>
        <w:pPr>
          <w:ind w:left="14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A1B65FC8">
        <w:start w:val="1"/>
        <w:numFmt w:val="bullet"/>
        <w:lvlText w:val="-"/>
        <w:lvlJc w:val="left"/>
        <w:pPr>
          <w:ind w:left="16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D19E5904">
        <w:start w:val="1"/>
        <w:numFmt w:val="bullet"/>
        <w:lvlText w:val="-"/>
        <w:lvlJc w:val="left"/>
        <w:pPr>
          <w:ind w:left="19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88E40758">
        <w:start w:val="1"/>
        <w:numFmt w:val="bullet"/>
        <w:lvlText w:val="-"/>
        <w:lvlJc w:val="left"/>
        <w:pPr>
          <w:ind w:left="21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CAB"/>
    <w:rsid w:val="000D1DF8"/>
    <w:rsid w:val="00B05CAB"/>
    <w:rsid w:val="00E869E7"/>
    <w:rsid w:val="00EB10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FC3A11-BEA0-DD4F-840A-E0A433C40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i/>
      <w:iCs/>
      <w:color w:val="000000"/>
      <w:sz w:val="22"/>
      <w:szCs w:val="22"/>
    </w:rPr>
  </w:style>
  <w:style w:type="paragraph" w:customStyle="1" w:styleId="Default">
    <w:name w:val="Default"/>
    <w:rPr>
      <w:rFonts w:ascii="Helvetica Neue" w:hAnsi="Helvetica Neue" w:cs="Arial Unicode MS"/>
      <w:color w:val="000000"/>
      <w:sz w:val="22"/>
      <w:szCs w:val="22"/>
      <w:lang w:val="en-US"/>
    </w:rPr>
  </w:style>
  <w:style w:type="numbering" w:customStyle="1" w:styleId="BulletBig">
    <w:name w:val="Bullet Big"/>
    <w:pPr>
      <w:numPr>
        <w:numId w:val="1"/>
      </w:numPr>
    </w:pPr>
  </w:style>
  <w:style w:type="numbering" w:customStyle="1" w:styleId="Dash">
    <w:name w:val="Dash"/>
    <w:pPr>
      <w:numPr>
        <w:numId w:val="3"/>
      </w:numPr>
    </w:pPr>
  </w:style>
  <w:style w:type="paragraph" w:customStyle="1" w:styleId="TableStyle1">
    <w:name w:val="Table Style 1"/>
    <w:rPr>
      <w:rFonts w:ascii="Helvetica Neue" w:eastAsia="Helvetica Neue" w:hAnsi="Helvetica Neue" w:cs="Helvetica Neue"/>
      <w:b/>
      <w:bCs/>
      <w:color w:val="000000"/>
    </w:rPr>
  </w:style>
  <w:style w:type="paragraph" w:customStyle="1" w:styleId="TableStyle2">
    <w:name w:val="Table Style 2"/>
    <w:rPr>
      <w:rFonts w:ascii="Helvetica Neue" w:eastAsia="Helvetica Neue" w:hAnsi="Helvetica Neue" w:cs="Helvetica Neue"/>
      <w:color w:val="000000"/>
    </w:rPr>
  </w:style>
  <w:style w:type="paragraph" w:styleId="Header">
    <w:name w:val="header"/>
    <w:basedOn w:val="Normal"/>
    <w:link w:val="HeaderChar"/>
    <w:uiPriority w:val="99"/>
    <w:unhideWhenUsed/>
    <w:rsid w:val="00E869E7"/>
    <w:pPr>
      <w:tabs>
        <w:tab w:val="center" w:pos="4680"/>
        <w:tab w:val="right" w:pos="9360"/>
      </w:tabs>
    </w:pPr>
  </w:style>
  <w:style w:type="character" w:customStyle="1" w:styleId="HeaderChar">
    <w:name w:val="Header Char"/>
    <w:basedOn w:val="DefaultParagraphFont"/>
    <w:link w:val="Header"/>
    <w:uiPriority w:val="99"/>
    <w:rsid w:val="00E869E7"/>
    <w:rPr>
      <w:sz w:val="24"/>
      <w:szCs w:val="24"/>
      <w:lang w:val="en-US" w:eastAsia="en-US"/>
    </w:rPr>
  </w:style>
  <w:style w:type="paragraph" w:styleId="Footer">
    <w:name w:val="footer"/>
    <w:basedOn w:val="Normal"/>
    <w:link w:val="FooterChar"/>
    <w:uiPriority w:val="99"/>
    <w:unhideWhenUsed/>
    <w:rsid w:val="00E869E7"/>
    <w:pPr>
      <w:tabs>
        <w:tab w:val="center" w:pos="4680"/>
        <w:tab w:val="right" w:pos="9360"/>
      </w:tabs>
    </w:pPr>
  </w:style>
  <w:style w:type="character" w:customStyle="1" w:styleId="FooterChar">
    <w:name w:val="Footer Char"/>
    <w:basedOn w:val="DefaultParagraphFont"/>
    <w:link w:val="Footer"/>
    <w:uiPriority w:val="99"/>
    <w:rsid w:val="00E869E7"/>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1"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3668</Words>
  <Characters>20908</Characters>
  <Application>Microsoft Office Word</Application>
  <DocSecurity>0</DocSecurity>
  <Lines>174</Lines>
  <Paragraphs>49</Paragraphs>
  <ScaleCrop>false</ScaleCrop>
  <Company/>
  <LinksUpToDate>false</LinksUpToDate>
  <CharactersWithSpaces>24527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ZAHRAA AL SAADI</cp:lastModifiedBy>
  <cp:revision>2</cp:revision>
  <cp:lastPrinted>2020-08-06T10:42:00Z</cp:lastPrinted>
  <dcterms:created xsi:type="dcterms:W3CDTF">2020-08-06T10:42:00Z</dcterms:created>
  <dcterms:modified xsi:type="dcterms:W3CDTF">2020-08-06T10:42:00Z</dcterms:modified>
</cp:coreProperties>
</file>