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32"/>
          <w:szCs w:val="32"/>
        </w:rPr>
        <w:id w:val="-1201388236"/>
        <w:docPartObj>
          <w:docPartGallery w:val="Cover Pages"/>
          <w:docPartUnique/>
        </w:docPartObj>
      </w:sdtPr>
      <w:sdtEndPr>
        <w:rPr>
          <w:rFonts w:ascii="Century Gothic" w:hAnsi="Century Gothic"/>
          <w:b/>
          <w:sz w:val="40"/>
          <w:szCs w:val="40"/>
        </w:rPr>
      </w:sdtEndPr>
      <w:sdtContent>
        <w:p w14:paraId="70458C08" w14:textId="77777777" w:rsidR="00084D31" w:rsidRDefault="00084D31" w:rsidP="00084D31">
          <w:pPr>
            <w:jc w:val="center"/>
            <w:rPr>
              <w:sz w:val="32"/>
              <w:szCs w:val="32"/>
            </w:rPr>
          </w:pPr>
        </w:p>
        <w:p w14:paraId="371A0C69" w14:textId="77777777" w:rsidR="00BC6E23" w:rsidRPr="00084D31" w:rsidRDefault="00BC6E23" w:rsidP="00084D31">
          <w:pPr>
            <w:jc w:val="center"/>
            <w:rPr>
              <w:rFonts w:ascii="Century Gothic" w:hAnsi="Century Gothic"/>
              <w:b/>
              <w:sz w:val="72"/>
              <w:szCs w:val="72"/>
            </w:rPr>
          </w:pPr>
          <w:r w:rsidRPr="00084D31">
            <w:rPr>
              <w:rFonts w:ascii="Century Gothic" w:hAnsi="Century Gothic"/>
              <w:b/>
              <w:sz w:val="72"/>
              <w:szCs w:val="72"/>
            </w:rPr>
            <w:t>INITIATIVES TO PROMOTE HEALTHY EATING IN AUSTRALIA</w:t>
          </w:r>
        </w:p>
        <w:p w14:paraId="7D5AFB92" w14:textId="77777777" w:rsidR="00084D31" w:rsidRDefault="00084D31" w:rsidP="00084D31">
          <w:pPr>
            <w:pStyle w:val="ListParagraph"/>
            <w:rPr>
              <w:rFonts w:ascii="Century Gothic" w:hAnsi="Century Gothic"/>
              <w:b/>
              <w:sz w:val="52"/>
              <w:szCs w:val="52"/>
            </w:rPr>
          </w:pPr>
        </w:p>
        <w:p w14:paraId="267211AB" w14:textId="77777777" w:rsidR="00084D31" w:rsidRPr="00084D31" w:rsidRDefault="00084D31" w:rsidP="00084D31">
          <w:pPr>
            <w:pStyle w:val="ListParagraph"/>
            <w:numPr>
              <w:ilvl w:val="0"/>
              <w:numId w:val="3"/>
            </w:numPr>
            <w:jc w:val="center"/>
            <w:rPr>
              <w:rFonts w:ascii="Century Gothic" w:hAnsi="Century Gothic"/>
              <w:b/>
              <w:sz w:val="52"/>
              <w:szCs w:val="52"/>
            </w:rPr>
          </w:pPr>
          <w:r w:rsidRPr="00084D31">
            <w:rPr>
              <w:rFonts w:ascii="Century Gothic" w:hAnsi="Century Gothic"/>
              <w:b/>
              <w:sz w:val="52"/>
              <w:szCs w:val="52"/>
            </w:rPr>
            <w:t>The Australian Dietary Guidelines</w:t>
          </w:r>
        </w:p>
        <w:p w14:paraId="011C89E4" w14:textId="77777777" w:rsidR="00084D31" w:rsidRPr="00084D31" w:rsidRDefault="00084D31" w:rsidP="00084D31">
          <w:pPr>
            <w:pStyle w:val="ListParagraph"/>
            <w:numPr>
              <w:ilvl w:val="0"/>
              <w:numId w:val="3"/>
            </w:numPr>
            <w:jc w:val="center"/>
            <w:rPr>
              <w:rFonts w:ascii="Century Gothic" w:hAnsi="Century Gothic"/>
              <w:b/>
              <w:sz w:val="52"/>
              <w:szCs w:val="52"/>
            </w:rPr>
          </w:pPr>
          <w:r w:rsidRPr="00084D31">
            <w:rPr>
              <w:rFonts w:ascii="Century Gothic" w:hAnsi="Century Gothic"/>
              <w:b/>
              <w:sz w:val="52"/>
              <w:szCs w:val="52"/>
            </w:rPr>
            <w:t>The Australian Guide to Healthy Eating</w:t>
          </w:r>
        </w:p>
        <w:p w14:paraId="3EE2AF38" w14:textId="77777777" w:rsidR="00084D31" w:rsidRPr="00084D31" w:rsidRDefault="00084D31" w:rsidP="00084D31">
          <w:pPr>
            <w:pStyle w:val="ListParagraph"/>
            <w:numPr>
              <w:ilvl w:val="0"/>
              <w:numId w:val="3"/>
            </w:numPr>
            <w:jc w:val="center"/>
            <w:rPr>
              <w:rFonts w:ascii="Century Gothic" w:hAnsi="Century Gothic"/>
              <w:b/>
              <w:sz w:val="52"/>
              <w:szCs w:val="52"/>
            </w:rPr>
          </w:pPr>
          <w:r w:rsidRPr="00084D31">
            <w:rPr>
              <w:rFonts w:ascii="Century Gothic" w:hAnsi="Century Gothic"/>
              <w:b/>
              <w:sz w:val="52"/>
              <w:szCs w:val="52"/>
            </w:rPr>
            <w:t>Nutrition Australia</w:t>
          </w:r>
        </w:p>
        <w:p w14:paraId="1968C473" w14:textId="77777777" w:rsidR="00084D31" w:rsidRDefault="00084D31" w:rsidP="00084D31">
          <w:pPr>
            <w:pStyle w:val="ListParagraph"/>
            <w:numPr>
              <w:ilvl w:val="0"/>
              <w:numId w:val="3"/>
            </w:numPr>
            <w:jc w:val="center"/>
            <w:rPr>
              <w:rFonts w:ascii="Century Gothic" w:hAnsi="Century Gothic"/>
              <w:b/>
              <w:sz w:val="52"/>
              <w:szCs w:val="52"/>
            </w:rPr>
          </w:pPr>
          <w:r w:rsidRPr="00084D31">
            <w:rPr>
              <w:noProof/>
              <w:sz w:val="52"/>
              <w:szCs w:val="52"/>
              <w:lang w:eastAsia="en-A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216031E" wp14:editId="41825224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1468755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95250" cy="476250"/>
                    <wp:effectExtent l="0" t="0" r="0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5250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DBD6CF" w14:textId="77777777" w:rsidR="00BC6E23" w:rsidRDefault="005640F9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84D31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ACC6E95" w14:textId="77777777" w:rsidR="00BC6E23" w:rsidRDefault="00084D31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FBB2A7C" w14:textId="77777777" w:rsidR="00BC6E23" w:rsidRDefault="009B6750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Sandra Fordyce-Voorham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1603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left:0;text-align:left;margin-left:0;margin-top:0;width:7.5pt;height:37.5pt;z-index:251660288;visibility:visible;mso-wrap-style:square;mso-width-percent:0;mso-height-percent:0;mso-left-percent:77;mso-top-percent:540;mso-wrap-distance-left:14.4pt;mso-wrap-distance-top:0;mso-wrap-distance-right:14.4pt;mso-wrap-distance-bottom:0;mso-position-horizontal-relative:margin;mso-position-vertical-relative:page;mso-width-percent:0;mso-height-percent:0;mso-left-percent:77;mso-top-percent:54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" filled="f" stroked="f" strokeweight=".5pt">
                    <v:textbox inset="0,0,0,0">
                      <w:txbxContent>
                        <w:p w14:paraId="06DBD6CF" w14:textId="77777777" w:rsidR="00BC6E23" w:rsidRDefault="005640F9">
                          <w:pPr>
                            <w:pStyle w:val="NoSpacing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84D31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ACC6E95" w14:textId="77777777" w:rsidR="00BC6E23" w:rsidRDefault="00084D31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4FBB2A7C" w14:textId="77777777" w:rsidR="00BC6E23" w:rsidRDefault="009B6750">
                              <w:pPr>
                                <w:pStyle w:val="NoSpacing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Sandra Fordyce-Voorham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084D31">
            <w:rPr>
              <w:rFonts w:ascii="Century Gothic" w:hAnsi="Century Gothic"/>
              <w:b/>
              <w:sz w:val="52"/>
              <w:szCs w:val="52"/>
            </w:rPr>
            <w:t>Challenges in bringing about dietary change</w:t>
          </w:r>
        </w:p>
        <w:p w14:paraId="63452B32" w14:textId="77777777" w:rsidR="00084D31" w:rsidRPr="00084D31" w:rsidRDefault="00084D31" w:rsidP="00084D31">
          <w:pPr>
            <w:pStyle w:val="ListParagraph"/>
            <w:rPr>
              <w:rFonts w:ascii="Century Gothic" w:hAnsi="Century Gothic"/>
              <w:b/>
              <w:sz w:val="52"/>
              <w:szCs w:val="52"/>
            </w:rPr>
          </w:pPr>
        </w:p>
        <w:p w14:paraId="6F96F893" w14:textId="77777777" w:rsidR="00084D31" w:rsidRPr="00084D31" w:rsidRDefault="00084D31" w:rsidP="00084D31">
          <w:pPr>
            <w:pStyle w:val="ListParagraph"/>
            <w:rPr>
              <w:rFonts w:ascii="Century Gothic" w:hAnsi="Century Gothic"/>
              <w:b/>
              <w:sz w:val="32"/>
              <w:szCs w:val="32"/>
            </w:rPr>
          </w:pPr>
        </w:p>
        <w:p w14:paraId="0DCB1053" w14:textId="77777777" w:rsidR="00BC6E23" w:rsidRDefault="00BC6E23" w:rsidP="00BC6E23">
          <w:pPr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84D31">
            <w:rPr>
              <w:rFonts w:ascii="Century Gothic" w:hAnsi="Century Gothic"/>
              <w:b/>
              <w:sz w:val="32"/>
              <w:szCs w:val="32"/>
            </w:rPr>
            <w:t>Use this booklet with the PowerPoint used in class</w:t>
          </w:r>
        </w:p>
        <w:p w14:paraId="423DE970" w14:textId="77777777" w:rsidR="00084D31" w:rsidRDefault="00084D31" w:rsidP="00BC6E23">
          <w:pPr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  <w:p w14:paraId="5C314ABF" w14:textId="77777777" w:rsidR="00084D31" w:rsidRDefault="00084D31" w:rsidP="00BC6E23">
          <w:pPr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  <w:p w14:paraId="6A0D7227" w14:textId="77777777" w:rsidR="00084D31" w:rsidRDefault="00084D31" w:rsidP="00BC6E23">
          <w:pPr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  <w:p w14:paraId="20E12A2C" w14:textId="77777777" w:rsidR="00084D31" w:rsidRPr="00BC6E23" w:rsidRDefault="00084D31" w:rsidP="00BC6E23">
          <w:pPr>
            <w:jc w:val="center"/>
            <w:rPr>
              <w:rFonts w:ascii="Century Gothic" w:hAnsi="Century Gothic"/>
              <w:b/>
              <w:sz w:val="72"/>
              <w:szCs w:val="72"/>
            </w:rPr>
          </w:pPr>
          <w:proofErr w:type="gramStart"/>
          <w:r>
            <w:rPr>
              <w:rFonts w:ascii="Century Gothic" w:hAnsi="Century Gothic"/>
              <w:b/>
              <w:sz w:val="32"/>
              <w:szCs w:val="32"/>
            </w:rPr>
            <w:t>NAME:_</w:t>
          </w:r>
          <w:proofErr w:type="gramEnd"/>
          <w:r>
            <w:rPr>
              <w:rFonts w:ascii="Century Gothic" w:hAnsi="Century Gothic"/>
              <w:b/>
              <w:sz w:val="32"/>
              <w:szCs w:val="32"/>
            </w:rPr>
            <w:t>_____________________________________</w:t>
          </w:r>
        </w:p>
        <w:p w14:paraId="791B91F4" w14:textId="77777777" w:rsidR="00BC6E23" w:rsidRDefault="00BC6E23">
          <w:pPr>
            <w:rPr>
              <w:rFonts w:ascii="Century Gothic" w:hAnsi="Century Gothic"/>
              <w:b/>
              <w:sz w:val="40"/>
              <w:szCs w:val="40"/>
            </w:rPr>
          </w:pPr>
          <w:r>
            <w:rPr>
              <w:rFonts w:ascii="Century Gothic" w:hAnsi="Century Gothic"/>
              <w:b/>
              <w:sz w:val="40"/>
              <w:szCs w:val="40"/>
            </w:rPr>
            <w:br w:type="page"/>
          </w:r>
        </w:p>
      </w:sdtContent>
    </w:sdt>
    <w:p w14:paraId="31BB31C8" w14:textId="19FEACF2" w:rsidR="007E5E1C" w:rsidRPr="00B004F4" w:rsidRDefault="007E5E1C" w:rsidP="00A22E0C">
      <w:pPr>
        <w:jc w:val="center"/>
        <w:rPr>
          <w:rFonts w:ascii="Good Mood" w:hAnsi="Good Mood"/>
          <w:bCs/>
          <w:sz w:val="56"/>
          <w:szCs w:val="56"/>
        </w:rPr>
      </w:pPr>
      <w:r w:rsidRPr="00B004F4">
        <w:rPr>
          <w:rFonts w:ascii="Good Mood" w:hAnsi="Good Mood"/>
          <w:bCs/>
          <w:sz w:val="56"/>
          <w:szCs w:val="56"/>
        </w:rPr>
        <w:lastRenderedPageBreak/>
        <w:t>AUSTRALIAN DIETARY GUIDELINES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7E5E1C" w:rsidRPr="007E5E1C" w14:paraId="2B6D44B5" w14:textId="77777777" w:rsidTr="007E5E1C">
        <w:tc>
          <w:tcPr>
            <w:tcW w:w="10774" w:type="dxa"/>
          </w:tcPr>
          <w:p w14:paraId="75718E1C" w14:textId="77777777" w:rsidR="007E5E1C" w:rsidRDefault="007E5E1C" w:rsidP="007E5E1C">
            <w:pPr>
              <w:ind w:left="-680" w:firstLine="68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E5E1C">
              <w:rPr>
                <w:rFonts w:ascii="Century Gothic" w:hAnsi="Century Gothic"/>
                <w:sz w:val="24"/>
                <w:szCs w:val="24"/>
              </w:rPr>
              <w:t>Who developed this initiative?</w:t>
            </w:r>
          </w:p>
          <w:p w14:paraId="2065BAD0" w14:textId="77777777" w:rsidR="007E5E1C" w:rsidRDefault="007E5E1C" w:rsidP="00D206E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9BC941A" w14:textId="77777777" w:rsidR="007E5E1C" w:rsidRDefault="007E5E1C" w:rsidP="007E5E1C">
            <w:pPr>
              <w:ind w:left="-680" w:firstLine="68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28AA1C8" w14:textId="77777777" w:rsidR="007E5E1C" w:rsidRPr="007E5E1C" w:rsidRDefault="007E5E1C" w:rsidP="007E5E1C">
            <w:pPr>
              <w:ind w:left="-680" w:firstLine="68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E5E1C" w14:paraId="65BC2F0D" w14:textId="77777777" w:rsidTr="007E5E1C">
        <w:tc>
          <w:tcPr>
            <w:tcW w:w="10774" w:type="dxa"/>
          </w:tcPr>
          <w:p w14:paraId="19F19F6F" w14:textId="77777777" w:rsidR="007E5E1C" w:rsidRDefault="007E5E1C" w:rsidP="007E5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Why were they developed?</w:t>
            </w:r>
          </w:p>
          <w:p w14:paraId="657E2A55" w14:textId="77777777" w:rsidR="007E5E1C" w:rsidRDefault="007E5E1C" w:rsidP="007E5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42AE3E2" w14:textId="77777777" w:rsidR="007E5E1C" w:rsidRDefault="007E5E1C" w:rsidP="007E5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75293E" w14:textId="77777777" w:rsidR="007E5E1C" w:rsidRPr="007E5E1C" w:rsidRDefault="007E5E1C" w:rsidP="00D206E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E5E1C" w14:paraId="4842FB90" w14:textId="77777777" w:rsidTr="007E5E1C">
        <w:tc>
          <w:tcPr>
            <w:tcW w:w="10774" w:type="dxa"/>
          </w:tcPr>
          <w:p w14:paraId="7F65E58D" w14:textId="77777777" w:rsidR="007E5E1C" w:rsidRDefault="007E5E1C" w:rsidP="007E5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 can use the guidelines?</w:t>
            </w:r>
          </w:p>
          <w:p w14:paraId="03245EA4" w14:textId="77777777" w:rsidR="007E5E1C" w:rsidRDefault="007E5E1C" w:rsidP="007E5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54F7C57" w14:textId="77777777" w:rsidR="007E5E1C" w:rsidRDefault="007E5E1C" w:rsidP="007E5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561E960" w14:textId="77777777" w:rsidR="007E5E1C" w:rsidRPr="007E5E1C" w:rsidRDefault="007E5E1C" w:rsidP="00D206E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E5E1C" w14:paraId="55D81ED7" w14:textId="77777777" w:rsidTr="00D206E2">
        <w:trPr>
          <w:trHeight w:val="5880"/>
        </w:trPr>
        <w:tc>
          <w:tcPr>
            <w:tcW w:w="10774" w:type="dxa"/>
          </w:tcPr>
          <w:p w14:paraId="4CB9AE89" w14:textId="77777777" w:rsidR="007E5E1C" w:rsidRDefault="007E5E1C" w:rsidP="00CD06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ADG have been developed to provide advice</w:t>
            </w:r>
            <w:r w:rsidR="00D206E2">
              <w:rPr>
                <w:rFonts w:ascii="Century Gothic" w:hAnsi="Century Gothic"/>
                <w:sz w:val="24"/>
                <w:szCs w:val="24"/>
              </w:rPr>
              <w:t xml:space="preserve"> relating to the types and amounts of foods, food groups and dietary patterns that </w:t>
            </w:r>
            <w:r>
              <w:rPr>
                <w:rFonts w:ascii="Century Gothic" w:hAnsi="Century Gothic"/>
                <w:sz w:val="24"/>
                <w:szCs w:val="24"/>
              </w:rPr>
              <w:t>will help Australians to:</w:t>
            </w:r>
          </w:p>
          <w:p w14:paraId="0A6994D7" w14:textId="77777777" w:rsidR="007E5E1C" w:rsidRDefault="007E5E1C" w:rsidP="007E5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F7FB222" w14:textId="77777777" w:rsidR="007E5E1C" w:rsidRDefault="007E5E1C" w:rsidP="007E5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E17468" w14:textId="77777777" w:rsidR="007E5E1C" w:rsidRDefault="007E5E1C" w:rsidP="007E5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43B7A25" w14:textId="77777777" w:rsidR="007E5E1C" w:rsidRDefault="007E5E1C" w:rsidP="007E5E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8C9B868" w14:textId="77777777" w:rsidR="007E5E1C" w:rsidRDefault="007E5E1C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DB434E3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55DD0C4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1EC30C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62D8704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A16E42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0FB098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F69028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053FAD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5688DF7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71B0677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2D3AC84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D8E2103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09560DB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DD6EF0" w14:textId="77777777" w:rsidR="00FE1EA4" w:rsidRDefault="00FE1EA4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990817" w14:textId="7DC49036" w:rsidR="005565D0" w:rsidRDefault="005565D0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206E2" w14:paraId="048323E2" w14:textId="77777777" w:rsidTr="00CD06C4">
        <w:trPr>
          <w:trHeight w:val="3386"/>
        </w:trPr>
        <w:tc>
          <w:tcPr>
            <w:tcW w:w="10774" w:type="dxa"/>
          </w:tcPr>
          <w:p w14:paraId="5F23F8B1" w14:textId="77777777" w:rsidR="00D206E2" w:rsidRDefault="00D206E2" w:rsidP="00D206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Advice is also provided for:</w:t>
            </w:r>
          </w:p>
          <w:p w14:paraId="02088F4C" w14:textId="77777777" w:rsidR="00D206E2" w:rsidRDefault="00D206E2" w:rsidP="00D206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D6E06CA" w14:textId="77777777" w:rsidR="00D206E2" w:rsidRDefault="00D206E2" w:rsidP="00D206E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07455C" w14:textId="77777777" w:rsidR="00D206E2" w:rsidRDefault="00D206E2" w:rsidP="00D206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EFC99F6" w14:textId="77777777" w:rsidR="00D206E2" w:rsidRDefault="00D206E2" w:rsidP="00D206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BAB4D68" w14:textId="77777777" w:rsidR="00D206E2" w:rsidRDefault="00D206E2" w:rsidP="00CD06C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C55CDB" w14:textId="77777777" w:rsidR="00D206E2" w:rsidRDefault="00D206E2" w:rsidP="00D206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F8821BC" w14:textId="77777777" w:rsidR="00D206E2" w:rsidRDefault="00D206E2" w:rsidP="007E5E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6044EDF" w14:textId="77777777" w:rsidR="00CE036B" w:rsidRPr="00B004F4" w:rsidRDefault="007E5E1C" w:rsidP="00FE1EA4">
      <w:pPr>
        <w:jc w:val="center"/>
        <w:rPr>
          <w:rFonts w:ascii="Good Mood" w:hAnsi="Good Mood"/>
          <w:bCs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  <w:u w:val="single"/>
        </w:rPr>
        <w:br w:type="page"/>
      </w:r>
      <w:r w:rsidR="00D206E2" w:rsidRPr="00B004F4">
        <w:rPr>
          <w:rFonts w:ascii="Good Mood" w:hAnsi="Good Mood"/>
          <w:bCs/>
          <w:sz w:val="56"/>
          <w:szCs w:val="56"/>
        </w:rPr>
        <w:lastRenderedPageBreak/>
        <w:t>AUSTRALIAN DIETARY GUIDELINES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CD06C4" w14:paraId="5602C00E" w14:textId="77777777" w:rsidTr="00FE1EA4">
        <w:tc>
          <w:tcPr>
            <w:tcW w:w="10774" w:type="dxa"/>
          </w:tcPr>
          <w:p w14:paraId="5E529C93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D06C4">
              <w:rPr>
                <w:rFonts w:ascii="Century Gothic" w:hAnsi="Century Gothic"/>
                <w:b/>
                <w:sz w:val="24"/>
                <w:szCs w:val="24"/>
              </w:rPr>
              <w:t>GUIDELINE 1</w:t>
            </w:r>
          </w:p>
          <w:p w14:paraId="224D8BE5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3FC9787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4DC685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C5CA2A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4E96BAC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9D48B16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9E8B086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EC8BCE0" w14:textId="77777777" w:rsidR="00CD06C4" w:rsidRP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D06C4" w14:paraId="28890854" w14:textId="77777777" w:rsidTr="00FE1EA4">
        <w:tc>
          <w:tcPr>
            <w:tcW w:w="10774" w:type="dxa"/>
          </w:tcPr>
          <w:p w14:paraId="428EBB64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D06C4">
              <w:rPr>
                <w:rFonts w:ascii="Century Gothic" w:hAnsi="Century Gothic"/>
                <w:b/>
                <w:sz w:val="24"/>
                <w:szCs w:val="24"/>
              </w:rPr>
              <w:t>GUIDELINE 2</w:t>
            </w:r>
          </w:p>
          <w:p w14:paraId="78B7D127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EDFBF9A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8C6494B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9F68D9F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2A4029F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9058340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38900E5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9F43871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9262C94" w14:textId="77777777" w:rsidR="00CD06C4" w:rsidRP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D06C4" w14:paraId="2AAF0425" w14:textId="77777777" w:rsidTr="00FE1EA4">
        <w:tc>
          <w:tcPr>
            <w:tcW w:w="10774" w:type="dxa"/>
          </w:tcPr>
          <w:p w14:paraId="2C113AD6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D06C4">
              <w:rPr>
                <w:rFonts w:ascii="Century Gothic" w:hAnsi="Century Gothic"/>
                <w:b/>
                <w:sz w:val="24"/>
                <w:szCs w:val="24"/>
              </w:rPr>
              <w:t>GUIDELINE 3</w:t>
            </w:r>
          </w:p>
          <w:p w14:paraId="2C0ADFB0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8342267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3189D7D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5E969C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1C49C1E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EA5DC48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C005E2C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5297150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1ECCDCD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49FECBE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64A0280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04EBB4B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7742170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D337C75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B3A8C3E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022E40A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5933258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AFF2439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91D78C5" w14:textId="77777777" w:rsidR="00CD06C4" w:rsidRP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D06C4" w14:paraId="039FCE63" w14:textId="77777777" w:rsidTr="00FE1EA4">
        <w:tc>
          <w:tcPr>
            <w:tcW w:w="10774" w:type="dxa"/>
          </w:tcPr>
          <w:p w14:paraId="173ECC78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D06C4">
              <w:rPr>
                <w:rFonts w:ascii="Century Gothic" w:hAnsi="Century Gothic"/>
                <w:b/>
                <w:sz w:val="24"/>
                <w:szCs w:val="24"/>
              </w:rPr>
              <w:t>GUIDELINE 4</w:t>
            </w:r>
          </w:p>
          <w:p w14:paraId="5F36E6F1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846931A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862756" w14:textId="77777777" w:rsidR="00CD06C4" w:rsidRP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D06C4" w14:paraId="3917978A" w14:textId="77777777" w:rsidTr="00FE1EA4">
        <w:tc>
          <w:tcPr>
            <w:tcW w:w="10774" w:type="dxa"/>
          </w:tcPr>
          <w:p w14:paraId="24BD4BA9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D06C4">
              <w:rPr>
                <w:rFonts w:ascii="Century Gothic" w:hAnsi="Century Gothic"/>
                <w:b/>
                <w:sz w:val="24"/>
                <w:szCs w:val="24"/>
              </w:rPr>
              <w:t>GUIDELINE 5</w:t>
            </w:r>
          </w:p>
          <w:p w14:paraId="0D0C65DE" w14:textId="77777777" w:rsid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FE0AB48" w14:textId="77777777" w:rsidR="00CD06C4" w:rsidRPr="00CD06C4" w:rsidRDefault="00CD06C4" w:rsidP="00D206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37428CFA" w14:textId="0FAB1C2D" w:rsidR="003E2C09" w:rsidRPr="00125BFE" w:rsidRDefault="00CD06C4" w:rsidP="00125BFE">
      <w:pPr>
        <w:ind w:right="-1"/>
        <w:rPr>
          <w:rFonts w:ascii="Good Mood" w:hAnsi="Good Mood"/>
          <w:bCs/>
          <w:sz w:val="56"/>
          <w:szCs w:val="56"/>
        </w:rPr>
      </w:pPr>
      <w:r w:rsidRPr="00125BFE">
        <w:rPr>
          <w:rFonts w:ascii="Good Mood" w:hAnsi="Good Mood"/>
          <w:bCs/>
          <w:sz w:val="56"/>
          <w:szCs w:val="56"/>
        </w:rPr>
        <w:lastRenderedPageBreak/>
        <w:t>AUSTRALIAN DIETARY GUIDELINES SERVING SIZES</w:t>
      </w:r>
      <w:r w:rsidR="00125BFE">
        <w:rPr>
          <w:rFonts w:ascii="Good Mood" w:hAnsi="Good Mood"/>
          <w:bCs/>
          <w:sz w:val="56"/>
          <w:szCs w:val="56"/>
        </w:rPr>
        <w:t xml:space="preserve"> - </w:t>
      </w:r>
      <w:r w:rsidR="00CD5F47" w:rsidRPr="00125BFE">
        <w:rPr>
          <w:rFonts w:ascii="Good Mood" w:hAnsi="Good Mood"/>
          <w:bCs/>
          <w:sz w:val="56"/>
          <w:szCs w:val="56"/>
        </w:rPr>
        <w:t xml:space="preserve">CASE STUDY </w:t>
      </w:r>
      <w:r w:rsidR="008D7202" w:rsidRPr="00125BFE">
        <w:rPr>
          <w:rFonts w:ascii="Good Mood" w:hAnsi="Good Mood"/>
          <w:bCs/>
          <w:sz w:val="56"/>
          <w:szCs w:val="56"/>
        </w:rPr>
        <w:t>p</w:t>
      </w:r>
      <w:r w:rsidR="008D7202">
        <w:rPr>
          <w:rFonts w:ascii="Good Mood" w:hAnsi="Good Mood"/>
          <w:bCs/>
          <w:sz w:val="56"/>
          <w:szCs w:val="56"/>
        </w:rPr>
        <w:t>age</w:t>
      </w:r>
      <w:r w:rsidR="00125BFE">
        <w:rPr>
          <w:rFonts w:ascii="Good Mood" w:hAnsi="Good Mood"/>
          <w:bCs/>
          <w:sz w:val="56"/>
          <w:szCs w:val="56"/>
        </w:rPr>
        <w:t xml:space="preserve"> THREE HUNDRED &amp; ELEVEN</w:t>
      </w:r>
    </w:p>
    <w:p w14:paraId="28A26C16" w14:textId="402311F9" w:rsidR="008D7202" w:rsidRPr="00B004F4" w:rsidRDefault="003E2C09" w:rsidP="008D7202">
      <w:pPr>
        <w:numPr>
          <w:ilvl w:val="0"/>
          <w:numId w:val="2"/>
        </w:numPr>
        <w:ind w:left="-284"/>
        <w:contextualSpacing/>
        <w:rPr>
          <w:rFonts w:ascii="Century Gothic" w:hAnsi="Century Gothic" w:cs="Helvetica"/>
          <w:color w:val="000000"/>
          <w:sz w:val="23"/>
          <w:szCs w:val="23"/>
          <w:shd w:val="clear" w:color="auto" w:fill="FFFFFF"/>
        </w:rPr>
      </w:pPr>
      <w:r>
        <w:rPr>
          <w:rFonts w:ascii="Century Gothic" w:hAnsi="Century Gothic" w:cs="Helvetica"/>
          <w:color w:val="000000"/>
          <w:sz w:val="23"/>
          <w:szCs w:val="23"/>
          <w:shd w:val="clear" w:color="auto" w:fill="FFFFFF"/>
        </w:rPr>
        <w:t>Identify</w:t>
      </w:r>
      <w:r w:rsidRPr="003E2C09">
        <w:rPr>
          <w:rFonts w:ascii="Century Gothic" w:hAnsi="Century Gothic" w:cs="Helvetica"/>
          <w:color w:val="000000"/>
          <w:sz w:val="23"/>
          <w:szCs w:val="23"/>
          <w:shd w:val="clear" w:color="auto" w:fill="FFFFFF"/>
        </w:rPr>
        <w:t xml:space="preserve"> the </w:t>
      </w:r>
      <w:r>
        <w:rPr>
          <w:rFonts w:ascii="Century Gothic" w:hAnsi="Century Gothic" w:cs="Helvetica"/>
          <w:color w:val="000000"/>
          <w:sz w:val="23"/>
          <w:szCs w:val="23"/>
          <w:shd w:val="clear" w:color="auto" w:fill="FFFFFF"/>
        </w:rPr>
        <w:t>number of serves of e</w:t>
      </w:r>
      <w:r w:rsidR="00CD5F47">
        <w:rPr>
          <w:rFonts w:ascii="Century Gothic" w:hAnsi="Century Gothic" w:cs="Helvetica"/>
          <w:color w:val="000000"/>
          <w:sz w:val="23"/>
          <w:szCs w:val="23"/>
          <w:shd w:val="clear" w:color="auto" w:fill="FFFFFF"/>
        </w:rPr>
        <w:t>ach food group consumed by Anna</w:t>
      </w:r>
      <w:r w:rsidRPr="003E2C09">
        <w:rPr>
          <w:rFonts w:ascii="Century Gothic" w:hAnsi="Century Gothic" w:cs="Helvetica"/>
          <w:color w:val="000000"/>
          <w:sz w:val="23"/>
          <w:szCs w:val="23"/>
          <w:shd w:val="clear" w:color="auto" w:fill="FFFFFF"/>
        </w:rPr>
        <w:t xml:space="preserve"> into </w:t>
      </w:r>
      <w:r w:rsidR="0020428E">
        <w:rPr>
          <w:rFonts w:ascii="Century Gothic" w:hAnsi="Century Gothic" w:cs="Helvetica"/>
          <w:color w:val="000000"/>
          <w:sz w:val="23"/>
          <w:szCs w:val="23"/>
          <w:shd w:val="clear" w:color="auto" w:fill="FFFFFF"/>
        </w:rPr>
        <w:t>the table below: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911"/>
        <w:gridCol w:w="1396"/>
        <w:gridCol w:w="849"/>
        <w:gridCol w:w="1353"/>
        <w:gridCol w:w="1806"/>
        <w:gridCol w:w="1453"/>
        <w:gridCol w:w="1467"/>
        <w:gridCol w:w="1533"/>
      </w:tblGrid>
      <w:tr w:rsidR="00F92E59" w14:paraId="779EBE30" w14:textId="77777777" w:rsidTr="00B004F4">
        <w:tc>
          <w:tcPr>
            <w:tcW w:w="1126" w:type="dxa"/>
          </w:tcPr>
          <w:p w14:paraId="196268FF" w14:textId="4972DF16" w:rsidR="008D7202" w:rsidRPr="00F92E59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</w:pPr>
            <w:r w:rsidRPr="00F92E59"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  <w:t>Serves</w:t>
            </w:r>
          </w:p>
        </w:tc>
        <w:tc>
          <w:tcPr>
            <w:tcW w:w="1396" w:type="dxa"/>
          </w:tcPr>
          <w:p w14:paraId="6F62C2D2" w14:textId="56B583C2" w:rsidR="008D7202" w:rsidRPr="00F92E59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</w:pPr>
            <w:r w:rsidRPr="00F92E59"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  <w:t>Vegetables and legumes beans</w:t>
            </w:r>
          </w:p>
        </w:tc>
        <w:tc>
          <w:tcPr>
            <w:tcW w:w="1698" w:type="dxa"/>
          </w:tcPr>
          <w:p w14:paraId="3AD8D75E" w14:textId="23BF8A83" w:rsidR="008D7202" w:rsidRPr="00F92E59" w:rsidRDefault="00B004F4" w:rsidP="008D7202">
            <w:pPr>
              <w:contextualSpacing/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  <w:t>F</w:t>
            </w:r>
            <w:r w:rsidRPr="00F92E59"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  <w:t>ruit</w:t>
            </w:r>
          </w:p>
        </w:tc>
        <w:tc>
          <w:tcPr>
            <w:tcW w:w="247" w:type="dxa"/>
          </w:tcPr>
          <w:p w14:paraId="2BCB0C56" w14:textId="06D7D065" w:rsidR="008D7202" w:rsidRPr="00F92E59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</w:pPr>
            <w:r w:rsidRPr="00F92E59">
              <w:rPr>
                <w:rFonts w:ascii="Century Gothic" w:eastAsia="Times New Roman" w:hAnsi="Century Gothic" w:cs="Helvetica"/>
                <w:sz w:val="21"/>
                <w:szCs w:val="21"/>
                <w:lang w:eastAsia="en-AU"/>
              </w:rPr>
              <w:t>Grain (cereal) foods, mostly wholegrain and/or high cereal fibre varieties</w:t>
            </w:r>
          </w:p>
        </w:tc>
        <w:tc>
          <w:tcPr>
            <w:tcW w:w="1819" w:type="dxa"/>
          </w:tcPr>
          <w:p w14:paraId="512BDA15" w14:textId="336BC58A" w:rsidR="008D7202" w:rsidRPr="00F92E59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</w:pPr>
            <w:r w:rsidRPr="00F92E59">
              <w:rPr>
                <w:rFonts w:ascii="Century Gothic" w:eastAsia="Times New Roman" w:hAnsi="Century Gothic" w:cs="Helvetica"/>
                <w:sz w:val="21"/>
                <w:szCs w:val="21"/>
                <w:lang w:eastAsia="en-AU"/>
              </w:rPr>
              <w:t>Lean meats, poultry, fish, eggs, tofu, nuts and seeds, and legumes/beans</w:t>
            </w:r>
          </w:p>
        </w:tc>
        <w:tc>
          <w:tcPr>
            <w:tcW w:w="1463" w:type="dxa"/>
          </w:tcPr>
          <w:p w14:paraId="68446290" w14:textId="66197E93" w:rsidR="008D7202" w:rsidRPr="00F92E59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</w:pPr>
            <w:r w:rsidRPr="00F92E59">
              <w:rPr>
                <w:rFonts w:ascii="Century Gothic" w:eastAsia="Times New Roman" w:hAnsi="Century Gothic" w:cs="Helvetica"/>
                <w:sz w:val="21"/>
                <w:szCs w:val="21"/>
                <w:lang w:eastAsia="en-AU"/>
              </w:rPr>
              <w:t>Milk, yoghurt, cheese and/or alternatives, mostly reduced fat</w:t>
            </w:r>
          </w:p>
        </w:tc>
        <w:tc>
          <w:tcPr>
            <w:tcW w:w="1476" w:type="dxa"/>
          </w:tcPr>
          <w:p w14:paraId="27A51B42" w14:textId="5E8F9B87" w:rsidR="008D7202" w:rsidRPr="00F92E59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</w:pPr>
            <w:r w:rsidRPr="00F92E59">
              <w:rPr>
                <w:rFonts w:ascii="Century Gothic" w:eastAsia="Times New Roman" w:hAnsi="Century Gothic" w:cs="Helvetica"/>
                <w:sz w:val="21"/>
                <w:szCs w:val="21"/>
                <w:lang w:eastAsia="en-AU"/>
              </w:rPr>
              <w:t>Unsaturated spreads and oils</w:t>
            </w:r>
          </w:p>
        </w:tc>
        <w:tc>
          <w:tcPr>
            <w:tcW w:w="1543" w:type="dxa"/>
          </w:tcPr>
          <w:p w14:paraId="0413688E" w14:textId="4A92CB20" w:rsidR="008D7202" w:rsidRPr="00F92E59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1"/>
                <w:szCs w:val="21"/>
                <w:shd w:val="clear" w:color="auto" w:fill="FFFFFF"/>
              </w:rPr>
            </w:pPr>
            <w:r w:rsidRPr="00F92E59">
              <w:rPr>
                <w:rFonts w:ascii="Century Gothic" w:eastAsia="Times New Roman" w:hAnsi="Century Gothic" w:cs="Helvetica"/>
                <w:sz w:val="21"/>
                <w:szCs w:val="21"/>
                <w:lang w:eastAsia="en-AU"/>
              </w:rPr>
              <w:t>Discretionary foods</w:t>
            </w:r>
          </w:p>
        </w:tc>
      </w:tr>
      <w:tr w:rsidR="00F92E59" w14:paraId="799378B2" w14:textId="77777777" w:rsidTr="00B004F4">
        <w:tc>
          <w:tcPr>
            <w:tcW w:w="1126" w:type="dxa"/>
          </w:tcPr>
          <w:p w14:paraId="1FF336E5" w14:textId="77777777" w:rsidR="008D7202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96" w:type="dxa"/>
          </w:tcPr>
          <w:p w14:paraId="508DA19E" w14:textId="77777777" w:rsidR="008D7202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98" w:type="dxa"/>
          </w:tcPr>
          <w:p w14:paraId="647E0D9A" w14:textId="77777777" w:rsidR="008D7202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7" w:type="dxa"/>
          </w:tcPr>
          <w:p w14:paraId="59812307" w14:textId="77777777" w:rsidR="008D7202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3A78FF69" w14:textId="77777777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30C22F8C" w14:textId="77777777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31A094E0" w14:textId="77777777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4B1011FC" w14:textId="77777777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7CB77575" w14:textId="77777777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272E673E" w14:textId="77777777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170F35F5" w14:textId="77777777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30C98BE7" w14:textId="77777777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52884955" w14:textId="77777777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24B4AFF4" w14:textId="77777777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16B1ADF5" w14:textId="77777777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52DCB9AA" w14:textId="42CEE846" w:rsidR="00F92E59" w:rsidRDefault="00F92E59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19" w:type="dxa"/>
          </w:tcPr>
          <w:p w14:paraId="690BDD23" w14:textId="77777777" w:rsidR="008D7202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63" w:type="dxa"/>
          </w:tcPr>
          <w:p w14:paraId="2B6159FC" w14:textId="77777777" w:rsidR="008D7202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76" w:type="dxa"/>
          </w:tcPr>
          <w:p w14:paraId="78CB9E19" w14:textId="2911CFE5" w:rsidR="008D7202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543" w:type="dxa"/>
          </w:tcPr>
          <w:p w14:paraId="367D2223" w14:textId="77777777" w:rsidR="008D7202" w:rsidRDefault="008D7202" w:rsidP="008D7202">
            <w:pPr>
              <w:contextualSpacing/>
              <w:rPr>
                <w:rFonts w:ascii="Century Gothic" w:hAnsi="Century Gothic" w:cs="Helvetic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14:paraId="388AA3FB" w14:textId="77777777" w:rsidR="008D7202" w:rsidRPr="008D7202" w:rsidRDefault="008D7202" w:rsidP="008D7202">
      <w:pPr>
        <w:contextualSpacing/>
        <w:rPr>
          <w:rFonts w:ascii="Century Gothic" w:hAnsi="Century Gothic" w:cs="Helvetica"/>
          <w:color w:val="000000"/>
          <w:sz w:val="23"/>
          <w:szCs w:val="23"/>
          <w:shd w:val="clear" w:color="auto" w:fill="FFFFFF"/>
        </w:rPr>
      </w:pPr>
    </w:p>
    <w:p w14:paraId="0551D96D" w14:textId="2FE3BCA2" w:rsidR="003E2C09" w:rsidRDefault="00CD5F47" w:rsidP="0020428E">
      <w:pPr>
        <w:pStyle w:val="ListParagraph"/>
        <w:numPr>
          <w:ilvl w:val="0"/>
          <w:numId w:val="2"/>
        </w:numPr>
        <w:ind w:left="-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Compare Anna</w:t>
      </w:r>
      <w:r w:rsidR="003E2C09" w:rsidRPr="0020428E">
        <w:rPr>
          <w:rFonts w:ascii="Century Gothic" w:hAnsi="Century Gothic"/>
          <w:sz w:val="24"/>
          <w:szCs w:val="24"/>
        </w:rPr>
        <w:t>’s intake to t</w:t>
      </w:r>
      <w:r>
        <w:rPr>
          <w:rFonts w:ascii="Century Gothic" w:hAnsi="Century Gothic"/>
          <w:sz w:val="24"/>
          <w:szCs w:val="24"/>
        </w:rPr>
        <w:t>he guidelines given in Table p303</w:t>
      </w:r>
    </w:p>
    <w:p w14:paraId="300EE425" w14:textId="77777777" w:rsidR="0020428E" w:rsidRDefault="00CD5F47" w:rsidP="0020428E">
      <w:pPr>
        <w:pStyle w:val="ListParagraph"/>
        <w:numPr>
          <w:ilvl w:val="0"/>
          <w:numId w:val="2"/>
        </w:numPr>
        <w:ind w:left="-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Which food groups did Anna consume the optimal amount</w:t>
      </w:r>
      <w:r w:rsidR="0020428E">
        <w:rPr>
          <w:rFonts w:ascii="Century Gothic" w:hAnsi="Century Gothic"/>
          <w:sz w:val="24"/>
          <w:szCs w:val="24"/>
        </w:rPr>
        <w:t>?</w:t>
      </w:r>
    </w:p>
    <w:p w14:paraId="46532619" w14:textId="56699E8C" w:rsidR="0020428E" w:rsidRDefault="0020428E" w:rsidP="0020428E">
      <w:pPr>
        <w:rPr>
          <w:rFonts w:ascii="Century Gothic" w:hAnsi="Century Gothic"/>
          <w:sz w:val="24"/>
          <w:szCs w:val="24"/>
        </w:rPr>
      </w:pPr>
    </w:p>
    <w:p w14:paraId="2CF4427E" w14:textId="06318C80" w:rsidR="00B004F4" w:rsidRDefault="00B004F4" w:rsidP="0020428E">
      <w:pPr>
        <w:rPr>
          <w:rFonts w:ascii="Century Gothic" w:hAnsi="Century Gothic"/>
          <w:sz w:val="24"/>
          <w:szCs w:val="24"/>
        </w:rPr>
      </w:pPr>
    </w:p>
    <w:p w14:paraId="35E7B3DD" w14:textId="77777777" w:rsidR="00B004F4" w:rsidRPr="0020428E" w:rsidRDefault="00B004F4" w:rsidP="0020428E">
      <w:pPr>
        <w:rPr>
          <w:rFonts w:ascii="Century Gothic" w:hAnsi="Century Gothic"/>
          <w:sz w:val="24"/>
          <w:szCs w:val="24"/>
        </w:rPr>
      </w:pPr>
    </w:p>
    <w:p w14:paraId="7EE971EF" w14:textId="77777777" w:rsidR="0020428E" w:rsidRDefault="0020428E" w:rsidP="0020428E">
      <w:pPr>
        <w:pStyle w:val="ListParagraph"/>
        <w:ind w:left="-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Explain how consuming an optimal amount of</w:t>
      </w:r>
      <w:r w:rsidR="00CD5F47">
        <w:rPr>
          <w:rFonts w:ascii="Century Gothic" w:hAnsi="Century Gothic"/>
          <w:sz w:val="24"/>
          <w:szCs w:val="24"/>
        </w:rPr>
        <w:t xml:space="preserve"> these foods might promote Anna</w:t>
      </w:r>
      <w:r>
        <w:rPr>
          <w:rFonts w:ascii="Century Gothic" w:hAnsi="Century Gothic"/>
          <w:sz w:val="24"/>
          <w:szCs w:val="24"/>
        </w:rPr>
        <w:t>’s health &amp; wellbeing.</w:t>
      </w:r>
    </w:p>
    <w:p w14:paraId="5CC4CA65" w14:textId="14EBE2F4" w:rsidR="00FE1EA4" w:rsidRDefault="00FE1EA4" w:rsidP="0020428E">
      <w:pPr>
        <w:pStyle w:val="ListParagraph"/>
        <w:ind w:left="-426"/>
        <w:rPr>
          <w:rFonts w:ascii="Century Gothic" w:hAnsi="Century Gothic"/>
          <w:sz w:val="24"/>
          <w:szCs w:val="24"/>
        </w:rPr>
      </w:pPr>
    </w:p>
    <w:p w14:paraId="386E70ED" w14:textId="7FEEF61B" w:rsidR="00B004F4" w:rsidRDefault="00B004F4" w:rsidP="0020428E">
      <w:pPr>
        <w:pStyle w:val="ListParagraph"/>
        <w:ind w:left="-426"/>
        <w:rPr>
          <w:rFonts w:ascii="Century Gothic" w:hAnsi="Century Gothic"/>
          <w:sz w:val="24"/>
          <w:szCs w:val="24"/>
        </w:rPr>
      </w:pPr>
    </w:p>
    <w:p w14:paraId="0D646AFD" w14:textId="60692514" w:rsidR="00B004F4" w:rsidRDefault="00B004F4" w:rsidP="0020428E">
      <w:pPr>
        <w:pStyle w:val="ListParagraph"/>
        <w:ind w:left="-426"/>
        <w:rPr>
          <w:rFonts w:ascii="Century Gothic" w:hAnsi="Century Gothic"/>
          <w:sz w:val="24"/>
          <w:szCs w:val="24"/>
        </w:rPr>
      </w:pPr>
    </w:p>
    <w:p w14:paraId="3CC060CF" w14:textId="77777777" w:rsidR="00B004F4" w:rsidRDefault="00B004F4" w:rsidP="0020428E">
      <w:pPr>
        <w:pStyle w:val="ListParagraph"/>
        <w:ind w:left="-426"/>
        <w:rPr>
          <w:rFonts w:ascii="Century Gothic" w:hAnsi="Century Gothic"/>
          <w:sz w:val="24"/>
          <w:szCs w:val="24"/>
        </w:rPr>
      </w:pPr>
    </w:p>
    <w:p w14:paraId="0495662D" w14:textId="77777777" w:rsidR="00FE1EA4" w:rsidRDefault="00FE1EA4" w:rsidP="0020428E">
      <w:pPr>
        <w:pStyle w:val="ListParagraph"/>
        <w:ind w:left="-426"/>
        <w:rPr>
          <w:rFonts w:ascii="Century Gothic" w:hAnsi="Century Gothic"/>
          <w:sz w:val="24"/>
          <w:szCs w:val="24"/>
        </w:rPr>
      </w:pPr>
    </w:p>
    <w:p w14:paraId="4860948C" w14:textId="60D13CF0" w:rsidR="00B004F4" w:rsidRDefault="0020428E" w:rsidP="00FE1EA4">
      <w:pPr>
        <w:pStyle w:val="ListParagraph"/>
        <w:numPr>
          <w:ilvl w:val="0"/>
          <w:numId w:val="2"/>
        </w:numPr>
        <w:ind w:left="-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a. Which foods </w:t>
      </w:r>
      <w:r w:rsidR="00CD5F47">
        <w:rPr>
          <w:rFonts w:ascii="Century Gothic" w:hAnsi="Century Gothic"/>
          <w:sz w:val="24"/>
          <w:szCs w:val="24"/>
        </w:rPr>
        <w:t>groups did Anna not consume enough</w:t>
      </w:r>
      <w:r>
        <w:rPr>
          <w:rFonts w:ascii="Century Gothic" w:hAnsi="Century Gothic"/>
          <w:sz w:val="24"/>
          <w:szCs w:val="24"/>
        </w:rPr>
        <w:t>?</w:t>
      </w:r>
    </w:p>
    <w:p w14:paraId="561BB959" w14:textId="77777777" w:rsidR="003A666C" w:rsidRPr="003A666C" w:rsidRDefault="003A666C" w:rsidP="003A666C">
      <w:pPr>
        <w:rPr>
          <w:rFonts w:ascii="Century Gothic" w:hAnsi="Century Gothic"/>
          <w:sz w:val="24"/>
          <w:szCs w:val="24"/>
        </w:rPr>
      </w:pPr>
    </w:p>
    <w:p w14:paraId="39724904" w14:textId="77777777" w:rsidR="0020428E" w:rsidRDefault="0020428E" w:rsidP="0020428E">
      <w:pPr>
        <w:pStyle w:val="ListParagraph"/>
        <w:ind w:left="-44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b. Explain how </w:t>
      </w:r>
      <w:proofErr w:type="spellStart"/>
      <w:r>
        <w:rPr>
          <w:rFonts w:ascii="Century Gothic" w:hAnsi="Century Gothic"/>
          <w:sz w:val="24"/>
          <w:szCs w:val="24"/>
        </w:rPr>
        <w:t>how</w:t>
      </w:r>
      <w:proofErr w:type="spellEnd"/>
      <w:r>
        <w:rPr>
          <w:rFonts w:ascii="Century Gothic" w:hAnsi="Century Gothic"/>
          <w:sz w:val="24"/>
          <w:szCs w:val="24"/>
        </w:rPr>
        <w:t xml:space="preserve"> not consuming an optimal amount o</w:t>
      </w:r>
      <w:r w:rsidR="00CD5F47">
        <w:rPr>
          <w:rFonts w:ascii="Century Gothic" w:hAnsi="Century Gothic"/>
          <w:sz w:val="24"/>
          <w:szCs w:val="24"/>
        </w:rPr>
        <w:t>f these foods might affect Anna</w:t>
      </w:r>
      <w:r>
        <w:rPr>
          <w:rFonts w:ascii="Century Gothic" w:hAnsi="Century Gothic"/>
          <w:sz w:val="24"/>
          <w:szCs w:val="24"/>
        </w:rPr>
        <w:t>’s health &amp; wellbeing</w:t>
      </w:r>
    </w:p>
    <w:p w14:paraId="7067E33C" w14:textId="77777777" w:rsidR="00FE1EA4" w:rsidRDefault="00FE1EA4" w:rsidP="0020428E">
      <w:pPr>
        <w:pStyle w:val="ListParagraph"/>
        <w:ind w:left="-446"/>
        <w:rPr>
          <w:rFonts w:ascii="Century Gothic" w:hAnsi="Century Gothic"/>
          <w:sz w:val="24"/>
          <w:szCs w:val="24"/>
        </w:rPr>
      </w:pPr>
    </w:p>
    <w:p w14:paraId="5C856B42" w14:textId="3C2F94CD" w:rsidR="00FE1EA4" w:rsidRDefault="00FE1EA4" w:rsidP="0020428E">
      <w:pPr>
        <w:pStyle w:val="ListParagraph"/>
        <w:ind w:left="-446"/>
        <w:rPr>
          <w:rFonts w:ascii="Century Gothic" w:hAnsi="Century Gothic"/>
          <w:sz w:val="24"/>
          <w:szCs w:val="24"/>
        </w:rPr>
      </w:pPr>
    </w:p>
    <w:p w14:paraId="086C636E" w14:textId="412F161A" w:rsidR="00B004F4" w:rsidRDefault="00B004F4" w:rsidP="0020428E">
      <w:pPr>
        <w:pStyle w:val="ListParagraph"/>
        <w:ind w:left="-446"/>
        <w:rPr>
          <w:rFonts w:ascii="Century Gothic" w:hAnsi="Century Gothic"/>
          <w:sz w:val="24"/>
          <w:szCs w:val="24"/>
        </w:rPr>
      </w:pPr>
    </w:p>
    <w:p w14:paraId="466FC48D" w14:textId="48D43EA6" w:rsidR="00B004F4" w:rsidRDefault="00B004F4" w:rsidP="0020428E">
      <w:pPr>
        <w:pStyle w:val="ListParagraph"/>
        <w:ind w:left="-446"/>
        <w:rPr>
          <w:rFonts w:ascii="Century Gothic" w:hAnsi="Century Gothic"/>
          <w:sz w:val="24"/>
          <w:szCs w:val="24"/>
        </w:rPr>
      </w:pPr>
    </w:p>
    <w:p w14:paraId="11742F96" w14:textId="315259B2" w:rsidR="00B004F4" w:rsidRDefault="00B004F4" w:rsidP="0020428E">
      <w:pPr>
        <w:pStyle w:val="ListParagraph"/>
        <w:ind w:left="-446"/>
        <w:rPr>
          <w:rFonts w:ascii="Century Gothic" w:hAnsi="Century Gothic"/>
          <w:sz w:val="24"/>
          <w:szCs w:val="24"/>
        </w:rPr>
      </w:pPr>
    </w:p>
    <w:p w14:paraId="3F47D117" w14:textId="77777777" w:rsidR="00B004F4" w:rsidRPr="0020428E" w:rsidRDefault="00B004F4" w:rsidP="0020428E">
      <w:pPr>
        <w:pStyle w:val="ListParagraph"/>
        <w:ind w:left="-446"/>
        <w:rPr>
          <w:rFonts w:ascii="Century Gothic" w:hAnsi="Century Gothic"/>
          <w:sz w:val="24"/>
          <w:szCs w:val="24"/>
        </w:rPr>
      </w:pPr>
    </w:p>
    <w:p w14:paraId="0570A390" w14:textId="77777777" w:rsidR="0020428E" w:rsidRDefault="0020428E" w:rsidP="0020428E">
      <w:pPr>
        <w:pStyle w:val="ListParagraph"/>
        <w:ind w:left="-709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="00CD5F47">
        <w:rPr>
          <w:rFonts w:ascii="Century Gothic" w:hAnsi="Century Gothic"/>
          <w:sz w:val="24"/>
          <w:szCs w:val="24"/>
        </w:rPr>
        <w:t>. a. Which food groups did Anna consume too much</w:t>
      </w:r>
      <w:r>
        <w:rPr>
          <w:rFonts w:ascii="Century Gothic" w:hAnsi="Century Gothic"/>
          <w:sz w:val="24"/>
          <w:szCs w:val="24"/>
        </w:rPr>
        <w:t>?</w:t>
      </w:r>
    </w:p>
    <w:p w14:paraId="4D3F83F5" w14:textId="412D2783" w:rsidR="00FE1EA4" w:rsidRDefault="00FE1EA4" w:rsidP="0020428E">
      <w:pPr>
        <w:pStyle w:val="ListParagraph"/>
        <w:ind w:left="-709"/>
        <w:rPr>
          <w:rFonts w:ascii="Century Gothic" w:hAnsi="Century Gothic"/>
          <w:sz w:val="24"/>
          <w:szCs w:val="24"/>
        </w:rPr>
      </w:pPr>
    </w:p>
    <w:p w14:paraId="7C51A35A" w14:textId="62F4C0EF" w:rsidR="00B004F4" w:rsidRDefault="00B004F4" w:rsidP="0020428E">
      <w:pPr>
        <w:pStyle w:val="ListParagraph"/>
        <w:ind w:left="-709"/>
        <w:rPr>
          <w:rFonts w:ascii="Century Gothic" w:hAnsi="Century Gothic"/>
          <w:sz w:val="24"/>
          <w:szCs w:val="24"/>
        </w:rPr>
      </w:pPr>
    </w:p>
    <w:p w14:paraId="629A79CC" w14:textId="5B3F734E" w:rsidR="00B004F4" w:rsidRDefault="00B004F4" w:rsidP="0020428E">
      <w:pPr>
        <w:pStyle w:val="ListParagraph"/>
        <w:ind w:left="-709"/>
        <w:rPr>
          <w:rFonts w:ascii="Century Gothic" w:hAnsi="Century Gothic"/>
          <w:sz w:val="24"/>
          <w:szCs w:val="24"/>
        </w:rPr>
      </w:pPr>
    </w:p>
    <w:p w14:paraId="2C375C44" w14:textId="62DB69E1" w:rsidR="00B004F4" w:rsidRDefault="00B004F4" w:rsidP="0020428E">
      <w:pPr>
        <w:pStyle w:val="ListParagraph"/>
        <w:ind w:left="-709"/>
        <w:rPr>
          <w:rFonts w:ascii="Century Gothic" w:hAnsi="Century Gothic"/>
          <w:sz w:val="24"/>
          <w:szCs w:val="24"/>
        </w:rPr>
      </w:pPr>
    </w:p>
    <w:p w14:paraId="1679BA07" w14:textId="56E2577D" w:rsidR="00B004F4" w:rsidRDefault="00B004F4" w:rsidP="0020428E">
      <w:pPr>
        <w:pStyle w:val="ListParagraph"/>
        <w:ind w:left="-709"/>
        <w:rPr>
          <w:rFonts w:ascii="Century Gothic" w:hAnsi="Century Gothic"/>
          <w:sz w:val="24"/>
          <w:szCs w:val="24"/>
        </w:rPr>
      </w:pPr>
    </w:p>
    <w:p w14:paraId="4443320C" w14:textId="60E3D5D1" w:rsidR="00B004F4" w:rsidRDefault="00B004F4" w:rsidP="0020428E">
      <w:pPr>
        <w:pStyle w:val="ListParagraph"/>
        <w:ind w:left="-709"/>
        <w:rPr>
          <w:rFonts w:ascii="Century Gothic" w:hAnsi="Century Gothic"/>
          <w:sz w:val="24"/>
          <w:szCs w:val="24"/>
        </w:rPr>
      </w:pPr>
    </w:p>
    <w:p w14:paraId="1F8E9C81" w14:textId="77777777" w:rsidR="00B004F4" w:rsidRDefault="00B004F4" w:rsidP="0020428E">
      <w:pPr>
        <w:pStyle w:val="ListParagraph"/>
        <w:ind w:left="-709"/>
        <w:rPr>
          <w:rFonts w:ascii="Century Gothic" w:hAnsi="Century Gothic"/>
          <w:sz w:val="24"/>
          <w:szCs w:val="24"/>
        </w:rPr>
      </w:pPr>
    </w:p>
    <w:p w14:paraId="18B63422" w14:textId="77777777" w:rsidR="00FE1EA4" w:rsidRDefault="00FE1EA4" w:rsidP="0020428E">
      <w:pPr>
        <w:pStyle w:val="ListParagraph"/>
        <w:ind w:left="-709"/>
        <w:rPr>
          <w:rFonts w:ascii="Century Gothic" w:hAnsi="Century Gothic"/>
          <w:sz w:val="24"/>
          <w:szCs w:val="24"/>
        </w:rPr>
      </w:pPr>
    </w:p>
    <w:p w14:paraId="20FAC5EF" w14:textId="3D16B1B8" w:rsidR="0020428E" w:rsidRDefault="0020428E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b. Explain how consuming too much of these foo</w:t>
      </w:r>
      <w:r w:rsidR="00CD5F47">
        <w:rPr>
          <w:rFonts w:ascii="Century Gothic" w:hAnsi="Century Gothic"/>
          <w:sz w:val="24"/>
          <w:szCs w:val="24"/>
        </w:rPr>
        <w:t>ds might affect Anna</w:t>
      </w:r>
      <w:r>
        <w:rPr>
          <w:rFonts w:ascii="Century Gothic" w:hAnsi="Century Gothic"/>
          <w:sz w:val="24"/>
          <w:szCs w:val="24"/>
        </w:rPr>
        <w:t>’s health &amp;   wellbeing</w:t>
      </w:r>
    </w:p>
    <w:p w14:paraId="2AACA3CE" w14:textId="3C14E603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08C8C235" w14:textId="18CF18D0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5BF7A7D2" w14:textId="46EE0F56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74130AF8" w14:textId="1998B5BF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1281185C" w14:textId="7D904F32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243B1FD6" w14:textId="77777777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4F882389" w14:textId="4EC85CBB" w:rsidR="0020428E" w:rsidRDefault="00CD5F47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 Comment on Anna</w:t>
      </w:r>
      <w:r w:rsidR="0020428E">
        <w:rPr>
          <w:rFonts w:ascii="Century Gothic" w:hAnsi="Century Gothic"/>
          <w:sz w:val="24"/>
          <w:szCs w:val="24"/>
        </w:rPr>
        <w:t>’s water consumption</w:t>
      </w:r>
    </w:p>
    <w:p w14:paraId="779A4F84" w14:textId="75E97622" w:rsidR="008D7202" w:rsidRDefault="008D7202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1865E7DF" w14:textId="0B411329" w:rsidR="008D7202" w:rsidRDefault="008D7202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5A88CB22" w14:textId="6B86CB57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2D33BA0C" w14:textId="77777777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248BE24D" w14:textId="2575604B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22FBD931" w14:textId="77777777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10F5C5AB" w14:textId="77777777" w:rsidR="008D7202" w:rsidRDefault="008D7202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34C82413" w14:textId="32C7EC44" w:rsidR="0020428E" w:rsidRDefault="0020428E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7. Why would it be more accurate to assess food intake over 3 days instead of 1?</w:t>
      </w:r>
    </w:p>
    <w:p w14:paraId="3ABFC0C6" w14:textId="69533E20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3983356E" w14:textId="79A594B3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60468BC4" w14:textId="0D6CB80C" w:rsidR="00B004F4" w:rsidRDefault="00B004F4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</w:p>
    <w:p w14:paraId="6336CC23" w14:textId="77777777" w:rsidR="003A666C" w:rsidRPr="005565D0" w:rsidRDefault="003A666C" w:rsidP="005565D0">
      <w:pPr>
        <w:rPr>
          <w:rFonts w:ascii="Century Gothic" w:hAnsi="Century Gothic"/>
          <w:sz w:val="24"/>
          <w:szCs w:val="24"/>
        </w:rPr>
      </w:pPr>
    </w:p>
    <w:p w14:paraId="7D1CB68E" w14:textId="77777777" w:rsidR="0020428E" w:rsidRPr="0020428E" w:rsidRDefault="00CD5F47" w:rsidP="0020428E">
      <w:pPr>
        <w:pStyle w:val="ListParagraph"/>
        <w:ind w:left="-426" w:hanging="28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8. Suggest modifications Anna</w:t>
      </w:r>
      <w:r w:rsidR="0020428E">
        <w:rPr>
          <w:rFonts w:ascii="Century Gothic" w:hAnsi="Century Gothic"/>
          <w:sz w:val="24"/>
          <w:szCs w:val="24"/>
        </w:rPr>
        <w:t xml:space="preserve"> could make to his diet to more closely reflect the recommendations of the ADG’s</w:t>
      </w:r>
    </w:p>
    <w:p w14:paraId="24601DE5" w14:textId="210C2655" w:rsidR="000722D8" w:rsidRDefault="00A22E0C" w:rsidP="008D7202">
      <w:pPr>
        <w:ind w:left="284" w:hanging="426"/>
        <w:jc w:val="center"/>
        <w:rPr>
          <w:rFonts w:ascii="Century Gothic" w:hAnsi="Century Gothic"/>
          <w:b/>
          <w:sz w:val="40"/>
          <w:szCs w:val="40"/>
        </w:rPr>
      </w:pPr>
      <w:r w:rsidRPr="00236331">
        <w:rPr>
          <w:rFonts w:ascii="Century Gothic" w:hAnsi="Century Gothic"/>
          <w:b/>
          <w:noProof/>
          <w:sz w:val="56"/>
          <w:szCs w:val="56"/>
          <w:lang w:eastAsia="en-AU"/>
        </w:rPr>
        <w:lastRenderedPageBreak/>
        <w:drawing>
          <wp:anchor distT="0" distB="0" distL="114300" distR="114300" simplePos="0" relativeHeight="251661312" behindDoc="0" locked="0" layoutInCell="1" allowOverlap="1" wp14:anchorId="3F960A6B" wp14:editId="6A7653FE">
            <wp:simplePos x="0" y="0"/>
            <wp:positionH relativeFrom="column">
              <wp:posOffset>-375920</wp:posOffset>
            </wp:positionH>
            <wp:positionV relativeFrom="paragraph">
              <wp:posOffset>2540</wp:posOffset>
            </wp:positionV>
            <wp:extent cx="6447790" cy="9789795"/>
            <wp:effectExtent l="0" t="0" r="381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978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E0C">
        <w:rPr>
          <w:rFonts w:ascii="Century Gothic" w:hAnsi="Century Gothic"/>
          <w:b/>
          <w:sz w:val="40"/>
          <w:szCs w:val="40"/>
        </w:rPr>
        <w:t xml:space="preserve"> </w:t>
      </w:r>
    </w:p>
    <w:p w14:paraId="1667A785" w14:textId="77777777" w:rsidR="00A22E0C" w:rsidRPr="00125BFE" w:rsidRDefault="00A22E0C" w:rsidP="00A22E0C">
      <w:pPr>
        <w:ind w:left="284" w:hanging="426"/>
        <w:jc w:val="center"/>
        <w:rPr>
          <w:rFonts w:ascii="Good Mood" w:hAnsi="Good Mood"/>
          <w:bCs/>
          <w:sz w:val="56"/>
          <w:szCs w:val="56"/>
        </w:rPr>
      </w:pPr>
      <w:r w:rsidRPr="00125BFE">
        <w:rPr>
          <w:rFonts w:ascii="Good Mood" w:hAnsi="Good Mood"/>
          <w:bCs/>
          <w:sz w:val="56"/>
          <w:szCs w:val="56"/>
        </w:rPr>
        <w:lastRenderedPageBreak/>
        <w:t>AUSTRALIAN GUIDE TO HEALTHY EATING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A22E0C" w:rsidRPr="007E5E1C" w14:paraId="6E4DDB08" w14:textId="77777777" w:rsidTr="004E037B">
        <w:tc>
          <w:tcPr>
            <w:tcW w:w="10774" w:type="dxa"/>
          </w:tcPr>
          <w:p w14:paraId="21925E2D" w14:textId="77777777" w:rsidR="00A22E0C" w:rsidRDefault="00A22E0C" w:rsidP="004E037B">
            <w:pPr>
              <w:ind w:left="-680" w:firstLine="68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is this tool?</w:t>
            </w:r>
          </w:p>
          <w:p w14:paraId="0733BB6B" w14:textId="77777777" w:rsidR="00A22E0C" w:rsidRDefault="00A22E0C" w:rsidP="004E03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6A9ADE4" w14:textId="77777777" w:rsidR="00A22E0C" w:rsidRDefault="00A22E0C" w:rsidP="004E037B">
            <w:pPr>
              <w:ind w:left="-680" w:firstLine="68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681029C" w14:textId="77777777" w:rsidR="00A22E0C" w:rsidRPr="007E5E1C" w:rsidRDefault="00A22E0C" w:rsidP="004E037B">
            <w:pPr>
              <w:ind w:left="-680" w:firstLine="68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2E0C" w:rsidRPr="007E5E1C" w14:paraId="79E8906A" w14:textId="77777777" w:rsidTr="004E037B">
        <w:tc>
          <w:tcPr>
            <w:tcW w:w="10774" w:type="dxa"/>
          </w:tcPr>
          <w:p w14:paraId="3BD8C33C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does each wedge in the circle represent?</w:t>
            </w:r>
          </w:p>
          <w:p w14:paraId="05C69C0F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F5D94F6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9DBD343" w14:textId="77777777" w:rsidR="00A22E0C" w:rsidRDefault="00A22E0C" w:rsidP="00125BF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144851D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CB35FDD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87148D9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D048314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1254C5E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EEF6B2C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1EF333B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08D1EE9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0E7A2E0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16065D9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5FF6A1A" w14:textId="77777777" w:rsidR="00A22E0C" w:rsidRDefault="00A22E0C" w:rsidP="003A666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296531E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FF807D" w14:textId="77777777" w:rsidR="00A22E0C" w:rsidRDefault="00A22E0C" w:rsidP="004E03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F1060A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081842C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3B88451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8B90CB0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E28A00B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790933F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6DBC24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CD78C43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2CE8B6" w14:textId="77777777" w:rsidR="00A22E0C" w:rsidRPr="007E5E1C" w:rsidRDefault="00A22E0C" w:rsidP="004E03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2E0C" w:rsidRPr="007E5E1C" w14:paraId="06DDC612" w14:textId="77777777" w:rsidTr="004E037B">
        <w:tc>
          <w:tcPr>
            <w:tcW w:w="10774" w:type="dxa"/>
          </w:tcPr>
          <w:p w14:paraId="69F92DEA" w14:textId="77777777" w:rsidR="00A22E0C" w:rsidRDefault="00A22E0C" w:rsidP="006133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else does this tool recommend?</w:t>
            </w:r>
          </w:p>
          <w:p w14:paraId="17634A25" w14:textId="77777777" w:rsidR="00A22E0C" w:rsidRDefault="00A22E0C" w:rsidP="004E03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2022A4" w14:textId="77777777" w:rsidR="00A22E0C" w:rsidRPr="007E5E1C" w:rsidRDefault="00A22E0C" w:rsidP="004E03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2E0C" w14:paraId="35A972C0" w14:textId="77777777" w:rsidTr="004E037B">
        <w:trPr>
          <w:trHeight w:val="1056"/>
        </w:trPr>
        <w:tc>
          <w:tcPr>
            <w:tcW w:w="10774" w:type="dxa"/>
          </w:tcPr>
          <w:p w14:paraId="050467E0" w14:textId="77777777" w:rsidR="00A22E0C" w:rsidRDefault="00A22E0C" w:rsidP="006133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What is shown in the bottom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right hand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corner of the tool?</w:t>
            </w:r>
          </w:p>
          <w:p w14:paraId="1511ACDB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21150A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A31056A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2E0C" w14:paraId="54D3448F" w14:textId="77777777" w:rsidTr="004E037B">
        <w:trPr>
          <w:trHeight w:val="990"/>
        </w:trPr>
        <w:tc>
          <w:tcPr>
            <w:tcW w:w="10774" w:type="dxa"/>
          </w:tcPr>
          <w:p w14:paraId="40A3EEEA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are the limitations of this tool?</w:t>
            </w:r>
            <w:r w:rsidR="00613322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C116591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2724E5B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634DB71" w14:textId="77777777" w:rsidR="00A22E0C" w:rsidRDefault="00A22E0C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3322" w14:paraId="5BCD2B19" w14:textId="77777777" w:rsidTr="004E037B">
        <w:trPr>
          <w:trHeight w:val="990"/>
        </w:trPr>
        <w:tc>
          <w:tcPr>
            <w:tcW w:w="10774" w:type="dxa"/>
          </w:tcPr>
          <w:p w14:paraId="47F9F8DE" w14:textId="77777777" w:rsidR="00613322" w:rsidRDefault="00613322" w:rsidP="004E0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does this tool differ from the ADG’s?</w:t>
            </w:r>
          </w:p>
        </w:tc>
      </w:tr>
    </w:tbl>
    <w:p w14:paraId="09A2BEA4" w14:textId="77777777" w:rsidR="00EF2BC0" w:rsidRPr="00125BFE" w:rsidRDefault="00EF2BC0" w:rsidP="00125BFE">
      <w:pPr>
        <w:shd w:val="clear" w:color="auto" w:fill="FFFFFF"/>
        <w:spacing w:after="120" w:line="312" w:lineRule="atLeast"/>
        <w:jc w:val="center"/>
        <w:outlineLvl w:val="0"/>
        <w:rPr>
          <w:rFonts w:ascii="Good Mood" w:eastAsia="Times New Roman" w:hAnsi="Good Mood" w:cs="Arial"/>
          <w:color w:val="000000"/>
          <w:kern w:val="36"/>
          <w:sz w:val="56"/>
          <w:szCs w:val="56"/>
          <w:lang w:eastAsia="en-AU"/>
        </w:rPr>
      </w:pPr>
      <w:r w:rsidRPr="00125BFE">
        <w:rPr>
          <w:rFonts w:ascii="Good Mood" w:eastAsia="Times New Roman" w:hAnsi="Good Mood" w:cs="Arial"/>
          <w:color w:val="000000"/>
          <w:kern w:val="36"/>
          <w:sz w:val="56"/>
          <w:szCs w:val="56"/>
          <w:lang w:eastAsia="en-AU"/>
        </w:rPr>
        <w:lastRenderedPageBreak/>
        <w:t>Healthy Eating Pyramid</w:t>
      </w:r>
    </w:p>
    <w:p w14:paraId="43785539" w14:textId="77777777" w:rsidR="00EF2BC0" w:rsidRPr="00EF2BC0" w:rsidRDefault="00EF2BC0" w:rsidP="00A61695">
      <w:pPr>
        <w:shd w:val="clear" w:color="auto" w:fill="FFFFFF"/>
        <w:spacing w:before="240" w:after="240" w:line="240" w:lineRule="auto"/>
        <w:ind w:left="-709"/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</w:pPr>
      <w:r w:rsidRPr="00EF2BC0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The Healthy Eating Pyramid is a simple visual guide</w:t>
      </w:r>
      <w:r w:rsidR="00A61695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 xml:space="preserve"> to the types and proportion of </w:t>
      </w:r>
      <w:r w:rsidRPr="00EF2BC0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>foods that we should eat every day for good health. </w:t>
      </w:r>
    </w:p>
    <w:p w14:paraId="7A6A35A8" w14:textId="77777777" w:rsidR="00EF2BC0" w:rsidRPr="00613322" w:rsidRDefault="00EF2BC0" w:rsidP="00A61695">
      <w:pPr>
        <w:shd w:val="clear" w:color="auto" w:fill="FFFFFF"/>
        <w:spacing w:before="240" w:after="240" w:line="240" w:lineRule="auto"/>
        <w:ind w:left="-709"/>
        <w:rPr>
          <w:rFonts w:ascii="Century Gothic" w:eastAsia="Times New Roman" w:hAnsi="Century Gothic" w:cs="Arial"/>
          <w:sz w:val="24"/>
          <w:szCs w:val="24"/>
          <w:lang w:eastAsia="en-AU"/>
        </w:rPr>
      </w:pPr>
      <w:r w:rsidRPr="00EF2BC0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 xml:space="preserve">It contains the five core food groups, plus healthy fats, according to how much they contribute </w:t>
      </w:r>
      <w:r w:rsidR="00613322">
        <w:rPr>
          <w:rFonts w:ascii="Century Gothic" w:eastAsia="Times New Roman" w:hAnsi="Century Gothic" w:cs="Arial"/>
          <w:color w:val="000000"/>
          <w:sz w:val="24"/>
          <w:szCs w:val="24"/>
          <w:lang w:eastAsia="en-AU"/>
        </w:rPr>
        <w:t xml:space="preserve">to a balanced diet </w:t>
      </w:r>
      <w:r w:rsidR="00613322" w:rsidRPr="00613322">
        <w:rPr>
          <w:rFonts w:ascii="Century Gothic" w:eastAsia="Times New Roman" w:hAnsi="Century Gothic" w:cs="Arial"/>
          <w:sz w:val="24"/>
          <w:szCs w:val="24"/>
          <w:u w:val="single"/>
          <w:lang w:eastAsia="en-AU"/>
        </w:rPr>
        <w:t xml:space="preserve">based on the </w:t>
      </w:r>
      <w:r w:rsidRPr="00613322">
        <w:rPr>
          <w:rFonts w:ascii="Century Gothic" w:eastAsia="Times New Roman" w:hAnsi="Century Gothic" w:cs="Arial"/>
          <w:sz w:val="24"/>
          <w:szCs w:val="24"/>
          <w:u w:val="single"/>
          <w:lang w:eastAsia="en-AU"/>
        </w:rPr>
        <w:t>Aust</w:t>
      </w:r>
      <w:r w:rsidR="00613322" w:rsidRPr="00613322">
        <w:rPr>
          <w:rFonts w:ascii="Century Gothic" w:eastAsia="Times New Roman" w:hAnsi="Century Gothic" w:cs="Arial"/>
          <w:sz w:val="24"/>
          <w:szCs w:val="24"/>
          <w:u w:val="single"/>
          <w:lang w:eastAsia="en-AU"/>
        </w:rPr>
        <w:t xml:space="preserve">ralian Dietary Guidelines. </w:t>
      </w:r>
    </w:p>
    <w:p w14:paraId="579978F2" w14:textId="77777777" w:rsidR="00CE036B" w:rsidRDefault="00A61695" w:rsidP="00CE036B">
      <w:pPr>
        <w:rPr>
          <w:rFonts w:ascii="Century Gothic" w:hAnsi="Century Gothic"/>
          <w:b/>
          <w:sz w:val="56"/>
          <w:szCs w:val="56"/>
          <w:u w:val="single"/>
        </w:rPr>
      </w:pPr>
      <w:r>
        <w:rPr>
          <w:noProof/>
          <w:lang w:eastAsia="en-AU"/>
        </w:rPr>
        <w:t xml:space="preserve">       </w:t>
      </w:r>
      <w:r w:rsidR="00FE09CE">
        <w:rPr>
          <w:noProof/>
          <w:lang w:eastAsia="en-AU"/>
        </w:rPr>
        <w:t xml:space="preserve">                           </w:t>
      </w:r>
      <w:r>
        <w:rPr>
          <w:noProof/>
          <w:lang w:eastAsia="en-AU"/>
        </w:rPr>
        <w:t xml:space="preserve">  </w:t>
      </w:r>
      <w:r w:rsidR="00BC6E23">
        <w:rPr>
          <w:noProof/>
          <w:lang w:eastAsia="en-AU"/>
        </w:rPr>
        <w:t xml:space="preserve">          </w:t>
      </w:r>
      <w:r>
        <w:rPr>
          <w:noProof/>
          <w:lang w:eastAsia="en-AU"/>
        </w:rPr>
        <w:t xml:space="preserve">     </w:t>
      </w:r>
      <w:r>
        <w:rPr>
          <w:noProof/>
          <w:lang w:eastAsia="en-AU"/>
        </w:rPr>
        <w:drawing>
          <wp:inline distT="0" distB="0" distL="0" distR="0" wp14:anchorId="630C5232" wp14:editId="6ABA4451">
            <wp:extent cx="2838450" cy="4011942"/>
            <wp:effectExtent l="0" t="0" r="0" b="7620"/>
            <wp:docPr id="8" name="Picture 8" descr="http://nutritionaustralia.org/sites/default/files/HealthyEating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tritionaustralia.org/sites/default/files/HealthyEatingPyram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41" cy="402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61695" w14:paraId="4A8420E9" w14:textId="77777777" w:rsidTr="00CA5DD4">
        <w:tc>
          <w:tcPr>
            <w:tcW w:w="9639" w:type="dxa"/>
          </w:tcPr>
          <w:p w14:paraId="35C1D320" w14:textId="77777777" w:rsidR="00A61695" w:rsidRDefault="00A61695" w:rsidP="00CE036B">
            <w:pPr>
              <w:rPr>
                <w:rFonts w:ascii="Century Gothic" w:hAnsi="Century Gothic"/>
                <w:sz w:val="24"/>
                <w:szCs w:val="24"/>
              </w:rPr>
            </w:pPr>
            <w:r w:rsidRPr="00FE09CE">
              <w:rPr>
                <w:rFonts w:ascii="Century Gothic" w:hAnsi="Century Gothic"/>
                <w:sz w:val="24"/>
                <w:szCs w:val="24"/>
              </w:rPr>
              <w:t>What is the Healthy Eating Pyramid?</w:t>
            </w:r>
          </w:p>
          <w:p w14:paraId="67CD4C16" w14:textId="77777777" w:rsidR="00BC6E23" w:rsidRDefault="00BC6E23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ECE38C" w14:textId="77777777" w:rsidR="00BC6E23" w:rsidRPr="00FE09CE" w:rsidRDefault="00BC6E23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FE25FDB" w14:textId="77777777" w:rsidR="00A61695" w:rsidRPr="00FE09CE" w:rsidRDefault="00A61695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1695" w14:paraId="0B91CB8F" w14:textId="77777777" w:rsidTr="00CA5DD4">
        <w:tc>
          <w:tcPr>
            <w:tcW w:w="9639" w:type="dxa"/>
          </w:tcPr>
          <w:p w14:paraId="49EF6801" w14:textId="77777777" w:rsidR="00A61695" w:rsidRDefault="00A61695" w:rsidP="00CE036B">
            <w:pPr>
              <w:rPr>
                <w:rFonts w:ascii="Century Gothic" w:hAnsi="Century Gothic"/>
                <w:sz w:val="24"/>
                <w:szCs w:val="24"/>
              </w:rPr>
            </w:pPr>
            <w:r w:rsidRPr="00FE09CE">
              <w:rPr>
                <w:rFonts w:ascii="Century Gothic" w:hAnsi="Century Gothic"/>
                <w:sz w:val="24"/>
                <w:szCs w:val="24"/>
              </w:rPr>
              <w:t>Who developed it?</w:t>
            </w:r>
          </w:p>
          <w:p w14:paraId="0075D4A5" w14:textId="77777777" w:rsidR="00FE09CE" w:rsidRDefault="00FE09CE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6B6F18" w14:textId="77777777" w:rsidR="00FE09CE" w:rsidRPr="00FE09CE" w:rsidRDefault="00FE09CE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1695" w14:paraId="25856D9A" w14:textId="77777777" w:rsidTr="00CA5DD4">
        <w:trPr>
          <w:trHeight w:val="749"/>
        </w:trPr>
        <w:tc>
          <w:tcPr>
            <w:tcW w:w="9639" w:type="dxa"/>
          </w:tcPr>
          <w:p w14:paraId="733AD1BC" w14:textId="77777777" w:rsidR="00A61695" w:rsidRDefault="00A61695" w:rsidP="00CE036B">
            <w:pPr>
              <w:rPr>
                <w:rFonts w:ascii="Century Gothic" w:hAnsi="Century Gothic"/>
                <w:sz w:val="24"/>
                <w:szCs w:val="24"/>
              </w:rPr>
            </w:pPr>
            <w:r w:rsidRPr="00FE09CE">
              <w:rPr>
                <w:rFonts w:ascii="Century Gothic" w:hAnsi="Century Gothic"/>
                <w:sz w:val="24"/>
                <w:szCs w:val="24"/>
              </w:rPr>
              <w:t>Explain the layers?</w:t>
            </w:r>
          </w:p>
          <w:p w14:paraId="328D209E" w14:textId="77777777" w:rsidR="00FE09CE" w:rsidRDefault="00FE09CE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292909" w14:textId="77777777" w:rsidR="00FE09CE" w:rsidRDefault="00FE09CE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939524C" w14:textId="77777777" w:rsidR="00FE09CE" w:rsidRDefault="00FE09CE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16EC67" w14:textId="77777777" w:rsidR="00FE09CE" w:rsidRDefault="00FE09CE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77E722" w14:textId="77777777" w:rsidR="00FE09CE" w:rsidRPr="00FE09CE" w:rsidRDefault="00FE09CE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EAFAA3" w14:textId="77777777" w:rsidR="00A61695" w:rsidRDefault="00A61695" w:rsidP="00CE036B">
            <w:pPr>
              <w:rPr>
                <w:rFonts w:ascii="Century Gothic" w:hAnsi="Century Gothic"/>
                <w:sz w:val="24"/>
                <w:szCs w:val="24"/>
              </w:rPr>
            </w:pPr>
            <w:r w:rsidRPr="00FE09CE">
              <w:rPr>
                <w:rFonts w:ascii="Century Gothic" w:hAnsi="Century Gothic"/>
                <w:sz w:val="24"/>
                <w:szCs w:val="24"/>
              </w:rPr>
              <w:t>What are the recommendations outside the pyramid?</w:t>
            </w:r>
          </w:p>
          <w:p w14:paraId="289E1FA6" w14:textId="77777777" w:rsidR="00613322" w:rsidRDefault="00613322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530F460" w14:textId="77777777" w:rsidR="00613322" w:rsidRDefault="00613322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1BF53E" w14:textId="77777777" w:rsidR="00613322" w:rsidRDefault="00613322" w:rsidP="00CE036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9C3AB8" w14:textId="77777777" w:rsidR="00613322" w:rsidRPr="00FE09CE" w:rsidRDefault="00613322" w:rsidP="00CE036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does this tool differ from the ADG’s or the AGHE?</w:t>
            </w:r>
            <w:r w:rsidR="00CA5DD4">
              <w:rPr>
                <w:rFonts w:ascii="Century Gothic" w:hAnsi="Century Gothic"/>
                <w:sz w:val="24"/>
                <w:szCs w:val="24"/>
              </w:rPr>
              <w:t xml:space="preserve"> What are the similarities?</w:t>
            </w:r>
          </w:p>
        </w:tc>
      </w:tr>
    </w:tbl>
    <w:p w14:paraId="1306E835" w14:textId="77777777" w:rsidR="00A61695" w:rsidRPr="00125BFE" w:rsidRDefault="00A61695" w:rsidP="005640F9">
      <w:pPr>
        <w:jc w:val="center"/>
        <w:rPr>
          <w:rFonts w:ascii="Good Mood" w:hAnsi="Good Mood"/>
          <w:bCs/>
          <w:sz w:val="56"/>
          <w:szCs w:val="56"/>
        </w:rPr>
      </w:pPr>
      <w:r w:rsidRPr="00125BFE">
        <w:rPr>
          <w:rFonts w:ascii="Good Mood" w:hAnsi="Good Mood"/>
          <w:bCs/>
          <w:sz w:val="56"/>
          <w:szCs w:val="56"/>
        </w:rPr>
        <w:lastRenderedPageBreak/>
        <w:t>Nutrition Australia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A61695" w14:paraId="26695471" w14:textId="77777777" w:rsidTr="00FE09CE">
        <w:tc>
          <w:tcPr>
            <w:tcW w:w="10349" w:type="dxa"/>
          </w:tcPr>
          <w:p w14:paraId="0B06FECA" w14:textId="34614CFF" w:rsidR="00A61695" w:rsidRPr="00255769" w:rsidRDefault="008D7202" w:rsidP="00FE09CE">
            <w:pPr>
              <w:jc w:val="center"/>
              <w:rPr>
                <w:rFonts w:ascii="FISH&amp;CHIPS" w:hAnsi="FISH&amp;CHIPS"/>
                <w:bCs/>
                <w:sz w:val="24"/>
                <w:szCs w:val="24"/>
              </w:rPr>
            </w:pPr>
            <w:r w:rsidRPr="00255769">
              <w:rPr>
                <w:rFonts w:ascii="FISH&amp;CHIPS" w:hAnsi="FISH&amp;CHIPS"/>
                <w:bCs/>
                <w:sz w:val="36"/>
                <w:szCs w:val="36"/>
              </w:rPr>
              <w:t>the work of nutrition australia includes:</w:t>
            </w:r>
          </w:p>
        </w:tc>
      </w:tr>
      <w:tr w:rsidR="00FE09CE" w14:paraId="5ED11836" w14:textId="77777777" w:rsidTr="00FE09CE">
        <w:tc>
          <w:tcPr>
            <w:tcW w:w="10349" w:type="dxa"/>
          </w:tcPr>
          <w:p w14:paraId="31D92A59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E09CE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>
              <w:rPr>
                <w:rFonts w:ascii="Century Gothic" w:hAnsi="Century Gothic"/>
                <w:sz w:val="24"/>
                <w:szCs w:val="24"/>
              </w:rPr>
              <w:t>H</w:t>
            </w:r>
            <w:r w:rsidRPr="00FE09CE">
              <w:rPr>
                <w:rFonts w:ascii="Century Gothic" w:hAnsi="Century Gothic"/>
                <w:sz w:val="24"/>
                <w:szCs w:val="24"/>
              </w:rPr>
              <w:t>ealthy Eating Pyramid</w:t>
            </w:r>
          </w:p>
          <w:p w14:paraId="733A741E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485904C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2FD6E94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87FBBB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1695" w14:paraId="2F5C99F6" w14:textId="77777777" w:rsidTr="00FE09CE">
        <w:tc>
          <w:tcPr>
            <w:tcW w:w="10349" w:type="dxa"/>
          </w:tcPr>
          <w:p w14:paraId="169AC34F" w14:textId="77777777" w:rsidR="00A61695" w:rsidRPr="00FE09CE" w:rsidRDefault="00A61695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E09CE">
              <w:rPr>
                <w:rFonts w:ascii="Century Gothic" w:hAnsi="Century Gothic"/>
                <w:sz w:val="24"/>
                <w:szCs w:val="24"/>
              </w:rPr>
              <w:t>Healthy Eating Advisory Service</w:t>
            </w:r>
          </w:p>
          <w:p w14:paraId="4A43728F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88EAF05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4DD08D7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EA8F886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352ED0B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1695" w14:paraId="5212E9FA" w14:textId="77777777" w:rsidTr="00FE09CE">
        <w:tc>
          <w:tcPr>
            <w:tcW w:w="10349" w:type="dxa"/>
          </w:tcPr>
          <w:p w14:paraId="0E8B397A" w14:textId="77777777" w:rsidR="00A61695" w:rsidRPr="00FE09CE" w:rsidRDefault="00A61695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E09CE">
              <w:rPr>
                <w:rFonts w:ascii="Century Gothic" w:hAnsi="Century Gothic"/>
                <w:sz w:val="24"/>
                <w:szCs w:val="24"/>
              </w:rPr>
              <w:t>National Nutrition Week</w:t>
            </w:r>
          </w:p>
          <w:p w14:paraId="0E28BF43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3E1AD2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597CDF3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BC486B8" w14:textId="77777777" w:rsid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D711776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69DE2CE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1695" w14:paraId="2009EBAF" w14:textId="77777777" w:rsidTr="00FE09CE">
        <w:trPr>
          <w:trHeight w:val="1125"/>
        </w:trPr>
        <w:tc>
          <w:tcPr>
            <w:tcW w:w="10349" w:type="dxa"/>
          </w:tcPr>
          <w:p w14:paraId="3AA7004D" w14:textId="77777777" w:rsidR="00A61695" w:rsidRDefault="00A61695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E09CE">
              <w:rPr>
                <w:rFonts w:ascii="Century Gothic" w:hAnsi="Century Gothic"/>
                <w:sz w:val="24"/>
                <w:szCs w:val="24"/>
              </w:rPr>
              <w:t>Develop educational resources</w:t>
            </w:r>
          </w:p>
          <w:p w14:paraId="33C353B4" w14:textId="77777777" w:rsid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76EF00A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5FB8CB2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E515311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0EC9B2D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09CE" w14:paraId="68C47BBA" w14:textId="77777777" w:rsidTr="00FE09CE">
        <w:trPr>
          <w:trHeight w:val="1815"/>
        </w:trPr>
        <w:tc>
          <w:tcPr>
            <w:tcW w:w="10349" w:type="dxa"/>
          </w:tcPr>
          <w:p w14:paraId="37A3665A" w14:textId="77777777" w:rsidR="00FE09CE" w:rsidRPr="00FE09CE" w:rsidRDefault="00FE09CE" w:rsidP="00072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E09CE">
              <w:rPr>
                <w:rFonts w:ascii="Century Gothic" w:hAnsi="Century Gothic"/>
                <w:sz w:val="24"/>
                <w:szCs w:val="24"/>
              </w:rPr>
              <w:t>Nutrition seminars and workshops</w:t>
            </w:r>
          </w:p>
          <w:p w14:paraId="129A5301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56F0BB4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020D706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6E5EAD5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D6EA534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1695" w14:paraId="5D1A3B2F" w14:textId="77777777" w:rsidTr="00FE09CE">
        <w:trPr>
          <w:trHeight w:val="240"/>
        </w:trPr>
        <w:tc>
          <w:tcPr>
            <w:tcW w:w="10349" w:type="dxa"/>
          </w:tcPr>
          <w:p w14:paraId="54CB857B" w14:textId="77777777" w:rsidR="00A61695" w:rsidRDefault="00A61695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E09CE">
              <w:rPr>
                <w:rFonts w:ascii="Century Gothic" w:hAnsi="Century Gothic"/>
                <w:sz w:val="24"/>
                <w:szCs w:val="24"/>
              </w:rPr>
              <w:t>Webinars for health professionals</w:t>
            </w:r>
          </w:p>
          <w:p w14:paraId="1ECCA3A4" w14:textId="77777777" w:rsid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BAE89E5" w14:textId="77777777" w:rsid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1ECDC53" w14:textId="77777777" w:rsid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6CD3697" w14:textId="77777777" w:rsid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9B421EA" w14:textId="77777777" w:rsid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E85C66E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09CE" w14:paraId="659220E1" w14:textId="77777777" w:rsidTr="00FE09CE">
        <w:trPr>
          <w:trHeight w:val="630"/>
        </w:trPr>
        <w:tc>
          <w:tcPr>
            <w:tcW w:w="10349" w:type="dxa"/>
          </w:tcPr>
          <w:p w14:paraId="525D5004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E09CE">
              <w:rPr>
                <w:rFonts w:ascii="Century Gothic" w:hAnsi="Century Gothic"/>
                <w:sz w:val="24"/>
                <w:szCs w:val="24"/>
              </w:rPr>
              <w:t>Publication of recipes</w:t>
            </w:r>
          </w:p>
          <w:p w14:paraId="60D39067" w14:textId="77777777" w:rsidR="00FE09CE" w:rsidRDefault="00FE09CE" w:rsidP="00FE09C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F57AF4A" w14:textId="77777777" w:rsidR="00FE09CE" w:rsidRDefault="00FE09CE" w:rsidP="00FE09C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1EC64A0" w14:textId="77777777" w:rsid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5A8E580" w14:textId="77777777" w:rsidR="00FE09CE" w:rsidRDefault="00FE09CE" w:rsidP="005640F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B795238" w14:textId="77777777" w:rsidR="00BC6E23" w:rsidRDefault="00BC6E23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853E558" w14:textId="77777777" w:rsidR="00FE09CE" w:rsidRPr="00FE09CE" w:rsidRDefault="00FE09CE" w:rsidP="00FE09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B556E3B" w14:textId="77777777" w:rsidR="00FE09CE" w:rsidRPr="00125BFE" w:rsidRDefault="00FE09CE" w:rsidP="005640F9">
      <w:pPr>
        <w:jc w:val="center"/>
        <w:rPr>
          <w:rFonts w:ascii="Good Mood" w:hAnsi="Good Mood"/>
          <w:bCs/>
          <w:sz w:val="56"/>
          <w:szCs w:val="56"/>
        </w:rPr>
      </w:pPr>
      <w:r w:rsidRPr="00125BFE">
        <w:rPr>
          <w:rFonts w:ascii="Good Mood" w:hAnsi="Good Mood"/>
          <w:bCs/>
          <w:sz w:val="56"/>
          <w:szCs w:val="56"/>
        </w:rPr>
        <w:lastRenderedPageBreak/>
        <w:t>The challenges in bringing about Dietary Change</w:t>
      </w:r>
    </w:p>
    <w:p w14:paraId="4772B37C" w14:textId="77777777" w:rsidR="00FE09CE" w:rsidRDefault="00CD5F47" w:rsidP="000722D8">
      <w:pPr>
        <w:pStyle w:val="ListParagraph"/>
        <w:numPr>
          <w:ilvl w:val="6"/>
          <w:numId w:val="2"/>
        </w:numPr>
        <w:ind w:left="-993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Use fig 7.51 p 321</w:t>
      </w:r>
      <w:r w:rsidR="00FE09CE" w:rsidRPr="000722D8">
        <w:rPr>
          <w:rFonts w:ascii="Century Gothic" w:hAnsi="Century Gothic"/>
          <w:sz w:val="24"/>
          <w:szCs w:val="24"/>
        </w:rPr>
        <w:t xml:space="preserve"> to explore the factors that influence our food intake</w:t>
      </w:r>
      <w:r w:rsidR="00902E4B">
        <w:rPr>
          <w:rFonts w:ascii="Century Gothic" w:hAnsi="Century Gothic"/>
          <w:sz w:val="24"/>
          <w:szCs w:val="24"/>
        </w:rPr>
        <w:t xml:space="preserve"> in the spaces below</w:t>
      </w:r>
    </w:p>
    <w:p w14:paraId="165C852D" w14:textId="77777777" w:rsidR="000722D8" w:rsidRPr="000722D8" w:rsidRDefault="00902E4B" w:rsidP="000722D8">
      <w:pPr>
        <w:pStyle w:val="ListParagraph"/>
        <w:numPr>
          <w:ilvl w:val="6"/>
          <w:numId w:val="2"/>
        </w:numPr>
        <w:ind w:left="-993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Complete Case studies on </w:t>
      </w:r>
      <w:r w:rsidR="00CD5F47">
        <w:rPr>
          <w:rFonts w:ascii="Century Gothic" w:hAnsi="Century Gothic"/>
          <w:sz w:val="24"/>
          <w:szCs w:val="24"/>
        </w:rPr>
        <w:t>p 324 (Fat Tax) and p 327 (Junk food)</w:t>
      </w:r>
    </w:p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369"/>
      </w:tblGrid>
      <w:tr w:rsidR="00BC6E23" w14:paraId="4D1843CD" w14:textId="77777777" w:rsidTr="00BC6E2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CC0" w14:textId="77777777" w:rsidR="00BC6E23" w:rsidRDefault="00BC6E23" w:rsidP="00FE09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Food security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4CC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FDCA78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4D613E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9866E8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B0B4E4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6E23" w14:paraId="2B9D3245" w14:textId="77777777" w:rsidTr="00902E4B">
        <w:trPr>
          <w:trHeight w:val="11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96C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Willpower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7ED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BB3BB2D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920A5C3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483D959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35E4F4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6E23" w14:paraId="29E45E1B" w14:textId="77777777" w:rsidTr="00902E4B">
        <w:trPr>
          <w:trHeight w:val="13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3B6F" w14:textId="77777777" w:rsidR="00BC6E23" w:rsidRDefault="00902E4B" w:rsidP="00BC6E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Attitudes and beliefs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E44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2D97AF4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C4EAD0B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15166FF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AE922F9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EF783C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6E23" w14:paraId="184C92D9" w14:textId="77777777" w:rsidTr="00BC6E23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026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Personal preference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071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727256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992B6D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E23DACC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8DBB05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6E23" w14:paraId="71C95E84" w14:textId="77777777" w:rsidTr="00902E4B">
        <w:trPr>
          <w:trHeight w:val="13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51D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 constraints and convenience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21E9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71C275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3DE209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11563D1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A2F5CE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2BCD879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6E23" w14:paraId="3E33F133" w14:textId="77777777" w:rsidTr="00BC6E23">
        <w:trPr>
          <w:trHeight w:val="2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F82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Education, nutrition and cooking skills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B3F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14A4BD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00D362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BBA1F95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E5A6DD3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6E23" w14:paraId="18AB9442" w14:textId="77777777" w:rsidTr="000722D8">
        <w:trPr>
          <w:trHeight w:val="11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82F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Influence of family, culture, society and religion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7ED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3AFBAC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1D5B09A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E4E9DA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1EC1342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6E23" w14:paraId="762B0E85" w14:textId="77777777" w:rsidTr="00BC6E23">
        <w:trPr>
          <w:trHeight w:val="2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742F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Food marketing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D823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5AC7EDF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58C07C8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13442B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6E23" w14:paraId="38D65F89" w14:textId="77777777" w:rsidTr="00BC6E23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98B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Health and wellbeing factors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19B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89BAF7" w14:textId="77777777" w:rsidR="00BC6E23" w:rsidRDefault="00BC6E23" w:rsidP="00BC6E2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7F2A0F8" w14:textId="77777777" w:rsidR="00FE09CE" w:rsidRPr="00FE09CE" w:rsidRDefault="00FE09CE" w:rsidP="005640F9">
      <w:pPr>
        <w:rPr>
          <w:rFonts w:ascii="Century Gothic" w:hAnsi="Century Gothic"/>
          <w:sz w:val="24"/>
          <w:szCs w:val="24"/>
        </w:rPr>
      </w:pPr>
    </w:p>
    <w:sectPr w:rsidR="00FE09CE" w:rsidRPr="00FE09CE" w:rsidSect="00084D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156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BD313" w14:textId="77777777" w:rsidR="00B004F4" w:rsidRDefault="00B004F4" w:rsidP="00B004F4">
      <w:pPr>
        <w:spacing w:after="0" w:line="240" w:lineRule="auto"/>
      </w:pPr>
      <w:r>
        <w:separator/>
      </w:r>
    </w:p>
  </w:endnote>
  <w:endnote w:type="continuationSeparator" w:id="0">
    <w:p w14:paraId="421319B2" w14:textId="77777777" w:rsidR="00B004F4" w:rsidRDefault="00B004F4" w:rsidP="00B0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od Mood">
    <w:altName w:val="﷽﷽﷽﷽﷽﷽﷽﷽d"/>
    <w:panose1 w:val="02000500000000000000"/>
    <w:charset w:val="00"/>
    <w:family w:val="auto"/>
    <w:pitch w:val="variable"/>
    <w:sig w:usb0="80000083" w:usb1="5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SH&amp;CHIPS">
    <w:altName w:val="FISH&amp;CHIPS"/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717B7" w14:textId="77777777" w:rsidR="00B004F4" w:rsidRDefault="00B004F4">
    <w:pPr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2541F" w14:textId="77777777" w:rsidR="00B004F4" w:rsidRDefault="00B004F4">
    <w:pPr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5F6A0" w14:textId="77777777" w:rsidR="00B004F4" w:rsidRDefault="00B004F4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3892B" w14:textId="77777777" w:rsidR="00B004F4" w:rsidRDefault="00B004F4" w:rsidP="00B004F4">
      <w:pPr>
        <w:spacing w:after="0" w:line="240" w:lineRule="auto"/>
      </w:pPr>
      <w:r>
        <w:separator/>
      </w:r>
    </w:p>
  </w:footnote>
  <w:footnote w:type="continuationSeparator" w:id="0">
    <w:p w14:paraId="009973D8" w14:textId="77777777" w:rsidR="00B004F4" w:rsidRDefault="00B004F4" w:rsidP="00B0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0D1BA" w14:textId="77777777" w:rsidR="00B004F4" w:rsidRDefault="00B004F4">
    <w:pPr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4C0FF" w14:textId="77777777" w:rsidR="00B004F4" w:rsidRDefault="00B004F4">
    <w:pPr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B7B2E" w14:textId="77777777" w:rsidR="00B004F4" w:rsidRDefault="00B004F4">
    <w:pPr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29B8"/>
    <w:multiLevelType w:val="hybridMultilevel"/>
    <w:tmpl w:val="539E6A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5865"/>
    <w:multiLevelType w:val="hybridMultilevel"/>
    <w:tmpl w:val="A3464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F353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36B"/>
    <w:rsid w:val="000722D8"/>
    <w:rsid w:val="00084D31"/>
    <w:rsid w:val="000B6354"/>
    <w:rsid w:val="00125BFE"/>
    <w:rsid w:val="0020428E"/>
    <w:rsid w:val="00236331"/>
    <w:rsid w:val="00255769"/>
    <w:rsid w:val="003A666C"/>
    <w:rsid w:val="003E2C09"/>
    <w:rsid w:val="005565D0"/>
    <w:rsid w:val="005640F9"/>
    <w:rsid w:val="00613322"/>
    <w:rsid w:val="007E5E1C"/>
    <w:rsid w:val="008D7202"/>
    <w:rsid w:val="00902E4B"/>
    <w:rsid w:val="0098542F"/>
    <w:rsid w:val="009B1219"/>
    <w:rsid w:val="009B6750"/>
    <w:rsid w:val="00A22E0C"/>
    <w:rsid w:val="00A61695"/>
    <w:rsid w:val="00B004F4"/>
    <w:rsid w:val="00BC6E23"/>
    <w:rsid w:val="00CA5DD4"/>
    <w:rsid w:val="00CD06C4"/>
    <w:rsid w:val="00CD5F47"/>
    <w:rsid w:val="00CE036B"/>
    <w:rsid w:val="00D12667"/>
    <w:rsid w:val="00D206E2"/>
    <w:rsid w:val="00E32E4F"/>
    <w:rsid w:val="00EF2BC0"/>
    <w:rsid w:val="00F92E59"/>
    <w:rsid w:val="00FE09CE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EA544"/>
  <w15:chartTrackingRefBased/>
  <w15:docId w15:val="{9AC535EA-A49B-42C7-BA7E-3A86A15B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36B"/>
    <w:pPr>
      <w:ind w:left="720"/>
      <w:contextualSpacing/>
    </w:pPr>
  </w:style>
  <w:style w:type="table" w:styleId="TableGrid">
    <w:name w:val="Table Grid"/>
    <w:basedOn w:val="TableNormal"/>
    <w:uiPriority w:val="39"/>
    <w:rsid w:val="007E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C6E2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C6E2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Fordyce-Voorham</dc:creator>
  <cp:keywords/>
  <dc:description/>
  <cp:lastModifiedBy>Panayiota Matheou</cp:lastModifiedBy>
  <cp:revision>10</cp:revision>
  <dcterms:created xsi:type="dcterms:W3CDTF">2020-05-06T05:08:00Z</dcterms:created>
  <dcterms:modified xsi:type="dcterms:W3CDTF">2021-05-18T00:47:00Z</dcterms:modified>
</cp:coreProperties>
</file>