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83206" w14:textId="77777777" w:rsidR="00121A87" w:rsidRPr="006540ED" w:rsidRDefault="00121A87" w:rsidP="00121A87">
      <w:pPr>
        <w:jc w:val="center"/>
        <w:rPr>
          <w:b/>
          <w:color w:val="F7CAAC" w:themeColor="accent2" w:themeTint="66"/>
          <w:sz w:val="72"/>
          <w:szCs w:val="72"/>
          <w:u w:val="single"/>
          <w:lang w:val="en-US"/>
          <w14:textOutline w14:w="11112" w14:cap="flat" w14:cmpd="sng" w14:algn="ctr">
            <w14:solidFill>
              <w14:schemeClr w14:val="accent2"/>
            </w14:solidFill>
            <w14:prstDash w14:val="solid"/>
            <w14:round/>
          </w14:textOutline>
        </w:rPr>
      </w:pPr>
      <w:r>
        <w:rPr>
          <w:b/>
          <w:color w:val="F7CAAC" w:themeColor="accent2" w:themeTint="66"/>
          <w:sz w:val="72"/>
          <w:szCs w:val="72"/>
          <w:u w:val="single"/>
          <w:lang w:val="en-US"/>
          <w14:textOutline w14:w="11112" w14:cap="flat" w14:cmpd="sng" w14:algn="ctr">
            <w14:solidFill>
              <w14:schemeClr w14:val="accent2"/>
            </w14:solidFill>
            <w14:prstDash w14:val="solid"/>
            <w14:round/>
          </w14:textOutline>
        </w:rPr>
        <w:t>ALCOHOL</w:t>
      </w:r>
    </w:p>
    <w:p w14:paraId="70B3E06D" w14:textId="77777777" w:rsidR="00121A87" w:rsidRDefault="00630D00" w:rsidP="00121A87">
      <w:pPr>
        <w:pStyle w:val="ListParagraph"/>
        <w:numPr>
          <w:ilvl w:val="0"/>
          <w:numId w:val="1"/>
        </w:numPr>
        <w:ind w:left="426"/>
        <w:rPr>
          <w:rFonts w:ascii="Century Gothic" w:hAnsi="Century Gothic"/>
          <w:sz w:val="24"/>
          <w:szCs w:val="24"/>
          <w:lang w:val="en-US"/>
        </w:rPr>
      </w:pPr>
      <w:r>
        <w:rPr>
          <w:rFonts w:ascii="Century Gothic" w:hAnsi="Century Gothic"/>
          <w:sz w:val="24"/>
          <w:szCs w:val="24"/>
          <w:lang w:val="en-US"/>
        </w:rPr>
        <w:t>Explain the following key terms:</w:t>
      </w:r>
    </w:p>
    <w:p w14:paraId="3FB5A40B" w14:textId="77777777" w:rsidR="00630D00" w:rsidRDefault="00630D00" w:rsidP="00630D00">
      <w:pPr>
        <w:pStyle w:val="ListParagraph"/>
        <w:ind w:left="426"/>
        <w:rPr>
          <w:rFonts w:ascii="Century Gothic" w:hAnsi="Century Gothic"/>
          <w:sz w:val="24"/>
          <w:szCs w:val="24"/>
          <w:lang w:val="en-US"/>
        </w:rPr>
      </w:pPr>
    </w:p>
    <w:tbl>
      <w:tblPr>
        <w:tblStyle w:val="TableGrid"/>
        <w:tblW w:w="0" w:type="auto"/>
        <w:tblInd w:w="426" w:type="dxa"/>
        <w:tblLook w:val="04A0" w:firstRow="1" w:lastRow="0" w:firstColumn="1" w:lastColumn="0" w:noHBand="0" w:noVBand="1"/>
      </w:tblPr>
      <w:tblGrid>
        <w:gridCol w:w="2688"/>
        <w:gridCol w:w="5902"/>
      </w:tblGrid>
      <w:tr w:rsidR="00630D00" w14:paraId="4D9F8454" w14:textId="77777777" w:rsidTr="00630D00">
        <w:tc>
          <w:tcPr>
            <w:tcW w:w="2688" w:type="dxa"/>
          </w:tcPr>
          <w:p w14:paraId="366309F2" w14:textId="77777777" w:rsidR="00630D00" w:rsidRDefault="00630D00" w:rsidP="00630D00">
            <w:pPr>
              <w:pStyle w:val="ListParagraph"/>
              <w:ind w:left="0"/>
              <w:rPr>
                <w:rFonts w:ascii="Century Gothic" w:hAnsi="Century Gothic"/>
                <w:sz w:val="24"/>
                <w:szCs w:val="24"/>
                <w:lang w:val="en-US"/>
              </w:rPr>
            </w:pPr>
            <w:r>
              <w:rPr>
                <w:rFonts w:ascii="Century Gothic" w:hAnsi="Century Gothic"/>
                <w:sz w:val="24"/>
                <w:szCs w:val="24"/>
                <w:lang w:val="en-US"/>
              </w:rPr>
              <w:t>Alcohol</w:t>
            </w:r>
          </w:p>
        </w:tc>
        <w:tc>
          <w:tcPr>
            <w:tcW w:w="5902" w:type="dxa"/>
          </w:tcPr>
          <w:p w14:paraId="10815B7D" w14:textId="76861C54" w:rsidR="00630D00" w:rsidRDefault="001273C8" w:rsidP="00630D00">
            <w:pPr>
              <w:pStyle w:val="ListParagraph"/>
              <w:ind w:left="0"/>
              <w:rPr>
                <w:rFonts w:ascii="Century Gothic" w:hAnsi="Century Gothic"/>
                <w:sz w:val="24"/>
                <w:szCs w:val="24"/>
                <w:lang w:val="en-US"/>
              </w:rPr>
            </w:pPr>
            <w:r>
              <w:rPr>
                <w:rFonts w:ascii="Century Gothic" w:hAnsi="Century Gothic"/>
                <w:sz w:val="24"/>
                <w:szCs w:val="24"/>
                <w:lang w:val="en-US"/>
              </w:rPr>
              <w:t>An alcoholic drink is a drink that contains ethanol, a type of alcohol produced by fermentation of grains, fruits, or other sources of sugar.</w:t>
            </w:r>
          </w:p>
        </w:tc>
      </w:tr>
      <w:tr w:rsidR="00630D00" w14:paraId="765FFA8B" w14:textId="77777777" w:rsidTr="00630D00">
        <w:tc>
          <w:tcPr>
            <w:tcW w:w="2688" w:type="dxa"/>
          </w:tcPr>
          <w:p w14:paraId="7BA47403" w14:textId="77777777" w:rsidR="00630D00" w:rsidRDefault="00630D00" w:rsidP="00630D00">
            <w:pPr>
              <w:pStyle w:val="ListParagraph"/>
              <w:ind w:left="0"/>
              <w:rPr>
                <w:rFonts w:ascii="Century Gothic" w:hAnsi="Century Gothic"/>
                <w:sz w:val="24"/>
                <w:szCs w:val="24"/>
                <w:lang w:val="en-US"/>
              </w:rPr>
            </w:pPr>
            <w:r>
              <w:rPr>
                <w:rFonts w:ascii="Century Gothic" w:hAnsi="Century Gothic"/>
                <w:sz w:val="24"/>
                <w:szCs w:val="24"/>
                <w:lang w:val="en-US"/>
              </w:rPr>
              <w:t>Alcohol use disorder</w:t>
            </w:r>
          </w:p>
        </w:tc>
        <w:tc>
          <w:tcPr>
            <w:tcW w:w="5902" w:type="dxa"/>
          </w:tcPr>
          <w:p w14:paraId="6F038DB3" w14:textId="08BB92E3" w:rsidR="00630D00" w:rsidRDefault="001273C8" w:rsidP="00630D00">
            <w:pPr>
              <w:pStyle w:val="ListParagraph"/>
              <w:ind w:left="0"/>
              <w:rPr>
                <w:rFonts w:ascii="Century Gothic" w:hAnsi="Century Gothic"/>
                <w:sz w:val="24"/>
                <w:szCs w:val="24"/>
                <w:lang w:val="en-US"/>
              </w:rPr>
            </w:pPr>
            <w:r>
              <w:rPr>
                <w:rFonts w:ascii="Century Gothic" w:hAnsi="Century Gothic"/>
                <w:sz w:val="24"/>
                <w:szCs w:val="24"/>
                <w:lang w:val="en-US"/>
              </w:rPr>
              <w:t>A chronic disease characterized by uncontrolled drinking and preoccupation with alcohol.</w:t>
            </w:r>
          </w:p>
        </w:tc>
      </w:tr>
      <w:tr w:rsidR="00630D00" w14:paraId="6C2BEAA9" w14:textId="77777777" w:rsidTr="00630D00">
        <w:tc>
          <w:tcPr>
            <w:tcW w:w="2688" w:type="dxa"/>
          </w:tcPr>
          <w:p w14:paraId="5B1BA3B3" w14:textId="77777777" w:rsidR="00630D00" w:rsidRDefault="00630D00" w:rsidP="00630D00">
            <w:pPr>
              <w:pStyle w:val="ListParagraph"/>
              <w:ind w:left="0"/>
              <w:rPr>
                <w:rFonts w:ascii="Century Gothic" w:hAnsi="Century Gothic"/>
                <w:sz w:val="24"/>
                <w:szCs w:val="24"/>
                <w:lang w:val="en-US"/>
              </w:rPr>
            </w:pPr>
            <w:r>
              <w:rPr>
                <w:rFonts w:ascii="Century Gothic" w:hAnsi="Century Gothic"/>
                <w:sz w:val="24"/>
                <w:szCs w:val="24"/>
                <w:lang w:val="en-US"/>
              </w:rPr>
              <w:t>Alcoholism</w:t>
            </w:r>
          </w:p>
        </w:tc>
        <w:tc>
          <w:tcPr>
            <w:tcW w:w="5902" w:type="dxa"/>
          </w:tcPr>
          <w:p w14:paraId="4E63F7F2" w14:textId="7E5B459F" w:rsidR="001273C8" w:rsidRDefault="001273C8" w:rsidP="00630D00">
            <w:pPr>
              <w:pStyle w:val="ListParagraph"/>
              <w:ind w:left="0"/>
              <w:rPr>
                <w:rFonts w:ascii="Century Gothic" w:hAnsi="Century Gothic"/>
                <w:sz w:val="24"/>
                <w:szCs w:val="24"/>
                <w:lang w:val="en-US"/>
              </w:rPr>
            </w:pPr>
            <w:r>
              <w:rPr>
                <w:rFonts w:ascii="Century Gothic" w:hAnsi="Century Gothic"/>
                <w:sz w:val="24"/>
                <w:szCs w:val="24"/>
                <w:lang w:val="en-US"/>
              </w:rPr>
              <w:t>When a person can’t stop drinking once they have started or has a constant desire to drink alcohol.</w:t>
            </w:r>
          </w:p>
        </w:tc>
      </w:tr>
      <w:tr w:rsidR="00630D00" w14:paraId="7BB3FFC6" w14:textId="77777777" w:rsidTr="00630D00">
        <w:tc>
          <w:tcPr>
            <w:tcW w:w="2688" w:type="dxa"/>
          </w:tcPr>
          <w:p w14:paraId="6BD636E0" w14:textId="77777777" w:rsidR="00630D00" w:rsidRDefault="00630D00" w:rsidP="00630D00">
            <w:pPr>
              <w:pStyle w:val="ListParagraph"/>
              <w:ind w:left="0"/>
              <w:rPr>
                <w:rFonts w:ascii="Century Gothic" w:hAnsi="Century Gothic"/>
                <w:sz w:val="24"/>
                <w:szCs w:val="24"/>
                <w:lang w:val="en-US"/>
              </w:rPr>
            </w:pPr>
            <w:r>
              <w:rPr>
                <w:rFonts w:ascii="Century Gothic" w:hAnsi="Century Gothic"/>
                <w:sz w:val="24"/>
                <w:szCs w:val="24"/>
                <w:lang w:val="en-US"/>
              </w:rPr>
              <w:t>Binge Drinking</w:t>
            </w:r>
          </w:p>
        </w:tc>
        <w:tc>
          <w:tcPr>
            <w:tcW w:w="5902" w:type="dxa"/>
          </w:tcPr>
          <w:p w14:paraId="1404155B" w14:textId="27FF3153" w:rsidR="00630D00" w:rsidRDefault="001273C8" w:rsidP="00630D00">
            <w:pPr>
              <w:pStyle w:val="ListParagraph"/>
              <w:ind w:left="0"/>
              <w:rPr>
                <w:rFonts w:ascii="Century Gothic" w:hAnsi="Century Gothic"/>
                <w:sz w:val="24"/>
                <w:szCs w:val="24"/>
                <w:lang w:val="en-US"/>
              </w:rPr>
            </w:pPr>
            <w:r>
              <w:rPr>
                <w:rFonts w:ascii="Century Gothic" w:hAnsi="Century Gothic"/>
                <w:sz w:val="24"/>
                <w:szCs w:val="24"/>
                <w:lang w:val="en-US"/>
              </w:rPr>
              <w:t xml:space="preserve">Drinking seven or more standard drinks for males or five more standard drinks for females in one sitting. </w:t>
            </w:r>
          </w:p>
        </w:tc>
      </w:tr>
    </w:tbl>
    <w:p w14:paraId="43684637" w14:textId="77777777" w:rsidR="00121A87" w:rsidRPr="00974265" w:rsidRDefault="00121A87" w:rsidP="00974265">
      <w:pPr>
        <w:rPr>
          <w:rFonts w:ascii="Century Gothic" w:hAnsi="Century Gothic"/>
          <w:sz w:val="24"/>
          <w:szCs w:val="24"/>
          <w:lang w:val="en-US"/>
        </w:rPr>
      </w:pPr>
    </w:p>
    <w:p w14:paraId="125A8C6B" w14:textId="77777777" w:rsidR="00121A87" w:rsidRDefault="00121A87" w:rsidP="00974265">
      <w:pPr>
        <w:pStyle w:val="ListParagraph"/>
        <w:numPr>
          <w:ilvl w:val="0"/>
          <w:numId w:val="1"/>
        </w:numPr>
        <w:rPr>
          <w:rFonts w:ascii="Century Gothic" w:hAnsi="Century Gothic"/>
          <w:sz w:val="24"/>
          <w:szCs w:val="24"/>
          <w:lang w:val="en-US"/>
        </w:rPr>
      </w:pPr>
      <w:r>
        <w:rPr>
          <w:rFonts w:ascii="Century Gothic" w:hAnsi="Century Gothic"/>
          <w:sz w:val="24"/>
          <w:szCs w:val="24"/>
          <w:lang w:val="en-US"/>
        </w:rPr>
        <w:t>Use this link (</w:t>
      </w:r>
      <w:hyperlink r:id="rId5" w:history="1">
        <w:r w:rsidR="00974265" w:rsidRPr="00974265">
          <w:rPr>
            <w:rStyle w:val="Hyperlink"/>
            <w:rFonts w:ascii="Century Gothic" w:hAnsi="Century Gothic"/>
            <w:sz w:val="24"/>
            <w:szCs w:val="24"/>
          </w:rPr>
          <w:t>https://drinkwise.org.au/alcohol-and-your-health/#</w:t>
        </w:r>
      </w:hyperlink>
      <w:r w:rsidRPr="00974265">
        <w:rPr>
          <w:rFonts w:ascii="Century Gothic" w:hAnsi="Century Gothic"/>
          <w:sz w:val="24"/>
          <w:szCs w:val="24"/>
          <w:lang w:val="en-US"/>
        </w:rPr>
        <w:t>)</w:t>
      </w:r>
      <w:r>
        <w:rPr>
          <w:rFonts w:ascii="Century Gothic" w:hAnsi="Century Gothic"/>
          <w:sz w:val="24"/>
          <w:szCs w:val="24"/>
          <w:lang w:val="en-US"/>
        </w:rPr>
        <w:t xml:space="preserve"> and your text book </w:t>
      </w:r>
      <w:r w:rsidR="00223D02">
        <w:rPr>
          <w:rFonts w:ascii="Century Gothic" w:hAnsi="Century Gothic"/>
          <w:sz w:val="24"/>
          <w:szCs w:val="24"/>
          <w:lang w:val="en-US"/>
        </w:rPr>
        <w:t xml:space="preserve">to </w:t>
      </w:r>
      <w:r w:rsidR="00974265">
        <w:rPr>
          <w:rFonts w:ascii="Century Gothic" w:hAnsi="Century Gothic"/>
          <w:sz w:val="24"/>
          <w:szCs w:val="24"/>
          <w:lang w:val="en-US"/>
        </w:rPr>
        <w:t>explain the effects of alcohol on the following parts of the body</w:t>
      </w:r>
      <w:r>
        <w:rPr>
          <w:rFonts w:ascii="Century Gothic" w:hAnsi="Century Gothic"/>
          <w:sz w:val="24"/>
          <w:szCs w:val="24"/>
          <w:lang w:val="en-US"/>
        </w:rPr>
        <w:t>:</w:t>
      </w:r>
    </w:p>
    <w:p w14:paraId="36C98F95" w14:textId="77777777" w:rsidR="00121A87" w:rsidRPr="00F16DE4" w:rsidRDefault="00121A87" w:rsidP="00121A87">
      <w:pPr>
        <w:pStyle w:val="ListParagraph"/>
        <w:rPr>
          <w:rFonts w:ascii="Century Gothic" w:hAnsi="Century Gothic"/>
          <w:sz w:val="24"/>
          <w:szCs w:val="24"/>
          <w:lang w:val="en-US"/>
        </w:rPr>
      </w:pPr>
    </w:p>
    <w:tbl>
      <w:tblPr>
        <w:tblStyle w:val="TableGrid"/>
        <w:tblW w:w="0" w:type="auto"/>
        <w:tblLook w:val="04A0" w:firstRow="1" w:lastRow="0" w:firstColumn="1" w:lastColumn="0" w:noHBand="0" w:noVBand="1"/>
      </w:tblPr>
      <w:tblGrid>
        <w:gridCol w:w="2689"/>
        <w:gridCol w:w="6327"/>
      </w:tblGrid>
      <w:tr w:rsidR="00121A87" w:rsidRPr="00F16DE4" w14:paraId="229D159E" w14:textId="77777777" w:rsidTr="00AD3867">
        <w:tc>
          <w:tcPr>
            <w:tcW w:w="2689" w:type="dxa"/>
          </w:tcPr>
          <w:p w14:paraId="6D960F22" w14:textId="77777777" w:rsidR="00121A87" w:rsidRPr="00F16DE4" w:rsidRDefault="00121A87" w:rsidP="00AD3867">
            <w:pPr>
              <w:rPr>
                <w:rFonts w:ascii="Century Gothic" w:hAnsi="Century Gothic"/>
                <w:b/>
                <w:sz w:val="24"/>
                <w:szCs w:val="24"/>
                <w:lang w:val="en-US"/>
              </w:rPr>
            </w:pPr>
            <w:r w:rsidRPr="00F16DE4">
              <w:rPr>
                <w:rFonts w:ascii="Century Gothic" w:hAnsi="Century Gothic"/>
                <w:b/>
                <w:sz w:val="24"/>
                <w:szCs w:val="24"/>
                <w:lang w:val="en-US"/>
              </w:rPr>
              <w:t>Condition</w:t>
            </w:r>
          </w:p>
        </w:tc>
        <w:tc>
          <w:tcPr>
            <w:tcW w:w="6327" w:type="dxa"/>
          </w:tcPr>
          <w:p w14:paraId="30CF7A8C" w14:textId="77777777" w:rsidR="00121A87" w:rsidRPr="00F16DE4" w:rsidRDefault="00121A87" w:rsidP="00AD3867">
            <w:pPr>
              <w:rPr>
                <w:rFonts w:ascii="Century Gothic" w:hAnsi="Century Gothic"/>
                <w:b/>
                <w:sz w:val="24"/>
                <w:szCs w:val="24"/>
                <w:lang w:val="en-US"/>
              </w:rPr>
            </w:pPr>
            <w:r>
              <w:rPr>
                <w:rFonts w:ascii="Century Gothic" w:hAnsi="Century Gothic"/>
                <w:b/>
                <w:sz w:val="24"/>
                <w:szCs w:val="24"/>
                <w:lang w:val="en-US"/>
              </w:rPr>
              <w:t>Explana</w:t>
            </w:r>
            <w:r w:rsidRPr="00F16DE4">
              <w:rPr>
                <w:rFonts w:ascii="Century Gothic" w:hAnsi="Century Gothic"/>
                <w:b/>
                <w:sz w:val="24"/>
                <w:szCs w:val="24"/>
                <w:lang w:val="en-US"/>
              </w:rPr>
              <w:t>tion</w:t>
            </w:r>
          </w:p>
        </w:tc>
      </w:tr>
      <w:tr w:rsidR="00121A87" w14:paraId="230C66F1" w14:textId="77777777" w:rsidTr="00AD3867">
        <w:tc>
          <w:tcPr>
            <w:tcW w:w="2689" w:type="dxa"/>
          </w:tcPr>
          <w:p w14:paraId="7F53102F" w14:textId="77777777" w:rsidR="00121A87" w:rsidRDefault="00974265" w:rsidP="00AD3867">
            <w:pPr>
              <w:rPr>
                <w:rFonts w:ascii="Century Gothic" w:hAnsi="Century Gothic"/>
                <w:sz w:val="24"/>
                <w:szCs w:val="24"/>
                <w:lang w:val="en-US"/>
              </w:rPr>
            </w:pPr>
            <w:r>
              <w:rPr>
                <w:rFonts w:ascii="Century Gothic" w:hAnsi="Century Gothic"/>
                <w:sz w:val="24"/>
                <w:szCs w:val="24"/>
                <w:lang w:val="en-US"/>
              </w:rPr>
              <w:t>Brain</w:t>
            </w:r>
          </w:p>
        </w:tc>
        <w:tc>
          <w:tcPr>
            <w:tcW w:w="6327" w:type="dxa"/>
          </w:tcPr>
          <w:p w14:paraId="30A0C759" w14:textId="7C6AC2E9" w:rsidR="00121A87" w:rsidRDefault="001273C8" w:rsidP="00AD3867">
            <w:pPr>
              <w:rPr>
                <w:rFonts w:ascii="Century Gothic" w:hAnsi="Century Gothic"/>
                <w:sz w:val="24"/>
                <w:szCs w:val="24"/>
                <w:lang w:val="en-US"/>
              </w:rPr>
            </w:pPr>
            <w:r>
              <w:rPr>
                <w:rFonts w:ascii="Century Gothic" w:hAnsi="Century Gothic"/>
                <w:sz w:val="24"/>
                <w:szCs w:val="24"/>
                <w:lang w:val="en-US"/>
              </w:rPr>
              <w:t>Alcohol slows down the central nervous system which, in turn, impacts almost all the body’s cells and systems. Alcohol misuse may cause alcohol-related brain impairment or brain injury.</w:t>
            </w:r>
          </w:p>
        </w:tc>
      </w:tr>
      <w:tr w:rsidR="00121A87" w14:paraId="606D6CB6" w14:textId="77777777" w:rsidTr="00AD3867">
        <w:tc>
          <w:tcPr>
            <w:tcW w:w="2689" w:type="dxa"/>
          </w:tcPr>
          <w:p w14:paraId="2DD5FB93" w14:textId="77777777" w:rsidR="00121A87" w:rsidRDefault="00974265" w:rsidP="00AD3867">
            <w:pPr>
              <w:rPr>
                <w:rFonts w:ascii="Century Gothic" w:hAnsi="Century Gothic"/>
                <w:sz w:val="24"/>
                <w:szCs w:val="24"/>
                <w:lang w:val="en-US"/>
              </w:rPr>
            </w:pPr>
            <w:r>
              <w:rPr>
                <w:rFonts w:ascii="Century Gothic" w:hAnsi="Century Gothic"/>
                <w:sz w:val="24"/>
                <w:szCs w:val="24"/>
                <w:lang w:val="en-US"/>
              </w:rPr>
              <w:t>Immune System</w:t>
            </w:r>
          </w:p>
        </w:tc>
        <w:tc>
          <w:tcPr>
            <w:tcW w:w="6327" w:type="dxa"/>
          </w:tcPr>
          <w:p w14:paraId="05210FF2" w14:textId="407BA8DA" w:rsidR="00121A87" w:rsidRDefault="001273C8" w:rsidP="00AD3867">
            <w:pPr>
              <w:rPr>
                <w:rFonts w:ascii="Century Gothic" w:hAnsi="Century Gothic"/>
                <w:sz w:val="24"/>
                <w:szCs w:val="24"/>
                <w:lang w:val="en-US"/>
              </w:rPr>
            </w:pPr>
            <w:r>
              <w:rPr>
                <w:rFonts w:ascii="Century Gothic" w:hAnsi="Century Gothic"/>
                <w:sz w:val="24"/>
                <w:szCs w:val="24"/>
                <w:lang w:val="en-US"/>
              </w:rPr>
              <w:t>Alcohol can suppress the immune system, particularly in long-term or excessive drinkers, making you susceptible to illness.</w:t>
            </w:r>
          </w:p>
        </w:tc>
      </w:tr>
      <w:tr w:rsidR="00121A87" w14:paraId="7A1825D6" w14:textId="77777777" w:rsidTr="00AD3867">
        <w:tc>
          <w:tcPr>
            <w:tcW w:w="2689" w:type="dxa"/>
          </w:tcPr>
          <w:p w14:paraId="60F06BFD" w14:textId="77777777" w:rsidR="00121A87" w:rsidRDefault="00974265" w:rsidP="00AD3867">
            <w:pPr>
              <w:rPr>
                <w:rFonts w:ascii="Century Gothic" w:hAnsi="Century Gothic"/>
                <w:sz w:val="24"/>
                <w:szCs w:val="24"/>
                <w:lang w:val="en-US"/>
              </w:rPr>
            </w:pPr>
            <w:r>
              <w:rPr>
                <w:rFonts w:ascii="Century Gothic" w:hAnsi="Century Gothic"/>
                <w:sz w:val="24"/>
                <w:szCs w:val="24"/>
                <w:lang w:val="en-US"/>
              </w:rPr>
              <w:t>Heart</w:t>
            </w:r>
          </w:p>
        </w:tc>
        <w:tc>
          <w:tcPr>
            <w:tcW w:w="6327" w:type="dxa"/>
          </w:tcPr>
          <w:p w14:paraId="026BBC01" w14:textId="3F84528F" w:rsidR="00121A87" w:rsidRPr="001273C8" w:rsidRDefault="001273C8" w:rsidP="00AD3867">
            <w:pPr>
              <w:rPr>
                <w:rFonts w:ascii="Century Gothic" w:hAnsi="Century Gothic"/>
                <w:sz w:val="24"/>
                <w:szCs w:val="24"/>
                <w:lang w:val="en-US"/>
              </w:rPr>
            </w:pPr>
            <w:r>
              <w:rPr>
                <w:rFonts w:ascii="Century Gothic" w:hAnsi="Century Gothic"/>
                <w:sz w:val="24"/>
                <w:szCs w:val="24"/>
                <w:lang w:val="en-US"/>
              </w:rPr>
              <w:t>Long-term and excessive drinking can increase your risk of developing heart disease, high blood pressure, weakening of the heart muscle and heart failure.</w:t>
            </w:r>
          </w:p>
        </w:tc>
      </w:tr>
      <w:tr w:rsidR="00121A87" w14:paraId="5DE048F7" w14:textId="77777777" w:rsidTr="00AD3867">
        <w:tc>
          <w:tcPr>
            <w:tcW w:w="2689" w:type="dxa"/>
          </w:tcPr>
          <w:p w14:paraId="0B707AC8" w14:textId="77777777" w:rsidR="00121A87" w:rsidRDefault="00974265" w:rsidP="00AD3867">
            <w:pPr>
              <w:rPr>
                <w:rFonts w:ascii="Century Gothic" w:hAnsi="Century Gothic"/>
                <w:sz w:val="24"/>
                <w:szCs w:val="24"/>
                <w:lang w:val="en-US"/>
              </w:rPr>
            </w:pPr>
            <w:r>
              <w:rPr>
                <w:rFonts w:ascii="Century Gothic" w:hAnsi="Century Gothic"/>
                <w:sz w:val="24"/>
                <w:szCs w:val="24"/>
                <w:lang w:val="en-US"/>
              </w:rPr>
              <w:t>Liver</w:t>
            </w:r>
          </w:p>
        </w:tc>
        <w:tc>
          <w:tcPr>
            <w:tcW w:w="6327" w:type="dxa"/>
          </w:tcPr>
          <w:p w14:paraId="752314C2" w14:textId="798DB274" w:rsidR="00121A87" w:rsidRDefault="001273C8" w:rsidP="00AD3867">
            <w:pPr>
              <w:rPr>
                <w:rFonts w:ascii="Century Gothic" w:hAnsi="Century Gothic"/>
                <w:sz w:val="24"/>
                <w:szCs w:val="24"/>
                <w:lang w:val="en-US"/>
              </w:rPr>
            </w:pPr>
            <w:r>
              <w:rPr>
                <w:rFonts w:ascii="Century Gothic" w:hAnsi="Century Gothic"/>
                <w:sz w:val="24"/>
                <w:szCs w:val="24"/>
                <w:lang w:val="en-US"/>
              </w:rPr>
              <w:t>Regularly drinking to excess may result in a fatty liver which can adversely affect your liver function. Continued excessive drinking may result in the liver becoming inflamed, causing alcoholic hepatitis or permanent liver scarring (cirrhosis) and subsequent liver cancer.</w:t>
            </w:r>
          </w:p>
        </w:tc>
      </w:tr>
      <w:tr w:rsidR="00121A87" w14:paraId="2D2387E5" w14:textId="77777777" w:rsidTr="00AD3867">
        <w:tc>
          <w:tcPr>
            <w:tcW w:w="2689" w:type="dxa"/>
          </w:tcPr>
          <w:p w14:paraId="005C1A8E" w14:textId="77777777" w:rsidR="00121A87" w:rsidRDefault="00974265" w:rsidP="00AD3867">
            <w:pPr>
              <w:rPr>
                <w:rFonts w:ascii="Century Gothic" w:hAnsi="Century Gothic"/>
                <w:sz w:val="24"/>
                <w:szCs w:val="24"/>
                <w:lang w:val="en-US"/>
              </w:rPr>
            </w:pPr>
            <w:r>
              <w:rPr>
                <w:rFonts w:ascii="Century Gothic" w:hAnsi="Century Gothic"/>
                <w:sz w:val="24"/>
                <w:szCs w:val="24"/>
                <w:lang w:val="en-US"/>
              </w:rPr>
              <w:t>Stomach</w:t>
            </w:r>
          </w:p>
        </w:tc>
        <w:tc>
          <w:tcPr>
            <w:tcW w:w="6327" w:type="dxa"/>
          </w:tcPr>
          <w:p w14:paraId="68735F7F" w14:textId="6E6F1483" w:rsidR="00121A87" w:rsidRDefault="001273C8" w:rsidP="00AD3867">
            <w:pPr>
              <w:rPr>
                <w:rFonts w:ascii="Century Gothic" w:hAnsi="Century Gothic"/>
                <w:sz w:val="24"/>
                <w:szCs w:val="24"/>
                <w:lang w:val="en-US"/>
              </w:rPr>
            </w:pPr>
            <w:r>
              <w:rPr>
                <w:rFonts w:ascii="Century Gothic" w:hAnsi="Century Gothic"/>
                <w:sz w:val="24"/>
                <w:szCs w:val="24"/>
                <w:lang w:val="en-US"/>
              </w:rPr>
              <w:t>Alcohol may irritate the stomach lining which can bring on nausea, vomiting and sometimes diarrhea. Long-term, excessive drinking has been associated with increased risk of upper gastrointestinal cancer including stomach cancer</w:t>
            </w:r>
          </w:p>
        </w:tc>
      </w:tr>
      <w:tr w:rsidR="00121A87" w14:paraId="0688EDFC" w14:textId="77777777" w:rsidTr="00AD3867">
        <w:tc>
          <w:tcPr>
            <w:tcW w:w="2689" w:type="dxa"/>
          </w:tcPr>
          <w:p w14:paraId="47212E9D" w14:textId="77777777" w:rsidR="00121A87" w:rsidRDefault="00974265" w:rsidP="00AD3867">
            <w:pPr>
              <w:rPr>
                <w:rFonts w:ascii="Century Gothic" w:hAnsi="Century Gothic"/>
                <w:sz w:val="24"/>
                <w:szCs w:val="24"/>
                <w:lang w:val="en-US"/>
              </w:rPr>
            </w:pPr>
            <w:r>
              <w:rPr>
                <w:rFonts w:ascii="Century Gothic" w:hAnsi="Century Gothic"/>
                <w:sz w:val="24"/>
                <w:szCs w:val="24"/>
                <w:lang w:val="en-US"/>
              </w:rPr>
              <w:lastRenderedPageBreak/>
              <w:t>Pancreas</w:t>
            </w:r>
          </w:p>
        </w:tc>
        <w:tc>
          <w:tcPr>
            <w:tcW w:w="6327" w:type="dxa"/>
          </w:tcPr>
          <w:p w14:paraId="5F060F61" w14:textId="62FF2DCF" w:rsidR="00121A87" w:rsidRDefault="001273C8" w:rsidP="00AD3867">
            <w:pPr>
              <w:rPr>
                <w:rFonts w:ascii="Century Gothic" w:hAnsi="Century Gothic"/>
                <w:sz w:val="24"/>
                <w:szCs w:val="24"/>
                <w:lang w:val="en-US"/>
              </w:rPr>
            </w:pPr>
            <w:r>
              <w:rPr>
                <w:rFonts w:ascii="Century Gothic" w:hAnsi="Century Gothic"/>
                <w:sz w:val="24"/>
                <w:szCs w:val="24"/>
                <w:lang w:val="en-US"/>
              </w:rPr>
              <w:t>Continuous and excessive drinking can lead to pancreatitis. This can lead to permanent pancreatic damage and increases the risk of pancreatic cancer.</w:t>
            </w:r>
          </w:p>
        </w:tc>
      </w:tr>
      <w:tr w:rsidR="00121A87" w14:paraId="5CACFAAC" w14:textId="77777777" w:rsidTr="00974265">
        <w:trPr>
          <w:trHeight w:val="344"/>
        </w:trPr>
        <w:tc>
          <w:tcPr>
            <w:tcW w:w="2689" w:type="dxa"/>
          </w:tcPr>
          <w:p w14:paraId="4E1E85AF" w14:textId="77777777" w:rsidR="00121A87" w:rsidRDefault="00974265" w:rsidP="00AD3867">
            <w:pPr>
              <w:rPr>
                <w:rFonts w:ascii="Century Gothic" w:hAnsi="Century Gothic"/>
                <w:sz w:val="24"/>
                <w:szCs w:val="24"/>
                <w:lang w:val="en-US"/>
              </w:rPr>
            </w:pPr>
            <w:r>
              <w:rPr>
                <w:rFonts w:ascii="Century Gothic" w:hAnsi="Century Gothic"/>
                <w:sz w:val="24"/>
                <w:szCs w:val="24"/>
                <w:lang w:val="en-US"/>
              </w:rPr>
              <w:t>Kidney</w:t>
            </w:r>
          </w:p>
        </w:tc>
        <w:tc>
          <w:tcPr>
            <w:tcW w:w="6327" w:type="dxa"/>
          </w:tcPr>
          <w:p w14:paraId="03FB59B4" w14:textId="17E62A4E" w:rsidR="00121A87" w:rsidRDefault="001273C8" w:rsidP="00AD3867">
            <w:pPr>
              <w:rPr>
                <w:rFonts w:ascii="Century Gothic" w:hAnsi="Century Gothic"/>
                <w:sz w:val="24"/>
                <w:szCs w:val="24"/>
                <w:lang w:val="en-US"/>
              </w:rPr>
            </w:pPr>
            <w:r>
              <w:rPr>
                <w:rFonts w:ascii="Century Gothic" w:hAnsi="Century Gothic"/>
                <w:sz w:val="24"/>
                <w:szCs w:val="24"/>
                <w:lang w:val="en-US"/>
              </w:rPr>
              <w:t>Alcohol has a diuretic effect which means it tends to make you pass more urine. Drinking to excess can cause a substantial increase in urine flow and lead to excessive</w:t>
            </w:r>
            <w:r w:rsidR="00CF5928">
              <w:rPr>
                <w:rFonts w:ascii="Century Gothic" w:hAnsi="Century Gothic"/>
                <w:sz w:val="24"/>
                <w:szCs w:val="24"/>
                <w:lang w:val="en-US"/>
              </w:rPr>
              <w:t xml:space="preserve"> losses of body fluid and marked dehydration.</w:t>
            </w:r>
          </w:p>
        </w:tc>
      </w:tr>
      <w:tr w:rsidR="00121A87" w14:paraId="045FA18D" w14:textId="77777777" w:rsidTr="00AD3867">
        <w:tc>
          <w:tcPr>
            <w:tcW w:w="2689" w:type="dxa"/>
          </w:tcPr>
          <w:p w14:paraId="73197FBC" w14:textId="77777777" w:rsidR="00121A87" w:rsidRDefault="00974265" w:rsidP="00AD3867">
            <w:pPr>
              <w:rPr>
                <w:rFonts w:ascii="Century Gothic" w:hAnsi="Century Gothic"/>
                <w:sz w:val="24"/>
                <w:szCs w:val="24"/>
                <w:lang w:val="en-US"/>
              </w:rPr>
            </w:pPr>
            <w:r>
              <w:rPr>
                <w:rFonts w:ascii="Century Gothic" w:hAnsi="Century Gothic"/>
                <w:sz w:val="24"/>
                <w:szCs w:val="24"/>
                <w:lang w:val="en-US"/>
              </w:rPr>
              <w:t>Bowel</w:t>
            </w:r>
          </w:p>
        </w:tc>
        <w:tc>
          <w:tcPr>
            <w:tcW w:w="6327" w:type="dxa"/>
          </w:tcPr>
          <w:p w14:paraId="344634AD" w14:textId="320FFD33" w:rsidR="00121A87" w:rsidRDefault="00CF5928" w:rsidP="00AD3867">
            <w:pPr>
              <w:rPr>
                <w:rFonts w:ascii="Century Gothic" w:hAnsi="Century Gothic"/>
                <w:sz w:val="24"/>
                <w:szCs w:val="24"/>
                <w:lang w:val="en-US"/>
              </w:rPr>
            </w:pPr>
            <w:r>
              <w:rPr>
                <w:rFonts w:ascii="Century Gothic" w:hAnsi="Century Gothic"/>
                <w:sz w:val="24"/>
                <w:szCs w:val="24"/>
                <w:lang w:val="en-US"/>
              </w:rPr>
              <w:t>Alcohol may cause bowel irritation and may trigger symptoms of irritable bowel syndrome. Excessive drinking can increase the risk of colon cancer.</w:t>
            </w:r>
          </w:p>
        </w:tc>
      </w:tr>
      <w:tr w:rsidR="00121A87" w14:paraId="0616D84E" w14:textId="77777777" w:rsidTr="00AD3867">
        <w:tc>
          <w:tcPr>
            <w:tcW w:w="2689" w:type="dxa"/>
          </w:tcPr>
          <w:p w14:paraId="63C54363" w14:textId="77777777" w:rsidR="00121A87" w:rsidRDefault="00121A87" w:rsidP="00974265">
            <w:pPr>
              <w:rPr>
                <w:rFonts w:ascii="Century Gothic" w:hAnsi="Century Gothic"/>
                <w:sz w:val="24"/>
                <w:szCs w:val="24"/>
                <w:lang w:val="en-US"/>
              </w:rPr>
            </w:pPr>
            <w:r>
              <w:rPr>
                <w:rFonts w:ascii="Century Gothic" w:hAnsi="Century Gothic"/>
                <w:sz w:val="24"/>
                <w:szCs w:val="24"/>
                <w:lang w:val="en-US"/>
              </w:rPr>
              <w:t xml:space="preserve">Male Reproductive </w:t>
            </w:r>
            <w:r w:rsidR="00974265">
              <w:rPr>
                <w:rFonts w:ascii="Century Gothic" w:hAnsi="Century Gothic"/>
                <w:sz w:val="24"/>
                <w:szCs w:val="24"/>
                <w:lang w:val="en-US"/>
              </w:rPr>
              <w:t>System</w:t>
            </w:r>
          </w:p>
        </w:tc>
        <w:tc>
          <w:tcPr>
            <w:tcW w:w="6327" w:type="dxa"/>
          </w:tcPr>
          <w:p w14:paraId="21B70A67" w14:textId="5DDB8B4A" w:rsidR="00121A87" w:rsidRDefault="00CF5928" w:rsidP="00AD3867">
            <w:pPr>
              <w:rPr>
                <w:rFonts w:ascii="Century Gothic" w:hAnsi="Century Gothic"/>
                <w:sz w:val="24"/>
                <w:szCs w:val="24"/>
                <w:lang w:val="en-US"/>
              </w:rPr>
            </w:pPr>
            <w:r>
              <w:rPr>
                <w:rFonts w:ascii="Century Gothic" w:hAnsi="Century Gothic"/>
                <w:sz w:val="24"/>
                <w:szCs w:val="24"/>
                <w:lang w:val="en-US"/>
              </w:rPr>
              <w:t>Drinking alcohol can decrease sex drive and performance. Alcohol can also reduce the amount of testosterone in the blood with heavy consumption of alcohol increasing risk of male fertility problems.</w:t>
            </w:r>
          </w:p>
        </w:tc>
      </w:tr>
      <w:tr w:rsidR="00121A87" w14:paraId="19662098" w14:textId="77777777" w:rsidTr="00AD3867">
        <w:tc>
          <w:tcPr>
            <w:tcW w:w="2689" w:type="dxa"/>
          </w:tcPr>
          <w:p w14:paraId="3574D55E" w14:textId="77777777" w:rsidR="00121A87" w:rsidRDefault="009B3ABB" w:rsidP="00AD3867">
            <w:pPr>
              <w:rPr>
                <w:rFonts w:ascii="Century Gothic" w:hAnsi="Century Gothic"/>
                <w:sz w:val="24"/>
                <w:szCs w:val="24"/>
                <w:lang w:val="en-US"/>
              </w:rPr>
            </w:pPr>
            <w:r>
              <w:rPr>
                <w:rFonts w:ascii="Century Gothic" w:hAnsi="Century Gothic"/>
                <w:sz w:val="24"/>
                <w:szCs w:val="24"/>
                <w:lang w:val="en-US"/>
              </w:rPr>
              <w:t>Breasts</w:t>
            </w:r>
          </w:p>
        </w:tc>
        <w:tc>
          <w:tcPr>
            <w:tcW w:w="6327" w:type="dxa"/>
          </w:tcPr>
          <w:p w14:paraId="5E2A575B" w14:textId="207D6355" w:rsidR="00121A87" w:rsidRDefault="00CF5928" w:rsidP="00AD3867">
            <w:pPr>
              <w:rPr>
                <w:rFonts w:ascii="Century Gothic" w:hAnsi="Century Gothic"/>
                <w:sz w:val="24"/>
                <w:szCs w:val="24"/>
                <w:lang w:val="en-US"/>
              </w:rPr>
            </w:pPr>
            <w:r>
              <w:rPr>
                <w:rFonts w:ascii="Century Gothic" w:hAnsi="Century Gothic"/>
                <w:sz w:val="24"/>
                <w:szCs w:val="24"/>
                <w:lang w:val="en-US"/>
              </w:rPr>
              <w:t>Breast cancer is the most prevalent cancer among women. Studies indicate a relationship between alcohol consumption and the risk of developing breast cancer. Of course, drinking alcohol does not mean you will automatically get breast cancer, but it does mean your risk of developing it will be increased. How much you drink over your lifetime is what increases the risk; therefore, you should stick to the Australian Government’s national drinking guidelines.</w:t>
            </w:r>
          </w:p>
        </w:tc>
      </w:tr>
      <w:tr w:rsidR="00121A87" w14:paraId="10FDBAB1" w14:textId="77777777" w:rsidTr="00AD3867">
        <w:tc>
          <w:tcPr>
            <w:tcW w:w="2689" w:type="dxa"/>
          </w:tcPr>
          <w:p w14:paraId="7DFD1539" w14:textId="77777777" w:rsidR="00121A87" w:rsidRDefault="00121A87" w:rsidP="009B3ABB">
            <w:pPr>
              <w:rPr>
                <w:rFonts w:ascii="Century Gothic" w:hAnsi="Century Gothic"/>
                <w:sz w:val="24"/>
                <w:szCs w:val="24"/>
                <w:lang w:val="en-US"/>
              </w:rPr>
            </w:pPr>
            <w:r>
              <w:rPr>
                <w:rFonts w:ascii="Century Gothic" w:hAnsi="Century Gothic"/>
                <w:sz w:val="24"/>
                <w:szCs w:val="24"/>
                <w:lang w:val="en-US"/>
              </w:rPr>
              <w:t xml:space="preserve">Female Reproductive </w:t>
            </w:r>
            <w:r w:rsidR="009B3ABB">
              <w:rPr>
                <w:rFonts w:ascii="Century Gothic" w:hAnsi="Century Gothic"/>
                <w:sz w:val="24"/>
                <w:szCs w:val="24"/>
                <w:lang w:val="en-US"/>
              </w:rPr>
              <w:t>System</w:t>
            </w:r>
          </w:p>
        </w:tc>
        <w:tc>
          <w:tcPr>
            <w:tcW w:w="6327" w:type="dxa"/>
          </w:tcPr>
          <w:p w14:paraId="712419C6" w14:textId="48D65408" w:rsidR="00121A87" w:rsidRDefault="00CF5928" w:rsidP="00AD3867">
            <w:pPr>
              <w:rPr>
                <w:rFonts w:ascii="Century Gothic" w:hAnsi="Century Gothic"/>
                <w:sz w:val="24"/>
                <w:szCs w:val="24"/>
                <w:lang w:val="en-US"/>
              </w:rPr>
            </w:pPr>
            <w:r>
              <w:rPr>
                <w:rFonts w:ascii="Century Gothic" w:hAnsi="Century Gothic"/>
                <w:sz w:val="24"/>
                <w:szCs w:val="24"/>
                <w:lang w:val="en-US"/>
              </w:rPr>
              <w:t>Drinking excessive amounts of alcohol can affect a woman’s menstrual cycle and ovulation. This may make it difficult to conceive a healthy baby. Women who are planning pregnancy, pregnant and/or breastfeeding should abstain from drinking alcohol.</w:t>
            </w:r>
          </w:p>
        </w:tc>
      </w:tr>
      <w:tr w:rsidR="00121A87" w14:paraId="03AE09B9" w14:textId="77777777" w:rsidTr="00AD3867">
        <w:tc>
          <w:tcPr>
            <w:tcW w:w="2689" w:type="dxa"/>
          </w:tcPr>
          <w:p w14:paraId="70EFD238" w14:textId="77777777" w:rsidR="00121A87" w:rsidRDefault="009B3ABB" w:rsidP="00AD3867">
            <w:pPr>
              <w:rPr>
                <w:rFonts w:ascii="Century Gothic" w:hAnsi="Century Gothic"/>
                <w:sz w:val="24"/>
                <w:szCs w:val="24"/>
                <w:lang w:val="en-US"/>
              </w:rPr>
            </w:pPr>
            <w:r>
              <w:rPr>
                <w:rFonts w:ascii="Century Gothic" w:hAnsi="Century Gothic"/>
                <w:sz w:val="24"/>
                <w:szCs w:val="24"/>
                <w:lang w:val="en-US"/>
              </w:rPr>
              <w:t>Developing</w:t>
            </w:r>
            <w:r w:rsidR="00121A87">
              <w:rPr>
                <w:rFonts w:ascii="Century Gothic" w:hAnsi="Century Gothic"/>
                <w:sz w:val="24"/>
                <w:szCs w:val="24"/>
                <w:lang w:val="en-US"/>
              </w:rPr>
              <w:t xml:space="preserve"> </w:t>
            </w:r>
            <w:proofErr w:type="spellStart"/>
            <w:r w:rsidR="00121A87">
              <w:rPr>
                <w:rFonts w:ascii="Century Gothic" w:hAnsi="Century Gothic"/>
                <w:sz w:val="24"/>
                <w:szCs w:val="24"/>
                <w:lang w:val="en-US"/>
              </w:rPr>
              <w:t>Foetus</w:t>
            </w:r>
            <w:proofErr w:type="spellEnd"/>
          </w:p>
        </w:tc>
        <w:tc>
          <w:tcPr>
            <w:tcW w:w="6327" w:type="dxa"/>
          </w:tcPr>
          <w:p w14:paraId="3B6097D8" w14:textId="2392293D" w:rsidR="00121A87" w:rsidRDefault="00CF5928" w:rsidP="00AD3867">
            <w:pPr>
              <w:rPr>
                <w:rFonts w:ascii="Century Gothic" w:hAnsi="Century Gothic"/>
                <w:sz w:val="24"/>
                <w:szCs w:val="24"/>
                <w:lang w:val="en-US"/>
              </w:rPr>
            </w:pPr>
            <w:r>
              <w:rPr>
                <w:rFonts w:ascii="Century Gothic" w:hAnsi="Century Gothic"/>
                <w:sz w:val="24"/>
                <w:szCs w:val="24"/>
                <w:lang w:val="en-US"/>
              </w:rPr>
              <w:t>Prenatal alcohol exposure can cause Fetal Alcohol Spectrum Disorder (FASD). This is a term used to describe a range of conditions that result from brain damage caused by alcohol exposure before birth. Other effects of alcohol exposure during pregnancy can include miscarriage, stillbirth, premature birth and low birth rate.</w:t>
            </w:r>
          </w:p>
        </w:tc>
      </w:tr>
    </w:tbl>
    <w:p w14:paraId="46B79FED" w14:textId="77777777" w:rsidR="00121A87" w:rsidRDefault="00121A87" w:rsidP="00121A87">
      <w:pPr>
        <w:rPr>
          <w:rFonts w:ascii="Century Gothic" w:hAnsi="Century Gothic"/>
          <w:sz w:val="24"/>
          <w:szCs w:val="24"/>
          <w:lang w:val="en-US"/>
        </w:rPr>
      </w:pPr>
    </w:p>
    <w:p w14:paraId="0D7F16E6" w14:textId="677AFE10" w:rsidR="00121A87" w:rsidRDefault="00121A87" w:rsidP="00121A87">
      <w:pPr>
        <w:pStyle w:val="ListParagraph"/>
        <w:numPr>
          <w:ilvl w:val="0"/>
          <w:numId w:val="1"/>
        </w:numPr>
        <w:ind w:left="426"/>
        <w:rPr>
          <w:rFonts w:ascii="Century Gothic" w:hAnsi="Century Gothic"/>
          <w:sz w:val="24"/>
          <w:szCs w:val="24"/>
          <w:lang w:val="en-US"/>
        </w:rPr>
      </w:pPr>
      <w:r>
        <w:rPr>
          <w:rFonts w:ascii="Century Gothic" w:hAnsi="Century Gothic"/>
          <w:sz w:val="24"/>
          <w:szCs w:val="24"/>
          <w:lang w:val="en-US"/>
        </w:rPr>
        <w:t xml:space="preserve">Explain </w:t>
      </w:r>
      <w:r w:rsidR="0043231D">
        <w:rPr>
          <w:rFonts w:ascii="Century Gothic" w:hAnsi="Century Gothic"/>
          <w:sz w:val="24"/>
          <w:szCs w:val="24"/>
          <w:lang w:val="en-US"/>
        </w:rPr>
        <w:t>3</w:t>
      </w:r>
      <w:r>
        <w:rPr>
          <w:rFonts w:ascii="Century Gothic" w:hAnsi="Century Gothic"/>
          <w:sz w:val="24"/>
          <w:szCs w:val="24"/>
          <w:lang w:val="en-US"/>
        </w:rPr>
        <w:t xml:space="preserve"> ways that </w:t>
      </w:r>
      <w:r w:rsidR="009B3ABB">
        <w:rPr>
          <w:rFonts w:ascii="Century Gothic" w:hAnsi="Century Gothic"/>
          <w:sz w:val="24"/>
          <w:szCs w:val="24"/>
          <w:lang w:val="en-US"/>
        </w:rPr>
        <w:t>alcohol</w:t>
      </w:r>
      <w:r>
        <w:rPr>
          <w:rFonts w:ascii="Century Gothic" w:hAnsi="Century Gothic"/>
          <w:sz w:val="24"/>
          <w:szCs w:val="24"/>
          <w:lang w:val="en-US"/>
        </w:rPr>
        <w:t xml:space="preserve"> can contribute to </w:t>
      </w:r>
      <w:r w:rsidRPr="00402C2E">
        <w:rPr>
          <w:rFonts w:ascii="Century Gothic" w:hAnsi="Century Gothic"/>
          <w:b/>
          <w:sz w:val="24"/>
          <w:szCs w:val="24"/>
          <w:lang w:val="en-US"/>
        </w:rPr>
        <w:t>Burden of Disease</w:t>
      </w:r>
      <w:r>
        <w:rPr>
          <w:rFonts w:ascii="Century Gothic" w:hAnsi="Century Gothic"/>
          <w:sz w:val="24"/>
          <w:szCs w:val="24"/>
          <w:lang w:val="en-US"/>
        </w:rPr>
        <w:t xml:space="preserve"> in Australia:</w:t>
      </w:r>
    </w:p>
    <w:tbl>
      <w:tblPr>
        <w:tblStyle w:val="TableGrid"/>
        <w:tblW w:w="0" w:type="auto"/>
        <w:tblInd w:w="66" w:type="dxa"/>
        <w:tblLook w:val="04A0" w:firstRow="1" w:lastRow="0" w:firstColumn="1" w:lastColumn="0" w:noHBand="0" w:noVBand="1"/>
      </w:tblPr>
      <w:tblGrid>
        <w:gridCol w:w="8950"/>
      </w:tblGrid>
      <w:tr w:rsidR="00121A87" w14:paraId="542B2BF6" w14:textId="77777777" w:rsidTr="00AD3867">
        <w:tc>
          <w:tcPr>
            <w:tcW w:w="8950" w:type="dxa"/>
          </w:tcPr>
          <w:p w14:paraId="5F9E3A30" w14:textId="40F4DB52" w:rsidR="00121A87" w:rsidRDefault="00CF5928" w:rsidP="00AD3867">
            <w:pPr>
              <w:rPr>
                <w:rFonts w:ascii="Century Gothic" w:hAnsi="Century Gothic"/>
                <w:sz w:val="24"/>
                <w:szCs w:val="24"/>
                <w:lang w:val="en-US"/>
              </w:rPr>
            </w:pPr>
            <w:r>
              <w:rPr>
                <w:rFonts w:ascii="Century Gothic" w:hAnsi="Century Gothic"/>
                <w:sz w:val="24"/>
                <w:szCs w:val="24"/>
                <w:lang w:val="en-US"/>
              </w:rPr>
              <w:t>Alcohol use is responsible for all of the DALY associated with alcohol use disorders.</w:t>
            </w:r>
          </w:p>
        </w:tc>
      </w:tr>
      <w:tr w:rsidR="00121A87" w14:paraId="692E0730" w14:textId="77777777" w:rsidTr="00AD3867">
        <w:tc>
          <w:tcPr>
            <w:tcW w:w="8950" w:type="dxa"/>
          </w:tcPr>
          <w:p w14:paraId="1742651F" w14:textId="2026AE0A" w:rsidR="00121A87" w:rsidRDefault="00CF5928" w:rsidP="00AD3867">
            <w:pPr>
              <w:rPr>
                <w:rFonts w:ascii="Century Gothic" w:hAnsi="Century Gothic"/>
                <w:sz w:val="24"/>
                <w:szCs w:val="24"/>
                <w:lang w:val="en-US"/>
              </w:rPr>
            </w:pPr>
            <w:r>
              <w:rPr>
                <w:rFonts w:ascii="Century Gothic" w:hAnsi="Century Gothic"/>
                <w:sz w:val="24"/>
                <w:szCs w:val="24"/>
                <w:lang w:val="en-US"/>
              </w:rPr>
              <w:t>28% per cent of the total burden due to road traffic injuries was due to alcohol.</w:t>
            </w:r>
          </w:p>
        </w:tc>
      </w:tr>
      <w:tr w:rsidR="00121A87" w14:paraId="37D3AAFD" w14:textId="77777777" w:rsidTr="00AD3867">
        <w:tc>
          <w:tcPr>
            <w:tcW w:w="8950" w:type="dxa"/>
          </w:tcPr>
          <w:p w14:paraId="25D6ADBB" w14:textId="5B43FF5C" w:rsidR="00121A87" w:rsidRDefault="003813FB" w:rsidP="00AD3867">
            <w:pPr>
              <w:rPr>
                <w:rFonts w:ascii="Century Gothic" w:hAnsi="Century Gothic"/>
                <w:sz w:val="24"/>
                <w:szCs w:val="24"/>
                <w:lang w:val="en-US"/>
              </w:rPr>
            </w:pPr>
            <w:r>
              <w:rPr>
                <w:rFonts w:ascii="Century Gothic" w:hAnsi="Century Gothic"/>
                <w:sz w:val="24"/>
                <w:szCs w:val="24"/>
                <w:lang w:val="en-US"/>
              </w:rPr>
              <w:lastRenderedPageBreak/>
              <w:t>Caused 24% of the total DALY due to liver diseases.</w:t>
            </w:r>
          </w:p>
        </w:tc>
      </w:tr>
    </w:tbl>
    <w:p w14:paraId="5B235586" w14:textId="43FE53DF" w:rsidR="00121A87" w:rsidRDefault="009B3ABB" w:rsidP="00121A87">
      <w:pPr>
        <w:pStyle w:val="ListParagraph"/>
        <w:numPr>
          <w:ilvl w:val="0"/>
          <w:numId w:val="1"/>
        </w:numPr>
        <w:ind w:left="426"/>
        <w:rPr>
          <w:rFonts w:ascii="Century Gothic" w:hAnsi="Century Gothic"/>
          <w:sz w:val="24"/>
          <w:szCs w:val="24"/>
          <w:lang w:val="en-US"/>
        </w:rPr>
      </w:pPr>
      <w:r>
        <w:rPr>
          <w:rFonts w:ascii="Century Gothic" w:hAnsi="Century Gothic"/>
          <w:sz w:val="24"/>
          <w:szCs w:val="24"/>
          <w:lang w:val="en-US"/>
        </w:rPr>
        <w:t xml:space="preserve">Explain </w:t>
      </w:r>
      <w:r w:rsidR="0043231D">
        <w:rPr>
          <w:rFonts w:ascii="Century Gothic" w:hAnsi="Century Gothic"/>
          <w:sz w:val="24"/>
          <w:szCs w:val="24"/>
          <w:lang w:val="en-US"/>
        </w:rPr>
        <w:t>3</w:t>
      </w:r>
      <w:r>
        <w:rPr>
          <w:rFonts w:ascii="Century Gothic" w:hAnsi="Century Gothic"/>
          <w:sz w:val="24"/>
          <w:szCs w:val="24"/>
          <w:lang w:val="en-US"/>
        </w:rPr>
        <w:t xml:space="preserve"> ways that alcohol</w:t>
      </w:r>
      <w:r w:rsidR="00121A87">
        <w:rPr>
          <w:rFonts w:ascii="Century Gothic" w:hAnsi="Century Gothic"/>
          <w:sz w:val="24"/>
          <w:szCs w:val="24"/>
          <w:lang w:val="en-US"/>
        </w:rPr>
        <w:t xml:space="preserve"> can contribute to </w:t>
      </w:r>
      <w:r w:rsidR="00121A87">
        <w:rPr>
          <w:rFonts w:ascii="Century Gothic" w:hAnsi="Century Gothic"/>
          <w:b/>
          <w:sz w:val="24"/>
          <w:szCs w:val="24"/>
          <w:lang w:val="en-US"/>
        </w:rPr>
        <w:t>Health Status</w:t>
      </w:r>
      <w:r w:rsidR="00121A87">
        <w:rPr>
          <w:rFonts w:ascii="Century Gothic" w:hAnsi="Century Gothic"/>
          <w:sz w:val="24"/>
          <w:szCs w:val="24"/>
          <w:lang w:val="en-US"/>
        </w:rPr>
        <w:t xml:space="preserve"> in Australia:</w:t>
      </w:r>
    </w:p>
    <w:tbl>
      <w:tblPr>
        <w:tblStyle w:val="TableGrid"/>
        <w:tblW w:w="0" w:type="auto"/>
        <w:tblInd w:w="66" w:type="dxa"/>
        <w:tblLook w:val="04A0" w:firstRow="1" w:lastRow="0" w:firstColumn="1" w:lastColumn="0" w:noHBand="0" w:noVBand="1"/>
      </w:tblPr>
      <w:tblGrid>
        <w:gridCol w:w="8950"/>
      </w:tblGrid>
      <w:tr w:rsidR="00121A87" w14:paraId="6A0F25CB" w14:textId="77777777" w:rsidTr="0043231D">
        <w:tc>
          <w:tcPr>
            <w:tcW w:w="8950" w:type="dxa"/>
          </w:tcPr>
          <w:p w14:paraId="7594D729" w14:textId="0E4410FB" w:rsidR="00121A87" w:rsidRDefault="003813FB" w:rsidP="00AD3867">
            <w:pPr>
              <w:rPr>
                <w:rFonts w:ascii="Century Gothic" w:hAnsi="Century Gothic"/>
                <w:sz w:val="24"/>
                <w:szCs w:val="24"/>
                <w:lang w:val="en-US"/>
              </w:rPr>
            </w:pPr>
            <w:r>
              <w:rPr>
                <w:rFonts w:ascii="Century Gothic" w:hAnsi="Century Gothic"/>
                <w:sz w:val="24"/>
                <w:szCs w:val="24"/>
                <w:lang w:val="en-US"/>
              </w:rPr>
              <w:t>Increased incidence and mortality from cardiovascular disease, type 2 diabetes, some cancers, liver diseases, injuries.</w:t>
            </w:r>
          </w:p>
        </w:tc>
      </w:tr>
      <w:tr w:rsidR="00121A87" w14:paraId="7B3C25E0" w14:textId="77777777" w:rsidTr="0043231D">
        <w:tc>
          <w:tcPr>
            <w:tcW w:w="8950" w:type="dxa"/>
          </w:tcPr>
          <w:p w14:paraId="6229DE25" w14:textId="7C4C3F7D" w:rsidR="00121A87" w:rsidRDefault="003813FB" w:rsidP="00AD3867">
            <w:pPr>
              <w:rPr>
                <w:rFonts w:ascii="Century Gothic" w:hAnsi="Century Gothic"/>
                <w:sz w:val="24"/>
                <w:szCs w:val="24"/>
                <w:lang w:val="en-US"/>
              </w:rPr>
            </w:pPr>
            <w:r>
              <w:rPr>
                <w:rFonts w:ascii="Century Gothic" w:hAnsi="Century Gothic"/>
                <w:sz w:val="24"/>
                <w:szCs w:val="24"/>
                <w:lang w:val="en-US"/>
              </w:rPr>
              <w:t>Higher rates of morbidity due to mental health issues.</w:t>
            </w:r>
          </w:p>
        </w:tc>
      </w:tr>
      <w:tr w:rsidR="00121A87" w14:paraId="2AAA67AB" w14:textId="77777777" w:rsidTr="0043231D">
        <w:tc>
          <w:tcPr>
            <w:tcW w:w="8950" w:type="dxa"/>
          </w:tcPr>
          <w:p w14:paraId="4D860CEB" w14:textId="7B00A32D" w:rsidR="00121A87" w:rsidRDefault="003813FB" w:rsidP="00AD3867">
            <w:pPr>
              <w:rPr>
                <w:rFonts w:ascii="Century Gothic" w:hAnsi="Century Gothic"/>
                <w:sz w:val="24"/>
                <w:szCs w:val="24"/>
                <w:lang w:val="en-US"/>
              </w:rPr>
            </w:pPr>
            <w:r>
              <w:rPr>
                <w:rFonts w:ascii="Century Gothic" w:hAnsi="Century Gothic"/>
                <w:sz w:val="24"/>
                <w:szCs w:val="24"/>
                <w:lang w:val="en-US"/>
              </w:rPr>
              <w:t>Increased infant and under-five mortality rates.</w:t>
            </w:r>
          </w:p>
        </w:tc>
      </w:tr>
    </w:tbl>
    <w:p w14:paraId="087B60ED" w14:textId="77777777" w:rsidR="00121A87" w:rsidRDefault="00121A87" w:rsidP="00121A87">
      <w:pPr>
        <w:ind w:left="66"/>
        <w:rPr>
          <w:rFonts w:ascii="Century Gothic" w:hAnsi="Century Gothic"/>
          <w:sz w:val="24"/>
          <w:szCs w:val="24"/>
          <w:lang w:val="en-US"/>
        </w:rPr>
      </w:pPr>
    </w:p>
    <w:p w14:paraId="00420718" w14:textId="6B183727" w:rsidR="00121A87" w:rsidRDefault="00121A87" w:rsidP="00121A87">
      <w:pPr>
        <w:ind w:left="66"/>
        <w:rPr>
          <w:rFonts w:ascii="Century Gothic" w:hAnsi="Century Gothic"/>
          <w:sz w:val="24"/>
          <w:szCs w:val="24"/>
          <w:lang w:val="en-US"/>
        </w:rPr>
      </w:pPr>
      <w:r>
        <w:rPr>
          <w:rFonts w:ascii="Century Gothic" w:hAnsi="Century Gothic"/>
          <w:sz w:val="24"/>
          <w:szCs w:val="24"/>
          <w:lang w:val="en-US"/>
        </w:rPr>
        <w:t xml:space="preserve">Complete </w:t>
      </w:r>
      <w:r w:rsidR="0043231D">
        <w:rPr>
          <w:rFonts w:ascii="Century Gothic" w:hAnsi="Century Gothic"/>
          <w:sz w:val="24"/>
          <w:szCs w:val="24"/>
          <w:lang w:val="en-US"/>
        </w:rPr>
        <w:t xml:space="preserve">Test your Knowledge </w:t>
      </w:r>
      <w:r>
        <w:rPr>
          <w:rFonts w:ascii="Century Gothic" w:hAnsi="Century Gothic"/>
          <w:sz w:val="24"/>
          <w:szCs w:val="24"/>
          <w:lang w:val="en-US"/>
        </w:rPr>
        <w:t xml:space="preserve">question </w:t>
      </w:r>
      <w:r w:rsidR="002667CB">
        <w:rPr>
          <w:rFonts w:ascii="Century Gothic" w:hAnsi="Century Gothic"/>
          <w:sz w:val="24"/>
          <w:szCs w:val="24"/>
          <w:lang w:val="en-US"/>
        </w:rPr>
        <w:t>4</w:t>
      </w:r>
      <w:r w:rsidR="0043231D">
        <w:rPr>
          <w:rFonts w:ascii="Century Gothic" w:hAnsi="Century Gothic"/>
          <w:sz w:val="24"/>
          <w:szCs w:val="24"/>
          <w:lang w:val="en-US"/>
        </w:rPr>
        <w:t xml:space="preserve"> and Apply your Knowledge questions 2-4</w:t>
      </w:r>
      <w:r>
        <w:rPr>
          <w:rFonts w:ascii="Century Gothic" w:hAnsi="Century Gothic"/>
          <w:sz w:val="24"/>
          <w:szCs w:val="24"/>
          <w:lang w:val="en-US"/>
        </w:rPr>
        <w:t xml:space="preserve"> from </w:t>
      </w:r>
      <w:r w:rsidR="0043231D">
        <w:rPr>
          <w:rFonts w:ascii="Century Gothic" w:hAnsi="Century Gothic"/>
          <w:sz w:val="24"/>
          <w:szCs w:val="24"/>
          <w:lang w:val="en-US"/>
        </w:rPr>
        <w:t xml:space="preserve">section </w:t>
      </w:r>
      <w:r>
        <w:rPr>
          <w:rFonts w:ascii="Century Gothic" w:hAnsi="Century Gothic"/>
          <w:sz w:val="24"/>
          <w:szCs w:val="24"/>
          <w:lang w:val="en-US"/>
        </w:rPr>
        <w:t>3.</w:t>
      </w:r>
      <w:r w:rsidR="009B3ABB">
        <w:rPr>
          <w:rFonts w:ascii="Century Gothic" w:hAnsi="Century Gothic"/>
          <w:sz w:val="24"/>
          <w:szCs w:val="24"/>
          <w:lang w:val="en-US"/>
        </w:rPr>
        <w:t>3</w:t>
      </w:r>
      <w:r>
        <w:rPr>
          <w:rFonts w:ascii="Century Gothic" w:hAnsi="Century Gothic"/>
          <w:sz w:val="24"/>
          <w:szCs w:val="24"/>
          <w:lang w:val="en-US"/>
        </w:rPr>
        <w:t xml:space="preserve"> in your textbook. </w:t>
      </w:r>
    </w:p>
    <w:p w14:paraId="1B08B999" w14:textId="77336575" w:rsidR="00EC1BCA" w:rsidRDefault="00825E1E" w:rsidP="00825E1E">
      <w:pPr>
        <w:rPr>
          <w:rFonts w:ascii="Century Gothic" w:hAnsi="Century Gothic"/>
          <w:sz w:val="24"/>
          <w:szCs w:val="24"/>
          <w:lang w:val="en-US"/>
        </w:rPr>
      </w:pPr>
      <w:r w:rsidRPr="00825E1E">
        <w:rPr>
          <w:rFonts w:ascii="Century Gothic" w:hAnsi="Century Gothic"/>
          <w:sz w:val="24"/>
          <w:szCs w:val="24"/>
          <w:lang w:val="en-US"/>
        </w:rPr>
        <w:t>4.</w:t>
      </w:r>
      <w:r>
        <w:rPr>
          <w:rFonts w:ascii="Century Gothic" w:hAnsi="Century Gothic"/>
          <w:sz w:val="24"/>
          <w:szCs w:val="24"/>
          <w:lang w:val="en-US"/>
        </w:rPr>
        <w:t xml:space="preserve"> </w:t>
      </w:r>
      <w:r w:rsidR="005451B0">
        <w:rPr>
          <w:rFonts w:ascii="Century Gothic" w:hAnsi="Century Gothic"/>
          <w:sz w:val="24"/>
          <w:szCs w:val="24"/>
          <w:lang w:val="en-US"/>
        </w:rPr>
        <w:t>Alcohol contains kilojoules and therefore energy, which means it can increase the chances if an individual gaining weight</w:t>
      </w:r>
      <w:r w:rsidR="00B5579A">
        <w:rPr>
          <w:rFonts w:ascii="Century Gothic" w:hAnsi="Century Gothic"/>
          <w:sz w:val="24"/>
          <w:szCs w:val="24"/>
          <w:lang w:val="en-US"/>
        </w:rPr>
        <w:t>.</w:t>
      </w:r>
    </w:p>
    <w:p w14:paraId="5F655254" w14:textId="508CB015" w:rsidR="00C9407D" w:rsidRDefault="00710BAF" w:rsidP="00825E1E">
      <w:pPr>
        <w:rPr>
          <w:rFonts w:ascii="Century Gothic" w:hAnsi="Century Gothic"/>
          <w:sz w:val="24"/>
          <w:szCs w:val="24"/>
          <w:lang w:val="en-US"/>
        </w:rPr>
      </w:pPr>
      <w:r>
        <w:rPr>
          <w:rFonts w:ascii="Century Gothic" w:hAnsi="Century Gothic"/>
          <w:sz w:val="24"/>
          <w:szCs w:val="24"/>
          <w:lang w:val="en-US"/>
        </w:rPr>
        <w:t xml:space="preserve">2a. </w:t>
      </w:r>
      <w:r w:rsidR="0039378D">
        <w:rPr>
          <w:rFonts w:ascii="Century Gothic" w:hAnsi="Century Gothic"/>
          <w:sz w:val="24"/>
          <w:szCs w:val="24"/>
          <w:lang w:val="en-US"/>
        </w:rPr>
        <w:t>38.7%</w:t>
      </w:r>
      <w:r w:rsidR="0039378D">
        <w:rPr>
          <w:rFonts w:ascii="Century Gothic" w:hAnsi="Century Gothic"/>
          <w:sz w:val="24"/>
          <w:szCs w:val="24"/>
          <w:lang w:val="en-US"/>
        </w:rPr>
        <w:br/>
        <w:t xml:space="preserve">2b. </w:t>
      </w:r>
      <w:r w:rsidR="00B2724F">
        <w:rPr>
          <w:rFonts w:ascii="Century Gothic" w:hAnsi="Century Gothic"/>
          <w:sz w:val="24"/>
          <w:szCs w:val="24"/>
          <w:lang w:val="en-US"/>
        </w:rPr>
        <w:t>stroke</w:t>
      </w:r>
      <w:r w:rsidR="00B2724F">
        <w:rPr>
          <w:rFonts w:ascii="Century Gothic" w:hAnsi="Century Gothic"/>
          <w:sz w:val="24"/>
          <w:szCs w:val="24"/>
          <w:lang w:val="en-US"/>
        </w:rPr>
        <w:br/>
        <w:t xml:space="preserve">2c. </w:t>
      </w:r>
      <w:r w:rsidR="00C9407D">
        <w:rPr>
          <w:rFonts w:ascii="Century Gothic" w:hAnsi="Century Gothic"/>
          <w:sz w:val="24"/>
          <w:szCs w:val="24"/>
          <w:lang w:val="en-US"/>
        </w:rPr>
        <w:t>70.9%</w:t>
      </w:r>
      <w:r w:rsidR="00C9407D">
        <w:rPr>
          <w:rFonts w:ascii="Century Gothic" w:hAnsi="Century Gothic"/>
          <w:sz w:val="24"/>
          <w:szCs w:val="24"/>
          <w:lang w:val="en-US"/>
        </w:rPr>
        <w:br/>
        <w:t xml:space="preserve">2d. </w:t>
      </w:r>
      <w:r w:rsidR="004D5931">
        <w:rPr>
          <w:rFonts w:ascii="Century Gothic" w:hAnsi="Century Gothic"/>
          <w:sz w:val="24"/>
          <w:szCs w:val="24"/>
          <w:lang w:val="en-US"/>
        </w:rPr>
        <w:t>Suicide and self-</w:t>
      </w:r>
      <w:r w:rsidR="00FD5FE9">
        <w:rPr>
          <w:rFonts w:ascii="Century Gothic" w:hAnsi="Century Gothic"/>
          <w:sz w:val="24"/>
          <w:szCs w:val="24"/>
          <w:lang w:val="en-US"/>
        </w:rPr>
        <w:t xml:space="preserve">inflicted injuries. </w:t>
      </w:r>
    </w:p>
    <w:p w14:paraId="66D6A822" w14:textId="1B014BE1" w:rsidR="00C71E6E" w:rsidRDefault="00FD5FE9" w:rsidP="00C71E6E">
      <w:pPr>
        <w:rPr>
          <w:rFonts w:ascii="Century Gothic" w:hAnsi="Century Gothic"/>
          <w:sz w:val="24"/>
          <w:szCs w:val="24"/>
          <w:lang w:val="en-US"/>
        </w:rPr>
      </w:pPr>
      <w:r>
        <w:rPr>
          <w:rFonts w:ascii="Century Gothic" w:hAnsi="Century Gothic"/>
          <w:sz w:val="24"/>
          <w:szCs w:val="24"/>
          <w:lang w:val="en-US"/>
        </w:rPr>
        <w:t xml:space="preserve">3a. </w:t>
      </w:r>
      <w:r w:rsidR="00794531">
        <w:rPr>
          <w:rFonts w:ascii="Century Gothic" w:hAnsi="Century Gothic"/>
          <w:sz w:val="24"/>
          <w:szCs w:val="24"/>
          <w:lang w:val="en-US"/>
        </w:rPr>
        <w:t xml:space="preserve">50-54 year </w:t>
      </w:r>
      <w:proofErr w:type="spellStart"/>
      <w:r w:rsidR="00794531">
        <w:rPr>
          <w:rFonts w:ascii="Century Gothic" w:hAnsi="Century Gothic"/>
          <w:sz w:val="24"/>
          <w:szCs w:val="24"/>
          <w:lang w:val="en-US"/>
        </w:rPr>
        <w:t>olds</w:t>
      </w:r>
      <w:proofErr w:type="spellEnd"/>
      <w:r w:rsidR="00794531">
        <w:rPr>
          <w:rFonts w:ascii="Century Gothic" w:hAnsi="Century Gothic"/>
          <w:sz w:val="24"/>
          <w:szCs w:val="24"/>
          <w:lang w:val="en-US"/>
        </w:rPr>
        <w:t>.</w:t>
      </w:r>
      <w:r w:rsidR="00794531">
        <w:rPr>
          <w:rFonts w:ascii="Century Gothic" w:hAnsi="Century Gothic"/>
          <w:sz w:val="24"/>
          <w:szCs w:val="24"/>
          <w:lang w:val="en-US"/>
        </w:rPr>
        <w:br/>
        <w:t xml:space="preserve">3b. </w:t>
      </w:r>
      <w:r w:rsidR="00FB16DB">
        <w:rPr>
          <w:rFonts w:ascii="Century Gothic" w:hAnsi="Century Gothic"/>
          <w:sz w:val="24"/>
          <w:szCs w:val="24"/>
          <w:lang w:val="en-US"/>
        </w:rPr>
        <w:t>15-19</w:t>
      </w:r>
      <w:r w:rsidR="00002DA1">
        <w:rPr>
          <w:rFonts w:ascii="Century Gothic" w:hAnsi="Century Gothic"/>
          <w:sz w:val="24"/>
          <w:szCs w:val="24"/>
          <w:lang w:val="en-US"/>
        </w:rPr>
        <w:t xml:space="preserve"> year </w:t>
      </w:r>
      <w:proofErr w:type="spellStart"/>
      <w:r w:rsidR="00002DA1">
        <w:rPr>
          <w:rFonts w:ascii="Century Gothic" w:hAnsi="Century Gothic"/>
          <w:sz w:val="24"/>
          <w:szCs w:val="24"/>
          <w:lang w:val="en-US"/>
        </w:rPr>
        <w:t>olds</w:t>
      </w:r>
      <w:proofErr w:type="spellEnd"/>
      <w:r w:rsidR="00FB16DB">
        <w:rPr>
          <w:rFonts w:ascii="Century Gothic" w:hAnsi="Century Gothic"/>
          <w:sz w:val="24"/>
          <w:szCs w:val="24"/>
          <w:lang w:val="en-US"/>
        </w:rPr>
        <w:t xml:space="preserve"> worse</w:t>
      </w:r>
      <w:r w:rsidR="00DE029C">
        <w:rPr>
          <w:rFonts w:ascii="Century Gothic" w:hAnsi="Century Gothic"/>
          <w:sz w:val="24"/>
          <w:szCs w:val="24"/>
          <w:lang w:val="en-US"/>
        </w:rPr>
        <w:t xml:space="preserve"> in injuries and substance</w:t>
      </w:r>
      <w:r w:rsidR="00950A73">
        <w:rPr>
          <w:rFonts w:ascii="Century Gothic" w:hAnsi="Century Gothic"/>
          <w:sz w:val="24"/>
          <w:szCs w:val="24"/>
          <w:lang w:val="en-US"/>
        </w:rPr>
        <w:t>/mental</w:t>
      </w:r>
      <w:r w:rsidR="00DE029C">
        <w:rPr>
          <w:rFonts w:ascii="Century Gothic" w:hAnsi="Century Gothic"/>
          <w:sz w:val="24"/>
          <w:szCs w:val="24"/>
          <w:lang w:val="en-US"/>
        </w:rPr>
        <w:t xml:space="preserve"> use</w:t>
      </w:r>
      <w:r w:rsidR="001841CC">
        <w:rPr>
          <w:rFonts w:ascii="Century Gothic" w:hAnsi="Century Gothic"/>
          <w:sz w:val="24"/>
          <w:szCs w:val="24"/>
          <w:lang w:val="en-US"/>
        </w:rPr>
        <w:t xml:space="preserve">, whereas 90-94 year </w:t>
      </w:r>
      <w:proofErr w:type="spellStart"/>
      <w:r w:rsidR="001841CC">
        <w:rPr>
          <w:rFonts w:ascii="Century Gothic" w:hAnsi="Century Gothic"/>
          <w:sz w:val="24"/>
          <w:szCs w:val="24"/>
          <w:lang w:val="en-US"/>
        </w:rPr>
        <w:t>olds</w:t>
      </w:r>
      <w:proofErr w:type="spellEnd"/>
      <w:r w:rsidR="001841CC">
        <w:rPr>
          <w:rFonts w:ascii="Century Gothic" w:hAnsi="Century Gothic"/>
          <w:sz w:val="24"/>
          <w:szCs w:val="24"/>
          <w:lang w:val="en-US"/>
        </w:rPr>
        <w:t xml:space="preserve"> are higher in cardiovascular</w:t>
      </w:r>
      <w:r w:rsidR="00002DA1">
        <w:rPr>
          <w:rFonts w:ascii="Century Gothic" w:hAnsi="Century Gothic"/>
          <w:sz w:val="24"/>
          <w:szCs w:val="24"/>
          <w:lang w:val="en-US"/>
        </w:rPr>
        <w:t>.</w:t>
      </w:r>
    </w:p>
    <w:p w14:paraId="1BC8C052" w14:textId="4CB4D1C7" w:rsidR="00C71E6E" w:rsidRPr="00C71E6E" w:rsidRDefault="00C71E6E" w:rsidP="00C71E6E">
      <w:pPr>
        <w:rPr>
          <w:rFonts w:ascii="Century Gothic" w:hAnsi="Century Gothic"/>
          <w:sz w:val="24"/>
          <w:szCs w:val="24"/>
          <w:lang w:val="en-US"/>
        </w:rPr>
      </w:pPr>
      <w:r w:rsidRPr="00C71E6E">
        <w:rPr>
          <w:rFonts w:ascii="Century Gothic" w:hAnsi="Century Gothic"/>
          <w:sz w:val="24"/>
          <w:szCs w:val="24"/>
          <w:lang w:val="en-US"/>
        </w:rPr>
        <w:t>4.</w:t>
      </w:r>
      <w:r>
        <w:rPr>
          <w:rFonts w:ascii="Century Gothic" w:hAnsi="Century Gothic"/>
          <w:sz w:val="24"/>
          <w:szCs w:val="24"/>
          <w:lang w:val="en-US"/>
        </w:rPr>
        <w:t xml:space="preserve"> Helps to work productively </w:t>
      </w:r>
      <w:r w:rsidR="00DE672D">
        <w:rPr>
          <w:rFonts w:ascii="Century Gothic" w:hAnsi="Century Gothic"/>
          <w:sz w:val="24"/>
          <w:szCs w:val="24"/>
          <w:lang w:val="en-US"/>
        </w:rPr>
        <w:t>as you aren’t drunk and can think properly, increase time</w:t>
      </w:r>
      <w:r w:rsidR="00113C24">
        <w:rPr>
          <w:rFonts w:ascii="Century Gothic" w:hAnsi="Century Gothic"/>
          <w:sz w:val="24"/>
          <w:szCs w:val="24"/>
          <w:lang w:val="en-US"/>
        </w:rPr>
        <w:t xml:space="preserve"> spent with friends as you</w:t>
      </w:r>
      <w:r w:rsidR="007330A9">
        <w:rPr>
          <w:rFonts w:ascii="Century Gothic" w:hAnsi="Century Gothic"/>
          <w:sz w:val="24"/>
          <w:szCs w:val="24"/>
          <w:lang w:val="en-US"/>
        </w:rPr>
        <w:t xml:space="preserve"> are in a good mindset and can remember the ‘good times’</w:t>
      </w:r>
      <w:r w:rsidR="00B27D8F">
        <w:rPr>
          <w:rFonts w:ascii="Century Gothic" w:hAnsi="Century Gothic"/>
          <w:sz w:val="24"/>
          <w:szCs w:val="24"/>
          <w:lang w:val="en-US"/>
        </w:rPr>
        <w:t xml:space="preserve"> rather than remember nothing while being wasted. </w:t>
      </w:r>
    </w:p>
    <w:p w14:paraId="064A965A" w14:textId="0EE471D9" w:rsidR="0075756D" w:rsidRPr="006540ED" w:rsidRDefault="0075756D" w:rsidP="0043231D">
      <w:pPr>
        <w:rPr>
          <w:b/>
          <w:color w:val="F7CAAC" w:themeColor="accent2" w:themeTint="66"/>
          <w:sz w:val="72"/>
          <w:szCs w:val="72"/>
          <w:u w:val="single"/>
          <w:lang w:val="en-US"/>
          <w14:textOutline w14:w="11112" w14:cap="flat" w14:cmpd="sng" w14:algn="ctr">
            <w14:solidFill>
              <w14:schemeClr w14:val="accent2"/>
            </w14:solidFill>
            <w14:prstDash w14:val="solid"/>
            <w14:round/>
          </w14:textOutline>
        </w:rPr>
      </w:pPr>
      <w:r>
        <w:br w:type="page"/>
      </w:r>
      <w:r>
        <w:rPr>
          <w:b/>
          <w:color w:val="F7CAAC" w:themeColor="accent2" w:themeTint="66"/>
          <w:sz w:val="72"/>
          <w:szCs w:val="72"/>
          <w:u w:val="single"/>
          <w:lang w:val="en-US"/>
          <w14:textOutline w14:w="11112" w14:cap="flat" w14:cmpd="sng" w14:algn="ctr">
            <w14:solidFill>
              <w14:schemeClr w14:val="accent2"/>
            </w14:solidFill>
            <w14:prstDash w14:val="solid"/>
            <w14:round/>
          </w14:textOutline>
        </w:rPr>
        <w:lastRenderedPageBreak/>
        <w:t>HIGH BODY MASS INDEX</w:t>
      </w:r>
    </w:p>
    <w:p w14:paraId="7676AB3C" w14:textId="61389492" w:rsidR="0075756D" w:rsidRDefault="0075756D" w:rsidP="0075756D">
      <w:pPr>
        <w:pStyle w:val="ListParagraph"/>
        <w:numPr>
          <w:ilvl w:val="0"/>
          <w:numId w:val="2"/>
        </w:numPr>
        <w:rPr>
          <w:rFonts w:ascii="Century Gothic" w:hAnsi="Century Gothic"/>
          <w:sz w:val="24"/>
          <w:szCs w:val="24"/>
          <w:lang w:val="en-US"/>
        </w:rPr>
      </w:pPr>
      <w:r>
        <w:rPr>
          <w:rFonts w:ascii="Century Gothic" w:hAnsi="Century Gothic"/>
          <w:sz w:val="24"/>
          <w:szCs w:val="24"/>
          <w:lang w:val="en-US"/>
        </w:rPr>
        <w:t>Explain the Body Mass Index.</w:t>
      </w:r>
      <w:r w:rsidR="00F31A51">
        <w:rPr>
          <w:rFonts w:ascii="Century Gothic" w:hAnsi="Century Gothic"/>
          <w:sz w:val="24"/>
          <w:szCs w:val="24"/>
          <w:lang w:val="en-US"/>
        </w:rPr>
        <w:br/>
        <w:t>A statistical measure of body mass calculated by</w:t>
      </w:r>
      <w:r w:rsidR="00C804A3">
        <w:rPr>
          <w:rFonts w:ascii="Century Gothic" w:hAnsi="Century Gothic"/>
          <w:sz w:val="24"/>
          <w:szCs w:val="24"/>
          <w:lang w:val="en-US"/>
        </w:rPr>
        <w:t xml:space="preserve"> dividing weight (kg) by height (m</w:t>
      </w:r>
      <w:r w:rsidR="007404B7">
        <w:rPr>
          <w:rFonts w:ascii="Century Gothic" w:hAnsi="Century Gothic"/>
          <w:sz w:val="24"/>
          <w:szCs w:val="24"/>
          <w:lang w:val="en-US"/>
        </w:rPr>
        <w:t>^2). A score of 18.</w:t>
      </w:r>
      <w:r w:rsidR="00746CB0">
        <w:rPr>
          <w:rFonts w:ascii="Century Gothic" w:hAnsi="Century Gothic"/>
          <w:sz w:val="24"/>
          <w:szCs w:val="24"/>
          <w:lang w:val="en-US"/>
        </w:rPr>
        <w:t>6-24.9 is considered a healthy weight. Between 25-29.9 is considered overweight and 40 and over is considered</w:t>
      </w:r>
      <w:r w:rsidR="000E4583">
        <w:rPr>
          <w:rFonts w:ascii="Century Gothic" w:hAnsi="Century Gothic"/>
          <w:sz w:val="24"/>
          <w:szCs w:val="24"/>
          <w:lang w:val="en-US"/>
        </w:rPr>
        <w:t xml:space="preserve"> obese.</w:t>
      </w:r>
      <w:r w:rsidR="000E4583">
        <w:rPr>
          <w:rFonts w:ascii="Century Gothic" w:hAnsi="Century Gothic"/>
          <w:sz w:val="24"/>
          <w:szCs w:val="24"/>
          <w:lang w:val="en-US"/>
        </w:rPr>
        <w:br/>
        <w:t>Provides a height to weight ratio.</w:t>
      </w:r>
    </w:p>
    <w:p w14:paraId="41940B40" w14:textId="77777777" w:rsidR="0075756D" w:rsidRDefault="0075756D" w:rsidP="0075756D">
      <w:pPr>
        <w:pStyle w:val="ListParagraph"/>
        <w:rPr>
          <w:rFonts w:ascii="Century Gothic" w:hAnsi="Century Gothic"/>
          <w:sz w:val="24"/>
          <w:szCs w:val="24"/>
          <w:lang w:val="en-US"/>
        </w:rPr>
      </w:pPr>
    </w:p>
    <w:p w14:paraId="67807555" w14:textId="5B0DA16A" w:rsidR="0075756D" w:rsidRDefault="0075756D" w:rsidP="0075756D">
      <w:pPr>
        <w:pStyle w:val="ListParagraph"/>
        <w:numPr>
          <w:ilvl w:val="0"/>
          <w:numId w:val="2"/>
        </w:numPr>
        <w:rPr>
          <w:rFonts w:ascii="Century Gothic" w:hAnsi="Century Gothic"/>
          <w:sz w:val="24"/>
          <w:szCs w:val="24"/>
          <w:lang w:val="en-US"/>
        </w:rPr>
      </w:pPr>
      <w:r>
        <w:rPr>
          <w:rFonts w:ascii="Century Gothic" w:hAnsi="Century Gothic"/>
          <w:sz w:val="24"/>
          <w:szCs w:val="24"/>
          <w:lang w:val="en-US"/>
        </w:rPr>
        <w:t>How is it calculated?</w:t>
      </w:r>
      <w:r w:rsidR="007404B7">
        <w:rPr>
          <w:rFonts w:ascii="Century Gothic" w:hAnsi="Century Gothic"/>
          <w:sz w:val="24"/>
          <w:szCs w:val="24"/>
          <w:lang w:val="en-US"/>
        </w:rPr>
        <w:br/>
        <w:t>Weight in kg divided by height in m^2</w:t>
      </w:r>
    </w:p>
    <w:p w14:paraId="46222AF9" w14:textId="77777777" w:rsidR="0075756D" w:rsidRPr="0075756D" w:rsidRDefault="0075756D" w:rsidP="0075756D">
      <w:pPr>
        <w:pStyle w:val="ListParagraph"/>
        <w:rPr>
          <w:rFonts w:ascii="Century Gothic" w:hAnsi="Century Gothic"/>
          <w:sz w:val="24"/>
          <w:szCs w:val="24"/>
          <w:lang w:val="en-US"/>
        </w:rPr>
      </w:pPr>
    </w:p>
    <w:p w14:paraId="27D77E48" w14:textId="77777777" w:rsidR="0075756D" w:rsidRDefault="0075756D" w:rsidP="0075756D">
      <w:pPr>
        <w:pStyle w:val="ListParagraph"/>
        <w:numPr>
          <w:ilvl w:val="0"/>
          <w:numId w:val="2"/>
        </w:numPr>
        <w:rPr>
          <w:rFonts w:ascii="Century Gothic" w:hAnsi="Century Gothic"/>
          <w:sz w:val="24"/>
          <w:szCs w:val="24"/>
          <w:lang w:val="en-US"/>
        </w:rPr>
      </w:pPr>
      <w:r>
        <w:rPr>
          <w:rFonts w:ascii="Century Gothic" w:hAnsi="Century Gothic"/>
          <w:sz w:val="24"/>
          <w:szCs w:val="24"/>
          <w:lang w:val="en-US"/>
        </w:rPr>
        <w:t>Calculate the BMI of a person who weighs 84kg and is 178cm tall.</w:t>
      </w:r>
    </w:p>
    <w:p w14:paraId="1114523F" w14:textId="2D45DEA4" w:rsidR="0078543F" w:rsidRPr="0078543F" w:rsidRDefault="00D62F1B" w:rsidP="0078543F">
      <w:pPr>
        <w:pStyle w:val="ListParagraph"/>
        <w:rPr>
          <w:rFonts w:ascii="Century Gothic" w:hAnsi="Century Gothic"/>
          <w:sz w:val="24"/>
          <w:szCs w:val="24"/>
          <w:lang w:val="en-US"/>
        </w:rPr>
      </w:pPr>
      <w:r>
        <w:rPr>
          <w:rFonts w:ascii="Century Gothic" w:hAnsi="Century Gothic"/>
          <w:sz w:val="24"/>
          <w:szCs w:val="24"/>
          <w:lang w:val="en-US"/>
        </w:rPr>
        <w:t xml:space="preserve">84 </w:t>
      </w:r>
      <w:r w:rsidR="00455DB2">
        <w:rPr>
          <w:rFonts w:ascii="Century Gothic" w:hAnsi="Century Gothic"/>
          <w:sz w:val="24"/>
          <w:szCs w:val="24"/>
          <w:lang w:val="en-US"/>
        </w:rPr>
        <w:t xml:space="preserve">/ </w:t>
      </w:r>
      <w:r>
        <w:rPr>
          <w:rFonts w:ascii="Century Gothic" w:hAnsi="Century Gothic"/>
          <w:sz w:val="24"/>
          <w:szCs w:val="24"/>
          <w:lang w:val="en-US"/>
        </w:rPr>
        <w:t xml:space="preserve">(1.78)^2 = </w:t>
      </w:r>
      <w:r w:rsidR="00225DAB">
        <w:rPr>
          <w:rFonts w:ascii="Century Gothic" w:hAnsi="Century Gothic"/>
          <w:sz w:val="24"/>
          <w:szCs w:val="24"/>
          <w:lang w:val="en-US"/>
        </w:rPr>
        <w:t>26.51</w:t>
      </w:r>
      <w:r>
        <w:rPr>
          <w:rFonts w:ascii="Century Gothic" w:hAnsi="Century Gothic"/>
          <w:sz w:val="24"/>
          <w:szCs w:val="24"/>
          <w:lang w:val="en-US"/>
        </w:rPr>
        <w:br/>
      </w:r>
    </w:p>
    <w:p w14:paraId="53A3F64E" w14:textId="77777777" w:rsidR="0078543F" w:rsidRDefault="0078543F" w:rsidP="0075756D">
      <w:pPr>
        <w:pStyle w:val="ListParagraph"/>
        <w:numPr>
          <w:ilvl w:val="0"/>
          <w:numId w:val="2"/>
        </w:numPr>
        <w:rPr>
          <w:rFonts w:ascii="Century Gothic" w:hAnsi="Century Gothic"/>
          <w:sz w:val="24"/>
          <w:szCs w:val="24"/>
          <w:lang w:val="en-US"/>
        </w:rPr>
      </w:pPr>
      <w:r>
        <w:rPr>
          <w:rFonts w:ascii="Century Gothic" w:hAnsi="Century Gothic"/>
          <w:sz w:val="24"/>
          <w:szCs w:val="24"/>
          <w:lang w:val="en-US"/>
        </w:rPr>
        <w:t>What are the BMI classifications for adults?</w:t>
      </w:r>
    </w:p>
    <w:p w14:paraId="542CE9BF" w14:textId="77777777" w:rsidR="0078543F" w:rsidRPr="0078543F" w:rsidRDefault="0078543F" w:rsidP="0078543F">
      <w:pPr>
        <w:pStyle w:val="ListParagraph"/>
        <w:rPr>
          <w:rFonts w:ascii="Century Gothic" w:hAnsi="Century Gothic"/>
          <w:sz w:val="24"/>
          <w:szCs w:val="24"/>
          <w:lang w:val="en-US"/>
        </w:rPr>
      </w:pPr>
    </w:p>
    <w:tbl>
      <w:tblPr>
        <w:tblStyle w:val="TableGrid"/>
        <w:tblW w:w="0" w:type="auto"/>
        <w:tblInd w:w="720" w:type="dxa"/>
        <w:tblLook w:val="04A0" w:firstRow="1" w:lastRow="0" w:firstColumn="1" w:lastColumn="0" w:noHBand="0" w:noVBand="1"/>
      </w:tblPr>
      <w:tblGrid>
        <w:gridCol w:w="2961"/>
        <w:gridCol w:w="2835"/>
      </w:tblGrid>
      <w:tr w:rsidR="0078543F" w14:paraId="4ECA80BD" w14:textId="77777777" w:rsidTr="0078543F">
        <w:tc>
          <w:tcPr>
            <w:tcW w:w="2961" w:type="dxa"/>
          </w:tcPr>
          <w:p w14:paraId="5A10354D" w14:textId="0188C30C" w:rsidR="0078543F" w:rsidRDefault="000B6274" w:rsidP="0078543F">
            <w:pPr>
              <w:pStyle w:val="ListParagraph"/>
              <w:ind w:left="0"/>
              <w:rPr>
                <w:rFonts w:ascii="Century Gothic" w:hAnsi="Century Gothic"/>
                <w:sz w:val="24"/>
                <w:szCs w:val="24"/>
                <w:lang w:val="en-US"/>
              </w:rPr>
            </w:pPr>
            <w:r>
              <w:rPr>
                <w:rFonts w:ascii="Century Gothic" w:hAnsi="Century Gothic"/>
                <w:sz w:val="24"/>
                <w:szCs w:val="24"/>
                <w:lang w:val="en-US"/>
              </w:rPr>
              <w:t>Under 18.5</w:t>
            </w:r>
          </w:p>
        </w:tc>
        <w:tc>
          <w:tcPr>
            <w:tcW w:w="2835" w:type="dxa"/>
          </w:tcPr>
          <w:p w14:paraId="3AD9C0E9" w14:textId="362CF090" w:rsidR="0078543F" w:rsidRDefault="000B6274" w:rsidP="0078543F">
            <w:pPr>
              <w:pStyle w:val="ListParagraph"/>
              <w:ind w:left="0"/>
              <w:rPr>
                <w:rFonts w:ascii="Century Gothic" w:hAnsi="Century Gothic"/>
                <w:sz w:val="24"/>
                <w:szCs w:val="24"/>
                <w:lang w:val="en-US"/>
              </w:rPr>
            </w:pPr>
            <w:r>
              <w:rPr>
                <w:rFonts w:ascii="Century Gothic" w:hAnsi="Century Gothic"/>
                <w:sz w:val="24"/>
                <w:szCs w:val="24"/>
                <w:lang w:val="en-US"/>
              </w:rPr>
              <w:t>Underweight</w:t>
            </w:r>
          </w:p>
        </w:tc>
      </w:tr>
      <w:tr w:rsidR="0078543F" w14:paraId="74EF07E1" w14:textId="77777777" w:rsidTr="0078543F">
        <w:tc>
          <w:tcPr>
            <w:tcW w:w="2961" w:type="dxa"/>
          </w:tcPr>
          <w:p w14:paraId="49B9A12F" w14:textId="4CD14E5F" w:rsidR="0078543F" w:rsidRDefault="000B6274" w:rsidP="0078543F">
            <w:pPr>
              <w:pStyle w:val="ListParagraph"/>
              <w:ind w:left="0"/>
              <w:rPr>
                <w:rFonts w:ascii="Century Gothic" w:hAnsi="Century Gothic"/>
                <w:sz w:val="24"/>
                <w:szCs w:val="24"/>
                <w:lang w:val="en-US"/>
              </w:rPr>
            </w:pPr>
            <w:r>
              <w:rPr>
                <w:rFonts w:ascii="Century Gothic" w:hAnsi="Century Gothic"/>
                <w:sz w:val="24"/>
                <w:szCs w:val="24"/>
                <w:lang w:val="en-US"/>
              </w:rPr>
              <w:t>18.6-24.9</w:t>
            </w:r>
          </w:p>
        </w:tc>
        <w:tc>
          <w:tcPr>
            <w:tcW w:w="2835" w:type="dxa"/>
          </w:tcPr>
          <w:p w14:paraId="71696FB3" w14:textId="12E1E237" w:rsidR="0078543F" w:rsidRDefault="000B6274" w:rsidP="0078543F">
            <w:pPr>
              <w:pStyle w:val="ListParagraph"/>
              <w:ind w:left="0"/>
              <w:rPr>
                <w:rFonts w:ascii="Century Gothic" w:hAnsi="Century Gothic"/>
                <w:sz w:val="24"/>
                <w:szCs w:val="24"/>
                <w:lang w:val="en-US"/>
              </w:rPr>
            </w:pPr>
            <w:r>
              <w:rPr>
                <w:rFonts w:ascii="Century Gothic" w:hAnsi="Century Gothic"/>
                <w:sz w:val="24"/>
                <w:szCs w:val="24"/>
                <w:lang w:val="en-US"/>
              </w:rPr>
              <w:t>Healthy weight</w:t>
            </w:r>
          </w:p>
        </w:tc>
      </w:tr>
      <w:tr w:rsidR="0078543F" w14:paraId="602CE448" w14:textId="77777777" w:rsidTr="0078543F">
        <w:tc>
          <w:tcPr>
            <w:tcW w:w="2961" w:type="dxa"/>
          </w:tcPr>
          <w:p w14:paraId="110E4BA3" w14:textId="04310040" w:rsidR="0078543F" w:rsidRDefault="000B6274" w:rsidP="0078543F">
            <w:pPr>
              <w:pStyle w:val="ListParagraph"/>
              <w:ind w:left="0"/>
              <w:rPr>
                <w:rFonts w:ascii="Century Gothic" w:hAnsi="Century Gothic"/>
                <w:sz w:val="24"/>
                <w:szCs w:val="24"/>
                <w:lang w:val="en-US"/>
              </w:rPr>
            </w:pPr>
            <w:r>
              <w:rPr>
                <w:rFonts w:ascii="Century Gothic" w:hAnsi="Century Gothic"/>
                <w:sz w:val="24"/>
                <w:szCs w:val="24"/>
                <w:lang w:val="en-US"/>
              </w:rPr>
              <w:t>25-29.9</w:t>
            </w:r>
          </w:p>
        </w:tc>
        <w:tc>
          <w:tcPr>
            <w:tcW w:w="2835" w:type="dxa"/>
          </w:tcPr>
          <w:p w14:paraId="6C785A4B" w14:textId="2DB6CF20" w:rsidR="0078543F" w:rsidRDefault="00F7334A" w:rsidP="0078543F">
            <w:pPr>
              <w:pStyle w:val="ListParagraph"/>
              <w:ind w:left="0"/>
              <w:rPr>
                <w:rFonts w:ascii="Century Gothic" w:hAnsi="Century Gothic"/>
                <w:sz w:val="24"/>
                <w:szCs w:val="24"/>
                <w:lang w:val="en-US"/>
              </w:rPr>
            </w:pPr>
            <w:r>
              <w:rPr>
                <w:rFonts w:ascii="Century Gothic" w:hAnsi="Century Gothic"/>
                <w:sz w:val="24"/>
                <w:szCs w:val="24"/>
                <w:lang w:val="en-US"/>
              </w:rPr>
              <w:t>Overweight</w:t>
            </w:r>
          </w:p>
        </w:tc>
      </w:tr>
      <w:tr w:rsidR="0078543F" w14:paraId="030AE66B" w14:textId="77777777" w:rsidTr="0078543F">
        <w:tc>
          <w:tcPr>
            <w:tcW w:w="2961" w:type="dxa"/>
          </w:tcPr>
          <w:p w14:paraId="353E93DF" w14:textId="37D69553" w:rsidR="0078543F" w:rsidRDefault="000B6274" w:rsidP="0078543F">
            <w:pPr>
              <w:pStyle w:val="ListParagraph"/>
              <w:ind w:left="0"/>
              <w:rPr>
                <w:rFonts w:ascii="Century Gothic" w:hAnsi="Century Gothic"/>
                <w:sz w:val="24"/>
                <w:szCs w:val="24"/>
                <w:lang w:val="en-US"/>
              </w:rPr>
            </w:pPr>
            <w:r>
              <w:rPr>
                <w:rFonts w:ascii="Century Gothic" w:hAnsi="Century Gothic"/>
                <w:sz w:val="24"/>
                <w:szCs w:val="24"/>
                <w:lang w:val="en-US"/>
              </w:rPr>
              <w:t>30 and over</w:t>
            </w:r>
          </w:p>
        </w:tc>
        <w:tc>
          <w:tcPr>
            <w:tcW w:w="2835" w:type="dxa"/>
          </w:tcPr>
          <w:p w14:paraId="3CBB9333" w14:textId="4F3525AD" w:rsidR="0078543F" w:rsidRDefault="00F7334A" w:rsidP="0078543F">
            <w:pPr>
              <w:pStyle w:val="ListParagraph"/>
              <w:ind w:left="0"/>
              <w:rPr>
                <w:rFonts w:ascii="Century Gothic" w:hAnsi="Century Gothic"/>
                <w:sz w:val="24"/>
                <w:szCs w:val="24"/>
                <w:lang w:val="en-US"/>
              </w:rPr>
            </w:pPr>
            <w:r>
              <w:rPr>
                <w:rFonts w:ascii="Century Gothic" w:hAnsi="Century Gothic"/>
                <w:sz w:val="24"/>
                <w:szCs w:val="24"/>
                <w:lang w:val="en-US"/>
              </w:rPr>
              <w:t>Obese</w:t>
            </w:r>
          </w:p>
        </w:tc>
      </w:tr>
    </w:tbl>
    <w:p w14:paraId="54365702" w14:textId="77777777" w:rsidR="0078543F" w:rsidRDefault="0078543F" w:rsidP="0078543F">
      <w:pPr>
        <w:pStyle w:val="ListParagraph"/>
        <w:rPr>
          <w:rFonts w:ascii="Century Gothic" w:hAnsi="Century Gothic"/>
          <w:sz w:val="24"/>
          <w:szCs w:val="24"/>
          <w:lang w:val="en-US"/>
        </w:rPr>
      </w:pPr>
    </w:p>
    <w:p w14:paraId="43B4D426" w14:textId="20820194" w:rsidR="0075756D" w:rsidRDefault="0034707B" w:rsidP="0034707B">
      <w:pPr>
        <w:pStyle w:val="ListParagraph"/>
        <w:numPr>
          <w:ilvl w:val="0"/>
          <w:numId w:val="2"/>
        </w:numPr>
        <w:rPr>
          <w:rFonts w:ascii="Century Gothic" w:hAnsi="Century Gothic"/>
          <w:sz w:val="24"/>
          <w:szCs w:val="24"/>
          <w:lang w:val="en-US"/>
        </w:rPr>
      </w:pPr>
      <w:r>
        <w:rPr>
          <w:rFonts w:ascii="Century Gothic" w:hAnsi="Century Gothic"/>
          <w:sz w:val="24"/>
          <w:szCs w:val="24"/>
          <w:lang w:val="en-US"/>
        </w:rPr>
        <w:t>Why is waist circumference sometimes considered a better indicator of increased health risk than BMI?</w:t>
      </w:r>
      <w:r w:rsidR="00F7334A">
        <w:rPr>
          <w:rFonts w:ascii="Century Gothic" w:hAnsi="Century Gothic"/>
          <w:sz w:val="24"/>
          <w:szCs w:val="24"/>
          <w:lang w:val="en-US"/>
        </w:rPr>
        <w:br/>
      </w:r>
      <w:r w:rsidR="0038203B">
        <w:rPr>
          <w:rFonts w:ascii="Century Gothic" w:hAnsi="Century Gothic"/>
          <w:sz w:val="24"/>
          <w:szCs w:val="24"/>
          <w:lang w:val="en-US"/>
        </w:rPr>
        <w:t xml:space="preserve">BMI doesn’t take fat distribution into account. </w:t>
      </w:r>
      <w:r w:rsidR="00A33971">
        <w:rPr>
          <w:rFonts w:ascii="Century Gothic" w:hAnsi="Century Gothic"/>
          <w:sz w:val="24"/>
          <w:szCs w:val="24"/>
          <w:lang w:val="en-US"/>
        </w:rPr>
        <w:t xml:space="preserve">Research has shown that those with a higher proportion of abdominal fat are more at risk </w:t>
      </w:r>
      <w:r w:rsidR="007F0110">
        <w:rPr>
          <w:rFonts w:ascii="Century Gothic" w:hAnsi="Century Gothic"/>
          <w:sz w:val="24"/>
          <w:szCs w:val="24"/>
          <w:lang w:val="en-US"/>
        </w:rPr>
        <w:t xml:space="preserve">of disease and illness compared to those </w:t>
      </w:r>
      <w:r w:rsidR="00C71DB0">
        <w:rPr>
          <w:rFonts w:ascii="Century Gothic" w:hAnsi="Century Gothic"/>
          <w:sz w:val="24"/>
          <w:szCs w:val="24"/>
          <w:lang w:val="en-US"/>
        </w:rPr>
        <w:t>with a lower proportion of abdominal fat.</w:t>
      </w:r>
      <w:r w:rsidR="00445057">
        <w:rPr>
          <w:rFonts w:ascii="Century Gothic" w:hAnsi="Century Gothic"/>
          <w:sz w:val="24"/>
          <w:szCs w:val="24"/>
          <w:lang w:val="en-US"/>
        </w:rPr>
        <w:t xml:space="preserve"> For this reason, </w:t>
      </w:r>
      <w:r w:rsidR="002C1757">
        <w:rPr>
          <w:rFonts w:ascii="Century Gothic" w:hAnsi="Century Gothic"/>
          <w:sz w:val="24"/>
          <w:szCs w:val="24"/>
          <w:lang w:val="en-US"/>
        </w:rPr>
        <w:t xml:space="preserve">waist circumference </w:t>
      </w:r>
      <w:r w:rsidR="00370682">
        <w:rPr>
          <w:rFonts w:ascii="Century Gothic" w:hAnsi="Century Gothic"/>
          <w:sz w:val="24"/>
          <w:szCs w:val="24"/>
          <w:lang w:val="en-US"/>
        </w:rPr>
        <w:t>is increasingly being used</w:t>
      </w:r>
      <w:r w:rsidR="00B93025">
        <w:rPr>
          <w:rFonts w:ascii="Century Gothic" w:hAnsi="Century Gothic"/>
          <w:sz w:val="24"/>
          <w:szCs w:val="24"/>
          <w:lang w:val="en-US"/>
        </w:rPr>
        <w:t xml:space="preserve"> as an indicator of the health risks associated with </w:t>
      </w:r>
      <w:r w:rsidR="00B67626">
        <w:rPr>
          <w:rFonts w:ascii="Century Gothic" w:hAnsi="Century Gothic"/>
          <w:sz w:val="24"/>
          <w:szCs w:val="24"/>
          <w:lang w:val="en-US"/>
        </w:rPr>
        <w:t xml:space="preserve">high body mass. </w:t>
      </w:r>
    </w:p>
    <w:p w14:paraId="0B3BA048" w14:textId="77777777" w:rsidR="0075756D" w:rsidRPr="00974265" w:rsidRDefault="0075756D" w:rsidP="0075756D">
      <w:pPr>
        <w:rPr>
          <w:rFonts w:ascii="Century Gothic" w:hAnsi="Century Gothic"/>
          <w:sz w:val="24"/>
          <w:szCs w:val="24"/>
          <w:lang w:val="en-US"/>
        </w:rPr>
      </w:pPr>
    </w:p>
    <w:p w14:paraId="0980A1E8" w14:textId="77777777" w:rsidR="0075756D" w:rsidRDefault="0075756D" w:rsidP="0053698D">
      <w:pPr>
        <w:pStyle w:val="ListParagraph"/>
        <w:numPr>
          <w:ilvl w:val="0"/>
          <w:numId w:val="2"/>
        </w:numPr>
        <w:rPr>
          <w:rFonts w:ascii="Century Gothic" w:hAnsi="Century Gothic"/>
          <w:sz w:val="24"/>
          <w:szCs w:val="24"/>
          <w:lang w:val="en-US"/>
        </w:rPr>
      </w:pPr>
      <w:r>
        <w:rPr>
          <w:rFonts w:ascii="Century Gothic" w:hAnsi="Century Gothic"/>
          <w:sz w:val="24"/>
          <w:szCs w:val="24"/>
          <w:lang w:val="en-US"/>
        </w:rPr>
        <w:t>Use this link (</w:t>
      </w:r>
      <w:hyperlink r:id="rId6" w:history="1">
        <w:r w:rsidR="0053698D" w:rsidRPr="0053698D">
          <w:rPr>
            <w:rStyle w:val="Hyperlink"/>
            <w:rFonts w:ascii="Century Gothic" w:hAnsi="Century Gothic"/>
            <w:sz w:val="24"/>
            <w:szCs w:val="24"/>
          </w:rPr>
          <w:t>https://www.betterhealth.vic.gov.au/a-zofhealthcontent?ps=10&amp;pn=1&amp;s=az&amp;f=201259CD997C4AF1A3C48062E8ABACDC_A</w:t>
        </w:r>
      </w:hyperlink>
      <w:r w:rsidRPr="00974265">
        <w:rPr>
          <w:rFonts w:ascii="Century Gothic" w:hAnsi="Century Gothic"/>
          <w:sz w:val="24"/>
          <w:szCs w:val="24"/>
          <w:lang w:val="en-US"/>
        </w:rPr>
        <w:t>)</w:t>
      </w:r>
      <w:r>
        <w:rPr>
          <w:rFonts w:ascii="Century Gothic" w:hAnsi="Century Gothic"/>
          <w:sz w:val="24"/>
          <w:szCs w:val="24"/>
          <w:lang w:val="en-US"/>
        </w:rPr>
        <w:t xml:space="preserve"> and your text book </w:t>
      </w:r>
      <w:r w:rsidR="00223D02">
        <w:rPr>
          <w:rFonts w:ascii="Century Gothic" w:hAnsi="Century Gothic"/>
          <w:sz w:val="24"/>
          <w:szCs w:val="24"/>
          <w:lang w:val="en-US"/>
        </w:rPr>
        <w:t xml:space="preserve">to </w:t>
      </w:r>
      <w:r>
        <w:rPr>
          <w:rFonts w:ascii="Century Gothic" w:hAnsi="Century Gothic"/>
          <w:sz w:val="24"/>
          <w:szCs w:val="24"/>
          <w:lang w:val="en-US"/>
        </w:rPr>
        <w:t xml:space="preserve">explain the </w:t>
      </w:r>
      <w:r w:rsidR="00223D02">
        <w:rPr>
          <w:rFonts w:ascii="Century Gothic" w:hAnsi="Century Gothic"/>
          <w:sz w:val="24"/>
          <w:szCs w:val="24"/>
          <w:lang w:val="en-US"/>
        </w:rPr>
        <w:t>following conditions which a person is at increased risk of if they have a high BMI:</w:t>
      </w:r>
    </w:p>
    <w:p w14:paraId="26CFFA27" w14:textId="77777777" w:rsidR="0075756D" w:rsidRPr="00F16DE4" w:rsidRDefault="0075756D" w:rsidP="0075756D">
      <w:pPr>
        <w:pStyle w:val="ListParagraph"/>
        <w:rPr>
          <w:rFonts w:ascii="Century Gothic" w:hAnsi="Century Gothic"/>
          <w:sz w:val="24"/>
          <w:szCs w:val="24"/>
          <w:lang w:val="en-US"/>
        </w:rPr>
      </w:pPr>
    </w:p>
    <w:tbl>
      <w:tblPr>
        <w:tblStyle w:val="TableGrid"/>
        <w:tblW w:w="0" w:type="auto"/>
        <w:tblLook w:val="04A0" w:firstRow="1" w:lastRow="0" w:firstColumn="1" w:lastColumn="0" w:noHBand="0" w:noVBand="1"/>
      </w:tblPr>
      <w:tblGrid>
        <w:gridCol w:w="2689"/>
        <w:gridCol w:w="6327"/>
      </w:tblGrid>
      <w:tr w:rsidR="0075756D" w:rsidRPr="00F16DE4" w14:paraId="50D121FD" w14:textId="77777777" w:rsidTr="00AD3867">
        <w:tc>
          <w:tcPr>
            <w:tcW w:w="2689" w:type="dxa"/>
          </w:tcPr>
          <w:p w14:paraId="13BC7ED7" w14:textId="77777777" w:rsidR="0075756D" w:rsidRPr="00F16DE4" w:rsidRDefault="0075756D" w:rsidP="00AD3867">
            <w:pPr>
              <w:rPr>
                <w:rFonts w:ascii="Century Gothic" w:hAnsi="Century Gothic"/>
                <w:b/>
                <w:sz w:val="24"/>
                <w:szCs w:val="24"/>
                <w:lang w:val="en-US"/>
              </w:rPr>
            </w:pPr>
            <w:r w:rsidRPr="00F16DE4">
              <w:rPr>
                <w:rFonts w:ascii="Century Gothic" w:hAnsi="Century Gothic"/>
                <w:b/>
                <w:sz w:val="24"/>
                <w:szCs w:val="24"/>
                <w:lang w:val="en-US"/>
              </w:rPr>
              <w:t>Condition</w:t>
            </w:r>
          </w:p>
        </w:tc>
        <w:tc>
          <w:tcPr>
            <w:tcW w:w="6327" w:type="dxa"/>
          </w:tcPr>
          <w:p w14:paraId="415ABB52" w14:textId="77777777" w:rsidR="0075756D" w:rsidRPr="00F16DE4" w:rsidRDefault="0075756D" w:rsidP="00AD3867">
            <w:pPr>
              <w:rPr>
                <w:rFonts w:ascii="Century Gothic" w:hAnsi="Century Gothic"/>
                <w:b/>
                <w:sz w:val="24"/>
                <w:szCs w:val="24"/>
                <w:lang w:val="en-US"/>
              </w:rPr>
            </w:pPr>
            <w:r>
              <w:rPr>
                <w:rFonts w:ascii="Century Gothic" w:hAnsi="Century Gothic"/>
                <w:b/>
                <w:sz w:val="24"/>
                <w:szCs w:val="24"/>
                <w:lang w:val="en-US"/>
              </w:rPr>
              <w:t>Explana</w:t>
            </w:r>
            <w:r w:rsidRPr="00F16DE4">
              <w:rPr>
                <w:rFonts w:ascii="Century Gothic" w:hAnsi="Century Gothic"/>
                <w:b/>
                <w:sz w:val="24"/>
                <w:szCs w:val="24"/>
                <w:lang w:val="en-US"/>
              </w:rPr>
              <w:t>tion</w:t>
            </w:r>
          </w:p>
        </w:tc>
      </w:tr>
      <w:tr w:rsidR="0075756D" w14:paraId="4B9F9A50" w14:textId="77777777" w:rsidTr="00AD3867">
        <w:tc>
          <w:tcPr>
            <w:tcW w:w="2689" w:type="dxa"/>
          </w:tcPr>
          <w:p w14:paraId="0211C1A7" w14:textId="77777777" w:rsidR="0075756D" w:rsidRDefault="00223D02" w:rsidP="00AD3867">
            <w:pPr>
              <w:rPr>
                <w:rFonts w:ascii="Century Gothic" w:hAnsi="Century Gothic"/>
                <w:sz w:val="24"/>
                <w:szCs w:val="24"/>
                <w:lang w:val="en-US"/>
              </w:rPr>
            </w:pPr>
            <w:r>
              <w:rPr>
                <w:rFonts w:ascii="Century Gothic" w:hAnsi="Century Gothic"/>
                <w:sz w:val="24"/>
                <w:szCs w:val="24"/>
                <w:lang w:val="en-US"/>
              </w:rPr>
              <w:t>Hypertension</w:t>
            </w:r>
          </w:p>
        </w:tc>
        <w:tc>
          <w:tcPr>
            <w:tcW w:w="6327" w:type="dxa"/>
          </w:tcPr>
          <w:p w14:paraId="7E3ED5DE" w14:textId="6BCD9213" w:rsidR="0075756D" w:rsidRDefault="00ED49D3" w:rsidP="00AD3867">
            <w:pPr>
              <w:rPr>
                <w:rFonts w:ascii="Century Gothic" w:hAnsi="Century Gothic"/>
                <w:sz w:val="24"/>
                <w:szCs w:val="24"/>
                <w:lang w:val="en-US"/>
              </w:rPr>
            </w:pPr>
            <w:r>
              <w:rPr>
                <w:rFonts w:ascii="Century Gothic" w:hAnsi="Century Gothic"/>
                <w:sz w:val="24"/>
                <w:szCs w:val="24"/>
                <w:lang w:val="en-US"/>
              </w:rPr>
              <w:t xml:space="preserve">High blood pressure; </w:t>
            </w:r>
            <w:r w:rsidR="00194196">
              <w:rPr>
                <w:rFonts w:ascii="Century Gothic" w:hAnsi="Century Gothic"/>
                <w:sz w:val="24"/>
                <w:szCs w:val="24"/>
                <w:lang w:val="en-US"/>
              </w:rPr>
              <w:t>a rick factor in many disease</w:t>
            </w:r>
            <w:r w:rsidR="004B6256">
              <w:rPr>
                <w:rFonts w:ascii="Century Gothic" w:hAnsi="Century Gothic"/>
                <w:sz w:val="24"/>
                <w:szCs w:val="24"/>
                <w:lang w:val="en-US"/>
              </w:rPr>
              <w:t>s, such as heart attack, kidney failure and stroke; hypertension often doesn’t</w:t>
            </w:r>
            <w:r w:rsidR="00BE23EB">
              <w:rPr>
                <w:rFonts w:ascii="Century Gothic" w:hAnsi="Century Gothic"/>
                <w:sz w:val="24"/>
                <w:szCs w:val="24"/>
                <w:lang w:val="en-US"/>
              </w:rPr>
              <w:t xml:space="preserve"> show any symptoms; leading a healthy lifestyle is one of the best ways to both treat and prevent hypertension.</w:t>
            </w:r>
          </w:p>
        </w:tc>
      </w:tr>
      <w:tr w:rsidR="0075756D" w14:paraId="37148611" w14:textId="77777777" w:rsidTr="00AD3867">
        <w:tc>
          <w:tcPr>
            <w:tcW w:w="2689" w:type="dxa"/>
          </w:tcPr>
          <w:p w14:paraId="44EFD8C9" w14:textId="77777777" w:rsidR="0075756D" w:rsidRDefault="00223D02" w:rsidP="00AD3867">
            <w:pPr>
              <w:rPr>
                <w:rFonts w:ascii="Century Gothic" w:hAnsi="Century Gothic"/>
                <w:sz w:val="24"/>
                <w:szCs w:val="24"/>
                <w:lang w:val="en-US"/>
              </w:rPr>
            </w:pPr>
            <w:r>
              <w:rPr>
                <w:rFonts w:ascii="Century Gothic" w:hAnsi="Century Gothic"/>
                <w:sz w:val="24"/>
                <w:szCs w:val="24"/>
                <w:lang w:val="en-US"/>
              </w:rPr>
              <w:lastRenderedPageBreak/>
              <w:t>Heart disease</w:t>
            </w:r>
          </w:p>
        </w:tc>
        <w:tc>
          <w:tcPr>
            <w:tcW w:w="6327" w:type="dxa"/>
          </w:tcPr>
          <w:p w14:paraId="405C7C2C" w14:textId="33B7BB4B" w:rsidR="0075756D" w:rsidRDefault="00726058" w:rsidP="00AD3867">
            <w:pPr>
              <w:rPr>
                <w:rFonts w:ascii="Century Gothic" w:hAnsi="Century Gothic"/>
                <w:sz w:val="24"/>
                <w:szCs w:val="24"/>
                <w:lang w:val="en-US"/>
              </w:rPr>
            </w:pPr>
            <w:r>
              <w:rPr>
                <w:rFonts w:ascii="Century Gothic" w:hAnsi="Century Gothic"/>
                <w:sz w:val="24"/>
                <w:szCs w:val="24"/>
                <w:lang w:val="en-US"/>
              </w:rPr>
              <w:t>High BMI</w:t>
            </w:r>
            <w:r w:rsidR="00711B2A">
              <w:rPr>
                <w:rFonts w:ascii="Century Gothic" w:hAnsi="Century Gothic"/>
                <w:sz w:val="24"/>
                <w:szCs w:val="24"/>
                <w:lang w:val="en-US"/>
              </w:rPr>
              <w:t xml:space="preserve"> usually means there is a greater strain on the heart, which increases the risk of hypertension and of high levels of cholesterol in the blood. This increases the rate of ather</w:t>
            </w:r>
            <w:r w:rsidR="00AB4317">
              <w:rPr>
                <w:rFonts w:ascii="Century Gothic" w:hAnsi="Century Gothic"/>
                <w:sz w:val="24"/>
                <w:szCs w:val="24"/>
                <w:lang w:val="en-US"/>
              </w:rPr>
              <w:t>osclerosis and the risk of cardiovascular disease</w:t>
            </w:r>
            <w:r w:rsidR="00AD2FE5">
              <w:rPr>
                <w:rFonts w:ascii="Century Gothic" w:hAnsi="Century Gothic"/>
                <w:sz w:val="24"/>
                <w:szCs w:val="24"/>
                <w:lang w:val="en-US"/>
              </w:rPr>
              <w:t>. High body mass</w:t>
            </w:r>
            <w:r w:rsidR="009E00AB">
              <w:rPr>
                <w:rFonts w:ascii="Century Gothic" w:hAnsi="Century Gothic"/>
                <w:sz w:val="24"/>
                <w:szCs w:val="24"/>
                <w:lang w:val="en-US"/>
              </w:rPr>
              <w:t xml:space="preserve"> also increases the risk of an irregular </w:t>
            </w:r>
            <w:proofErr w:type="spellStart"/>
            <w:r w:rsidR="009E00AB">
              <w:rPr>
                <w:rFonts w:ascii="Century Gothic" w:hAnsi="Century Gothic"/>
                <w:sz w:val="24"/>
                <w:szCs w:val="24"/>
                <w:lang w:val="en-US"/>
              </w:rPr>
              <w:t>heart beat</w:t>
            </w:r>
            <w:proofErr w:type="spellEnd"/>
            <w:r w:rsidR="005E00C5">
              <w:rPr>
                <w:rFonts w:ascii="Century Gothic" w:hAnsi="Century Gothic"/>
                <w:sz w:val="24"/>
                <w:szCs w:val="24"/>
                <w:lang w:val="en-US"/>
              </w:rPr>
              <w:t>.</w:t>
            </w:r>
          </w:p>
        </w:tc>
      </w:tr>
      <w:tr w:rsidR="0075756D" w14:paraId="6F93FF06" w14:textId="77777777" w:rsidTr="00AD3867">
        <w:tc>
          <w:tcPr>
            <w:tcW w:w="2689" w:type="dxa"/>
          </w:tcPr>
          <w:p w14:paraId="29680B1A" w14:textId="77777777" w:rsidR="0075756D" w:rsidRDefault="00223D02" w:rsidP="00AD3867">
            <w:pPr>
              <w:rPr>
                <w:rFonts w:ascii="Century Gothic" w:hAnsi="Century Gothic"/>
                <w:sz w:val="24"/>
                <w:szCs w:val="24"/>
                <w:lang w:val="en-US"/>
              </w:rPr>
            </w:pPr>
            <w:r>
              <w:rPr>
                <w:rFonts w:ascii="Century Gothic" w:hAnsi="Century Gothic"/>
                <w:sz w:val="24"/>
                <w:szCs w:val="24"/>
                <w:lang w:val="en-US"/>
              </w:rPr>
              <w:t>Stroke</w:t>
            </w:r>
          </w:p>
        </w:tc>
        <w:tc>
          <w:tcPr>
            <w:tcW w:w="6327" w:type="dxa"/>
          </w:tcPr>
          <w:p w14:paraId="177E9E84" w14:textId="0CB8FA35" w:rsidR="0075756D" w:rsidRDefault="0036070E" w:rsidP="00AD3867">
            <w:pPr>
              <w:rPr>
                <w:rFonts w:ascii="Century Gothic" w:hAnsi="Century Gothic"/>
                <w:sz w:val="24"/>
                <w:szCs w:val="24"/>
                <w:lang w:val="en-US"/>
              </w:rPr>
            </w:pPr>
            <w:r>
              <w:rPr>
                <w:rFonts w:ascii="Century Gothic" w:hAnsi="Century Gothic"/>
                <w:sz w:val="24"/>
                <w:szCs w:val="24"/>
                <w:lang w:val="en-US"/>
              </w:rPr>
              <w:t xml:space="preserve">Plaque build-up in the arteries supplying blood to your heart muscle can trigger angina or a </w:t>
            </w:r>
            <w:r w:rsidR="00D11A91">
              <w:rPr>
                <w:rFonts w:ascii="Century Gothic" w:hAnsi="Century Gothic"/>
                <w:sz w:val="24"/>
                <w:szCs w:val="24"/>
                <w:lang w:val="en-US"/>
              </w:rPr>
              <w:t>heart</w:t>
            </w:r>
            <w:r>
              <w:rPr>
                <w:rFonts w:ascii="Century Gothic" w:hAnsi="Century Gothic"/>
                <w:sz w:val="24"/>
                <w:szCs w:val="24"/>
                <w:lang w:val="en-US"/>
              </w:rPr>
              <w:t xml:space="preserve"> attack</w:t>
            </w:r>
            <w:r w:rsidR="00D11A91">
              <w:rPr>
                <w:rFonts w:ascii="Century Gothic" w:hAnsi="Century Gothic"/>
                <w:sz w:val="24"/>
                <w:szCs w:val="24"/>
                <w:lang w:val="en-US"/>
              </w:rPr>
              <w:t>. Plaque build-up and blood clots in arteries supplying blood to the brain can cause a stroke.</w:t>
            </w:r>
          </w:p>
        </w:tc>
      </w:tr>
      <w:tr w:rsidR="0075756D" w14:paraId="189B32B7" w14:textId="77777777" w:rsidTr="00AD3867">
        <w:tc>
          <w:tcPr>
            <w:tcW w:w="2689" w:type="dxa"/>
          </w:tcPr>
          <w:p w14:paraId="1BAB778D" w14:textId="77777777" w:rsidR="0075756D" w:rsidRDefault="00223D02" w:rsidP="00AD3867">
            <w:pPr>
              <w:rPr>
                <w:rFonts w:ascii="Century Gothic" w:hAnsi="Century Gothic"/>
                <w:sz w:val="24"/>
                <w:szCs w:val="24"/>
                <w:lang w:val="en-US"/>
              </w:rPr>
            </w:pPr>
            <w:r>
              <w:rPr>
                <w:rFonts w:ascii="Century Gothic" w:hAnsi="Century Gothic"/>
                <w:sz w:val="24"/>
                <w:szCs w:val="24"/>
                <w:lang w:val="en-US"/>
              </w:rPr>
              <w:t>Cancer</w:t>
            </w:r>
          </w:p>
        </w:tc>
        <w:tc>
          <w:tcPr>
            <w:tcW w:w="6327" w:type="dxa"/>
          </w:tcPr>
          <w:p w14:paraId="1C162521" w14:textId="3213F6BE" w:rsidR="0075756D" w:rsidRDefault="00887CD2" w:rsidP="00AD3867">
            <w:pPr>
              <w:rPr>
                <w:rFonts w:ascii="Century Gothic" w:hAnsi="Century Gothic"/>
                <w:sz w:val="24"/>
                <w:szCs w:val="24"/>
                <w:lang w:val="en-US"/>
              </w:rPr>
            </w:pPr>
            <w:r>
              <w:rPr>
                <w:rFonts w:ascii="Century Gothic" w:hAnsi="Century Gothic"/>
                <w:sz w:val="24"/>
                <w:szCs w:val="24"/>
                <w:lang w:val="en-US"/>
              </w:rPr>
              <w:t xml:space="preserve">Cancer is a disease of cells in the body and it is caused by changes to some genes that control how cells behave. </w:t>
            </w:r>
            <w:r w:rsidR="00F761A9">
              <w:rPr>
                <w:rFonts w:ascii="Century Gothic" w:hAnsi="Century Gothic"/>
                <w:sz w:val="24"/>
                <w:szCs w:val="24"/>
                <w:lang w:val="en-US"/>
              </w:rPr>
              <w:t>There are around 200 different types of cancer</w:t>
            </w:r>
            <w:r w:rsidR="004B5131">
              <w:rPr>
                <w:rFonts w:ascii="Century Gothic" w:hAnsi="Century Gothic"/>
                <w:sz w:val="24"/>
                <w:szCs w:val="24"/>
                <w:lang w:val="en-US"/>
              </w:rPr>
              <w:t xml:space="preserve"> and most areas of the body can be affected.</w:t>
            </w:r>
          </w:p>
        </w:tc>
      </w:tr>
      <w:tr w:rsidR="0075756D" w14:paraId="6E38C05D" w14:textId="77777777" w:rsidTr="00AD3867">
        <w:tc>
          <w:tcPr>
            <w:tcW w:w="2689" w:type="dxa"/>
          </w:tcPr>
          <w:p w14:paraId="14F55426" w14:textId="77777777" w:rsidR="0075756D" w:rsidRDefault="00223D02" w:rsidP="00AD3867">
            <w:pPr>
              <w:rPr>
                <w:rFonts w:ascii="Century Gothic" w:hAnsi="Century Gothic"/>
                <w:sz w:val="24"/>
                <w:szCs w:val="24"/>
                <w:lang w:val="en-US"/>
              </w:rPr>
            </w:pPr>
            <w:r>
              <w:rPr>
                <w:rFonts w:ascii="Century Gothic" w:hAnsi="Century Gothic"/>
                <w:sz w:val="24"/>
                <w:szCs w:val="24"/>
                <w:lang w:val="en-US"/>
              </w:rPr>
              <w:t>Type 2 Diabetes</w:t>
            </w:r>
          </w:p>
        </w:tc>
        <w:tc>
          <w:tcPr>
            <w:tcW w:w="6327" w:type="dxa"/>
          </w:tcPr>
          <w:p w14:paraId="22A9FC17" w14:textId="03CDB9EA" w:rsidR="0075756D" w:rsidRDefault="00D20A64" w:rsidP="00AD3867">
            <w:pPr>
              <w:rPr>
                <w:rFonts w:ascii="Century Gothic" w:hAnsi="Century Gothic"/>
                <w:sz w:val="24"/>
                <w:szCs w:val="24"/>
                <w:lang w:val="en-US"/>
              </w:rPr>
            </w:pPr>
            <w:r>
              <w:rPr>
                <w:rFonts w:ascii="Century Gothic" w:hAnsi="Century Gothic"/>
                <w:sz w:val="24"/>
                <w:szCs w:val="24"/>
                <w:lang w:val="en-US"/>
              </w:rPr>
              <w:t>More common in people who don’t do enough physical activity, and who are overweight.</w:t>
            </w:r>
            <w:r w:rsidR="002B1F7D">
              <w:rPr>
                <w:rFonts w:ascii="Century Gothic" w:hAnsi="Century Gothic"/>
                <w:sz w:val="24"/>
                <w:szCs w:val="24"/>
                <w:lang w:val="en-US"/>
              </w:rPr>
              <w:t xml:space="preserve"> Can often be prevented or delayed</w:t>
            </w:r>
            <w:r w:rsidR="008D58CC">
              <w:rPr>
                <w:rFonts w:ascii="Century Gothic" w:hAnsi="Century Gothic"/>
                <w:sz w:val="24"/>
                <w:szCs w:val="24"/>
                <w:lang w:val="en-US"/>
              </w:rPr>
              <w:t xml:space="preserve"> </w:t>
            </w:r>
            <w:r w:rsidR="00B610D5">
              <w:rPr>
                <w:rFonts w:ascii="Century Gothic" w:hAnsi="Century Gothic"/>
                <w:sz w:val="24"/>
                <w:szCs w:val="24"/>
                <w:lang w:val="en-US"/>
              </w:rPr>
              <w:t xml:space="preserve">with early lifestyle changes. Symptoms include being </w:t>
            </w:r>
            <w:r w:rsidR="008D58CC">
              <w:rPr>
                <w:rFonts w:ascii="Century Gothic" w:hAnsi="Century Gothic"/>
                <w:sz w:val="24"/>
                <w:szCs w:val="24"/>
                <w:lang w:val="en-US"/>
              </w:rPr>
              <w:t xml:space="preserve">thirstier, passing more urine, feeling tired, slow closing wounds, recurring infections and blurred vision. </w:t>
            </w:r>
            <w:r w:rsidR="00A177A6">
              <w:rPr>
                <w:rFonts w:ascii="Century Gothic" w:hAnsi="Century Gothic"/>
                <w:sz w:val="24"/>
                <w:szCs w:val="24"/>
                <w:lang w:val="en-US"/>
              </w:rPr>
              <w:br/>
              <w:t>In type 2 diabetes. The pancreas does not produce enough insulin</w:t>
            </w:r>
            <w:r w:rsidR="00C40B03">
              <w:rPr>
                <w:rFonts w:ascii="Century Gothic" w:hAnsi="Century Gothic"/>
                <w:sz w:val="24"/>
                <w:szCs w:val="24"/>
                <w:lang w:val="en-US"/>
              </w:rPr>
              <w:t>, or the body cannot use insulin effectively</w:t>
            </w:r>
            <w:r w:rsidR="00540E02">
              <w:rPr>
                <w:rFonts w:ascii="Century Gothic" w:hAnsi="Century Gothic"/>
                <w:sz w:val="24"/>
                <w:szCs w:val="24"/>
                <w:lang w:val="en-US"/>
              </w:rPr>
              <w:t>. High BMI is a greater risk factor</w:t>
            </w:r>
            <w:r w:rsidR="00C37881">
              <w:rPr>
                <w:rFonts w:ascii="Century Gothic" w:hAnsi="Century Gothic"/>
                <w:sz w:val="24"/>
                <w:szCs w:val="24"/>
                <w:lang w:val="en-US"/>
              </w:rPr>
              <w:t xml:space="preserve"> for type 2 diabetes. It used to be associated </w:t>
            </w:r>
            <w:r w:rsidR="00BF31BD">
              <w:rPr>
                <w:rFonts w:ascii="Century Gothic" w:hAnsi="Century Gothic"/>
                <w:sz w:val="24"/>
                <w:szCs w:val="24"/>
                <w:lang w:val="en-US"/>
              </w:rPr>
              <w:t>with adulthood but increasing rates of high BMI among children has seen rates increase in younger age groups.</w:t>
            </w:r>
          </w:p>
        </w:tc>
      </w:tr>
      <w:tr w:rsidR="0075756D" w14:paraId="569AE419" w14:textId="77777777" w:rsidTr="00AD3867">
        <w:tc>
          <w:tcPr>
            <w:tcW w:w="2689" w:type="dxa"/>
          </w:tcPr>
          <w:p w14:paraId="1238B0F7" w14:textId="77777777" w:rsidR="0075756D" w:rsidRDefault="00223D02" w:rsidP="00AD3867">
            <w:pPr>
              <w:rPr>
                <w:rFonts w:ascii="Century Gothic" w:hAnsi="Century Gothic"/>
                <w:sz w:val="24"/>
                <w:szCs w:val="24"/>
                <w:lang w:val="en-US"/>
              </w:rPr>
            </w:pPr>
            <w:r>
              <w:rPr>
                <w:rFonts w:ascii="Century Gothic" w:hAnsi="Century Gothic"/>
                <w:sz w:val="24"/>
                <w:szCs w:val="24"/>
                <w:lang w:val="en-US"/>
              </w:rPr>
              <w:t>Chronic Kidney Disease</w:t>
            </w:r>
          </w:p>
        </w:tc>
        <w:tc>
          <w:tcPr>
            <w:tcW w:w="6327" w:type="dxa"/>
          </w:tcPr>
          <w:p w14:paraId="23E9ACE7" w14:textId="334DAC0D" w:rsidR="0075756D" w:rsidRDefault="00281187" w:rsidP="00AD3867">
            <w:pPr>
              <w:rPr>
                <w:rFonts w:ascii="Century Gothic" w:hAnsi="Century Gothic"/>
                <w:sz w:val="24"/>
                <w:szCs w:val="24"/>
                <w:lang w:val="en-US"/>
              </w:rPr>
            </w:pPr>
            <w:r>
              <w:rPr>
                <w:rFonts w:ascii="Century Gothic" w:hAnsi="Century Gothic"/>
                <w:sz w:val="24"/>
                <w:szCs w:val="24"/>
                <w:lang w:val="en-US"/>
              </w:rPr>
              <w:t>Kidney disease is when your kidneys are damaged in some wa</w:t>
            </w:r>
            <w:r w:rsidR="00015036">
              <w:rPr>
                <w:rFonts w:ascii="Century Gothic" w:hAnsi="Century Gothic"/>
                <w:sz w:val="24"/>
                <w:szCs w:val="24"/>
                <w:lang w:val="en-US"/>
              </w:rPr>
              <w:t>y</w:t>
            </w:r>
            <w:r>
              <w:rPr>
                <w:rFonts w:ascii="Century Gothic" w:hAnsi="Century Gothic"/>
                <w:sz w:val="24"/>
                <w:szCs w:val="24"/>
                <w:lang w:val="en-US"/>
              </w:rPr>
              <w:t xml:space="preserve"> and are not filtering your</w:t>
            </w:r>
            <w:r w:rsidR="00015036">
              <w:rPr>
                <w:rFonts w:ascii="Century Gothic" w:hAnsi="Century Gothic"/>
                <w:sz w:val="24"/>
                <w:szCs w:val="24"/>
                <w:lang w:val="en-US"/>
              </w:rPr>
              <w:t xml:space="preserve"> blood effectively.</w:t>
            </w:r>
            <w:r w:rsidR="00CB51AD">
              <w:rPr>
                <w:rFonts w:ascii="Century Gothic" w:hAnsi="Century Gothic"/>
                <w:sz w:val="24"/>
                <w:szCs w:val="24"/>
                <w:lang w:val="en-US"/>
              </w:rPr>
              <w:t xml:space="preserve"> </w:t>
            </w:r>
          </w:p>
        </w:tc>
      </w:tr>
      <w:tr w:rsidR="0075756D" w14:paraId="653C1402" w14:textId="77777777" w:rsidTr="00AD3867">
        <w:trPr>
          <w:trHeight w:val="344"/>
        </w:trPr>
        <w:tc>
          <w:tcPr>
            <w:tcW w:w="2689" w:type="dxa"/>
          </w:tcPr>
          <w:p w14:paraId="0F2D662E" w14:textId="77777777" w:rsidR="0075756D" w:rsidRDefault="00223D02" w:rsidP="00223D02">
            <w:pPr>
              <w:rPr>
                <w:rFonts w:ascii="Century Gothic" w:hAnsi="Century Gothic"/>
                <w:sz w:val="24"/>
                <w:szCs w:val="24"/>
                <w:lang w:val="en-US"/>
              </w:rPr>
            </w:pPr>
            <w:r>
              <w:rPr>
                <w:rFonts w:ascii="Century Gothic" w:hAnsi="Century Gothic"/>
                <w:sz w:val="24"/>
                <w:szCs w:val="24"/>
                <w:lang w:val="en-US"/>
              </w:rPr>
              <w:t>Osteoarthritis</w:t>
            </w:r>
          </w:p>
        </w:tc>
        <w:tc>
          <w:tcPr>
            <w:tcW w:w="6327" w:type="dxa"/>
          </w:tcPr>
          <w:p w14:paraId="5BB5B70B" w14:textId="50DE1FD5" w:rsidR="0075756D" w:rsidRDefault="00105269" w:rsidP="00AD3867">
            <w:pPr>
              <w:rPr>
                <w:rFonts w:ascii="Century Gothic" w:hAnsi="Century Gothic"/>
                <w:sz w:val="24"/>
                <w:szCs w:val="24"/>
                <w:lang w:val="en-US"/>
              </w:rPr>
            </w:pPr>
            <w:r>
              <w:rPr>
                <w:rFonts w:ascii="Century Gothic" w:hAnsi="Century Gothic"/>
                <w:sz w:val="24"/>
                <w:szCs w:val="24"/>
                <w:lang w:val="en-US"/>
              </w:rPr>
              <w:t>High BMI puts more pressure on joints, which can increase the chances of developing arthritis. Current research also indicates that high BMI can increase the risk of osteoporosis.</w:t>
            </w:r>
          </w:p>
        </w:tc>
      </w:tr>
      <w:tr w:rsidR="00223D02" w14:paraId="46DB95E9" w14:textId="77777777" w:rsidTr="00AD3867">
        <w:trPr>
          <w:trHeight w:val="344"/>
        </w:trPr>
        <w:tc>
          <w:tcPr>
            <w:tcW w:w="2689" w:type="dxa"/>
          </w:tcPr>
          <w:p w14:paraId="4CD889F6" w14:textId="77777777" w:rsidR="00223D02" w:rsidRDefault="00223D02" w:rsidP="00AD3867">
            <w:pPr>
              <w:rPr>
                <w:rFonts w:ascii="Century Gothic" w:hAnsi="Century Gothic"/>
                <w:sz w:val="24"/>
                <w:szCs w:val="24"/>
                <w:lang w:val="en-US"/>
              </w:rPr>
            </w:pPr>
            <w:r>
              <w:rPr>
                <w:rFonts w:ascii="Century Gothic" w:hAnsi="Century Gothic"/>
                <w:sz w:val="24"/>
                <w:szCs w:val="24"/>
                <w:lang w:val="en-US"/>
              </w:rPr>
              <w:t>Gestational Diabetes</w:t>
            </w:r>
          </w:p>
        </w:tc>
        <w:tc>
          <w:tcPr>
            <w:tcW w:w="6327" w:type="dxa"/>
          </w:tcPr>
          <w:p w14:paraId="2A317829" w14:textId="5A742108" w:rsidR="00223D02" w:rsidRDefault="00793076" w:rsidP="00AD3867">
            <w:pPr>
              <w:rPr>
                <w:rFonts w:ascii="Century Gothic" w:hAnsi="Century Gothic"/>
                <w:sz w:val="24"/>
                <w:szCs w:val="24"/>
                <w:lang w:val="en-US"/>
              </w:rPr>
            </w:pPr>
            <w:r>
              <w:rPr>
                <w:rFonts w:ascii="Century Gothic" w:hAnsi="Century Gothic"/>
                <w:sz w:val="24"/>
                <w:szCs w:val="24"/>
                <w:lang w:val="en-US"/>
              </w:rPr>
              <w:t>Diabetes that occurs during pregnancy.</w:t>
            </w:r>
            <w:r w:rsidR="003332DB">
              <w:rPr>
                <w:rFonts w:ascii="Century Gothic" w:hAnsi="Century Gothic"/>
                <w:sz w:val="24"/>
                <w:szCs w:val="24"/>
                <w:lang w:val="en-US"/>
              </w:rPr>
              <w:t xml:space="preserve"> When the pregnancy is over, the diabetes usually disappears. Women who develop gestational diabetes have an increased risk of developing type 2 diabetes.</w:t>
            </w:r>
          </w:p>
        </w:tc>
      </w:tr>
      <w:tr w:rsidR="00223D02" w14:paraId="2EE69B31" w14:textId="77777777" w:rsidTr="00AD3867">
        <w:trPr>
          <w:trHeight w:val="344"/>
        </w:trPr>
        <w:tc>
          <w:tcPr>
            <w:tcW w:w="2689" w:type="dxa"/>
          </w:tcPr>
          <w:p w14:paraId="7112DD63" w14:textId="77777777" w:rsidR="00223D02" w:rsidRDefault="00223D02" w:rsidP="00AD3867">
            <w:pPr>
              <w:rPr>
                <w:rFonts w:ascii="Century Gothic" w:hAnsi="Century Gothic"/>
                <w:sz w:val="24"/>
                <w:szCs w:val="24"/>
                <w:lang w:val="en-US"/>
              </w:rPr>
            </w:pPr>
            <w:r>
              <w:rPr>
                <w:rFonts w:ascii="Century Gothic" w:hAnsi="Century Gothic"/>
                <w:sz w:val="24"/>
                <w:szCs w:val="24"/>
                <w:lang w:val="en-US"/>
              </w:rPr>
              <w:t>Asthma</w:t>
            </w:r>
          </w:p>
        </w:tc>
        <w:tc>
          <w:tcPr>
            <w:tcW w:w="6327" w:type="dxa"/>
          </w:tcPr>
          <w:p w14:paraId="7BC425AF" w14:textId="5A622A5F" w:rsidR="00223D02" w:rsidRDefault="00576D80" w:rsidP="00AD3867">
            <w:pPr>
              <w:rPr>
                <w:rFonts w:ascii="Century Gothic" w:hAnsi="Century Gothic"/>
                <w:sz w:val="24"/>
                <w:szCs w:val="24"/>
                <w:lang w:val="en-US"/>
              </w:rPr>
            </w:pPr>
            <w:r>
              <w:rPr>
                <w:rFonts w:ascii="Century Gothic" w:hAnsi="Century Gothic"/>
                <w:sz w:val="24"/>
                <w:szCs w:val="24"/>
                <w:lang w:val="en-US"/>
              </w:rPr>
              <w:t xml:space="preserve">Children with </w:t>
            </w:r>
            <w:r w:rsidR="003721B4">
              <w:rPr>
                <w:rFonts w:ascii="Century Gothic" w:hAnsi="Century Gothic"/>
                <w:sz w:val="24"/>
                <w:szCs w:val="24"/>
                <w:lang w:val="en-US"/>
              </w:rPr>
              <w:t>a high BMI have a greater risk of developing asthma</w:t>
            </w:r>
            <w:r w:rsidR="006544B5">
              <w:rPr>
                <w:rFonts w:ascii="Century Gothic" w:hAnsi="Century Gothic"/>
                <w:sz w:val="24"/>
                <w:szCs w:val="24"/>
                <w:lang w:val="en-US"/>
              </w:rPr>
              <w:t xml:space="preserve"> than children with a healthy body mass.</w:t>
            </w:r>
          </w:p>
        </w:tc>
      </w:tr>
      <w:tr w:rsidR="00223D02" w:rsidRPr="003C7E0D" w14:paraId="4C644934" w14:textId="77777777" w:rsidTr="00AD3867">
        <w:trPr>
          <w:trHeight w:val="344"/>
        </w:trPr>
        <w:tc>
          <w:tcPr>
            <w:tcW w:w="2689" w:type="dxa"/>
          </w:tcPr>
          <w:p w14:paraId="5FDC80F0" w14:textId="77777777" w:rsidR="00223D02" w:rsidRDefault="00223D02" w:rsidP="00AD3867">
            <w:pPr>
              <w:rPr>
                <w:rFonts w:ascii="Century Gothic" w:hAnsi="Century Gothic"/>
                <w:sz w:val="24"/>
                <w:szCs w:val="24"/>
                <w:lang w:val="en-US"/>
              </w:rPr>
            </w:pPr>
            <w:r>
              <w:rPr>
                <w:rFonts w:ascii="Century Gothic" w:hAnsi="Century Gothic"/>
                <w:sz w:val="24"/>
                <w:szCs w:val="24"/>
                <w:lang w:val="en-US"/>
              </w:rPr>
              <w:t>Pre-eclampsia</w:t>
            </w:r>
          </w:p>
        </w:tc>
        <w:tc>
          <w:tcPr>
            <w:tcW w:w="6327" w:type="dxa"/>
          </w:tcPr>
          <w:p w14:paraId="294B64BC" w14:textId="36A80E65" w:rsidR="00223D02" w:rsidRDefault="00470805" w:rsidP="00AD3867">
            <w:pPr>
              <w:rPr>
                <w:rFonts w:ascii="Century Gothic" w:hAnsi="Century Gothic"/>
                <w:sz w:val="24"/>
                <w:szCs w:val="24"/>
                <w:lang w:val="en-US"/>
              </w:rPr>
            </w:pPr>
            <w:r>
              <w:rPr>
                <w:rFonts w:ascii="Century Gothic" w:hAnsi="Century Gothic"/>
                <w:sz w:val="24"/>
                <w:szCs w:val="24"/>
                <w:lang w:val="en-US"/>
              </w:rPr>
              <w:t xml:space="preserve">A serious condition of pregnancy, usually </w:t>
            </w:r>
            <w:r w:rsidR="003C7E0D">
              <w:rPr>
                <w:rFonts w:ascii="Century Gothic" w:hAnsi="Century Gothic"/>
                <w:sz w:val="24"/>
                <w:szCs w:val="24"/>
                <w:lang w:val="en-US"/>
              </w:rPr>
              <w:t xml:space="preserve">characterized by high blood pressure, protein the </w:t>
            </w:r>
            <w:r w:rsidR="0061004F">
              <w:rPr>
                <w:rFonts w:ascii="Century Gothic" w:hAnsi="Century Gothic"/>
                <w:sz w:val="24"/>
                <w:szCs w:val="24"/>
                <w:lang w:val="en-US"/>
              </w:rPr>
              <w:t>urine and severe swelling. Most women with pre-eclampsia feel fine</w:t>
            </w:r>
            <w:r w:rsidR="003D2A6B">
              <w:rPr>
                <w:rFonts w:ascii="Century Gothic" w:hAnsi="Century Gothic"/>
                <w:sz w:val="24"/>
                <w:szCs w:val="24"/>
                <w:lang w:val="en-US"/>
              </w:rPr>
              <w:t>; there is not cure, except birth of the baby and delivery of the placenta.</w:t>
            </w:r>
          </w:p>
        </w:tc>
      </w:tr>
    </w:tbl>
    <w:p w14:paraId="3E591F9D" w14:textId="77777777" w:rsidR="0075756D" w:rsidRDefault="0075756D" w:rsidP="0075756D">
      <w:pPr>
        <w:rPr>
          <w:rFonts w:ascii="Century Gothic" w:hAnsi="Century Gothic"/>
          <w:sz w:val="24"/>
          <w:szCs w:val="24"/>
          <w:lang w:val="en-US"/>
        </w:rPr>
      </w:pPr>
    </w:p>
    <w:p w14:paraId="7C1EAE10" w14:textId="48E724CA" w:rsidR="0075756D" w:rsidRDefault="0075756D" w:rsidP="0075756D">
      <w:pPr>
        <w:pStyle w:val="ListParagraph"/>
        <w:numPr>
          <w:ilvl w:val="0"/>
          <w:numId w:val="2"/>
        </w:numPr>
        <w:ind w:left="426"/>
        <w:rPr>
          <w:rFonts w:ascii="Century Gothic" w:hAnsi="Century Gothic"/>
          <w:sz w:val="24"/>
          <w:szCs w:val="24"/>
          <w:lang w:val="en-US"/>
        </w:rPr>
      </w:pPr>
      <w:r>
        <w:rPr>
          <w:rFonts w:ascii="Century Gothic" w:hAnsi="Century Gothic"/>
          <w:sz w:val="24"/>
          <w:szCs w:val="24"/>
          <w:lang w:val="en-US"/>
        </w:rPr>
        <w:lastRenderedPageBreak/>
        <w:t xml:space="preserve">Explain </w:t>
      </w:r>
      <w:r w:rsidR="0043231D">
        <w:rPr>
          <w:rFonts w:ascii="Century Gothic" w:hAnsi="Century Gothic"/>
          <w:sz w:val="24"/>
          <w:szCs w:val="24"/>
          <w:lang w:val="en-US"/>
        </w:rPr>
        <w:t>3</w:t>
      </w:r>
      <w:r>
        <w:rPr>
          <w:rFonts w:ascii="Century Gothic" w:hAnsi="Century Gothic"/>
          <w:sz w:val="24"/>
          <w:szCs w:val="24"/>
          <w:lang w:val="en-US"/>
        </w:rPr>
        <w:t xml:space="preserve"> ways that </w:t>
      </w:r>
      <w:r w:rsidR="009D49E0">
        <w:rPr>
          <w:rFonts w:ascii="Century Gothic" w:hAnsi="Century Gothic"/>
          <w:sz w:val="24"/>
          <w:szCs w:val="24"/>
          <w:lang w:val="en-US"/>
        </w:rPr>
        <w:t>high BMI</w:t>
      </w:r>
      <w:r>
        <w:rPr>
          <w:rFonts w:ascii="Century Gothic" w:hAnsi="Century Gothic"/>
          <w:sz w:val="24"/>
          <w:szCs w:val="24"/>
          <w:lang w:val="en-US"/>
        </w:rPr>
        <w:t xml:space="preserve"> can contribute to </w:t>
      </w:r>
      <w:r w:rsidRPr="00402C2E">
        <w:rPr>
          <w:rFonts w:ascii="Century Gothic" w:hAnsi="Century Gothic"/>
          <w:b/>
          <w:sz w:val="24"/>
          <w:szCs w:val="24"/>
          <w:lang w:val="en-US"/>
        </w:rPr>
        <w:t>Burden of Disease</w:t>
      </w:r>
      <w:r>
        <w:rPr>
          <w:rFonts w:ascii="Century Gothic" w:hAnsi="Century Gothic"/>
          <w:sz w:val="24"/>
          <w:szCs w:val="24"/>
          <w:lang w:val="en-US"/>
        </w:rPr>
        <w:t xml:space="preserve"> in Australia:</w:t>
      </w:r>
    </w:p>
    <w:tbl>
      <w:tblPr>
        <w:tblStyle w:val="TableGrid"/>
        <w:tblW w:w="0" w:type="auto"/>
        <w:tblInd w:w="66" w:type="dxa"/>
        <w:tblLook w:val="04A0" w:firstRow="1" w:lastRow="0" w:firstColumn="1" w:lastColumn="0" w:noHBand="0" w:noVBand="1"/>
      </w:tblPr>
      <w:tblGrid>
        <w:gridCol w:w="8950"/>
      </w:tblGrid>
      <w:tr w:rsidR="0075756D" w14:paraId="2267D908" w14:textId="77777777" w:rsidTr="00AD3867">
        <w:tc>
          <w:tcPr>
            <w:tcW w:w="8950" w:type="dxa"/>
          </w:tcPr>
          <w:p w14:paraId="40088875" w14:textId="6F8043BE" w:rsidR="0075756D" w:rsidRDefault="0058015E" w:rsidP="00AD3867">
            <w:pPr>
              <w:rPr>
                <w:rFonts w:ascii="Century Gothic" w:hAnsi="Century Gothic"/>
                <w:sz w:val="24"/>
                <w:szCs w:val="24"/>
                <w:lang w:val="en-US"/>
              </w:rPr>
            </w:pPr>
            <w:r>
              <w:rPr>
                <w:rFonts w:ascii="Century Gothic" w:hAnsi="Century Gothic"/>
                <w:sz w:val="24"/>
                <w:szCs w:val="24"/>
                <w:lang w:val="en-US"/>
              </w:rPr>
              <w:t>Contributed to 52% of diabetes burden.</w:t>
            </w:r>
          </w:p>
        </w:tc>
      </w:tr>
      <w:tr w:rsidR="0075756D" w14:paraId="1746768A" w14:textId="77777777" w:rsidTr="00AD3867">
        <w:tc>
          <w:tcPr>
            <w:tcW w:w="8950" w:type="dxa"/>
          </w:tcPr>
          <w:p w14:paraId="04FDCA4C" w14:textId="03104CAE" w:rsidR="0075756D" w:rsidRDefault="00C71BCF" w:rsidP="00AD3867">
            <w:pPr>
              <w:rPr>
                <w:rFonts w:ascii="Century Gothic" w:hAnsi="Century Gothic"/>
                <w:sz w:val="24"/>
                <w:szCs w:val="24"/>
                <w:lang w:val="en-US"/>
              </w:rPr>
            </w:pPr>
            <w:r>
              <w:rPr>
                <w:rFonts w:ascii="Century Gothic" w:hAnsi="Century Gothic"/>
                <w:sz w:val="24"/>
                <w:szCs w:val="24"/>
                <w:lang w:val="en-US"/>
              </w:rPr>
              <w:t>38% of kidney disease burden was caused by high BMI</w:t>
            </w:r>
            <w:r w:rsidR="00517753">
              <w:rPr>
                <w:rFonts w:ascii="Century Gothic" w:hAnsi="Century Gothic"/>
                <w:sz w:val="24"/>
                <w:szCs w:val="24"/>
                <w:lang w:val="en-US"/>
              </w:rPr>
              <w:t>.</w:t>
            </w:r>
          </w:p>
        </w:tc>
      </w:tr>
      <w:tr w:rsidR="0075756D" w14:paraId="439ECCDD" w14:textId="77777777" w:rsidTr="00AD3867">
        <w:tc>
          <w:tcPr>
            <w:tcW w:w="8950" w:type="dxa"/>
          </w:tcPr>
          <w:p w14:paraId="053E5711" w14:textId="05E26BEC" w:rsidR="0075756D" w:rsidRDefault="00C71BCF" w:rsidP="00AD3867">
            <w:pPr>
              <w:rPr>
                <w:rFonts w:ascii="Century Gothic" w:hAnsi="Century Gothic"/>
                <w:sz w:val="24"/>
                <w:szCs w:val="24"/>
                <w:lang w:val="en-US"/>
              </w:rPr>
            </w:pPr>
            <w:r>
              <w:rPr>
                <w:rFonts w:ascii="Century Gothic" w:hAnsi="Century Gothic"/>
                <w:sz w:val="24"/>
                <w:szCs w:val="24"/>
                <w:lang w:val="en-US"/>
              </w:rPr>
              <w:t xml:space="preserve">Contributes to </w:t>
            </w:r>
            <w:r w:rsidR="00CD7CAB">
              <w:rPr>
                <w:rFonts w:ascii="Century Gothic" w:hAnsi="Century Gothic"/>
                <w:sz w:val="24"/>
                <w:szCs w:val="24"/>
                <w:lang w:val="en-US"/>
              </w:rPr>
              <w:t>23% of coronary heart disease burden and 17% of stroke burden.</w:t>
            </w:r>
          </w:p>
        </w:tc>
      </w:tr>
    </w:tbl>
    <w:p w14:paraId="1B00EEE7" w14:textId="77777777" w:rsidR="009D49E0" w:rsidRPr="009D49E0" w:rsidRDefault="009D49E0" w:rsidP="009D49E0">
      <w:pPr>
        <w:rPr>
          <w:rFonts w:ascii="Century Gothic" w:hAnsi="Century Gothic"/>
          <w:sz w:val="24"/>
          <w:szCs w:val="24"/>
          <w:lang w:val="en-US"/>
        </w:rPr>
      </w:pPr>
    </w:p>
    <w:p w14:paraId="0DD9D602" w14:textId="1FC4DF3E" w:rsidR="0075756D" w:rsidRDefault="0075756D" w:rsidP="0075756D">
      <w:pPr>
        <w:pStyle w:val="ListParagraph"/>
        <w:numPr>
          <w:ilvl w:val="0"/>
          <w:numId w:val="2"/>
        </w:numPr>
        <w:ind w:left="426"/>
        <w:rPr>
          <w:rFonts w:ascii="Century Gothic" w:hAnsi="Century Gothic"/>
          <w:sz w:val="24"/>
          <w:szCs w:val="24"/>
          <w:lang w:val="en-US"/>
        </w:rPr>
      </w:pPr>
      <w:r>
        <w:rPr>
          <w:rFonts w:ascii="Century Gothic" w:hAnsi="Century Gothic"/>
          <w:sz w:val="24"/>
          <w:szCs w:val="24"/>
          <w:lang w:val="en-US"/>
        </w:rPr>
        <w:t xml:space="preserve">Explain </w:t>
      </w:r>
      <w:r w:rsidR="0043231D">
        <w:rPr>
          <w:rFonts w:ascii="Century Gothic" w:hAnsi="Century Gothic"/>
          <w:sz w:val="24"/>
          <w:szCs w:val="24"/>
          <w:lang w:val="en-US"/>
        </w:rPr>
        <w:t>3</w:t>
      </w:r>
      <w:r>
        <w:rPr>
          <w:rFonts w:ascii="Century Gothic" w:hAnsi="Century Gothic"/>
          <w:sz w:val="24"/>
          <w:szCs w:val="24"/>
          <w:lang w:val="en-US"/>
        </w:rPr>
        <w:t xml:space="preserve"> ways that </w:t>
      </w:r>
      <w:r w:rsidR="009D49E0">
        <w:rPr>
          <w:rFonts w:ascii="Century Gothic" w:hAnsi="Century Gothic"/>
          <w:sz w:val="24"/>
          <w:szCs w:val="24"/>
          <w:lang w:val="en-US"/>
        </w:rPr>
        <w:t>high BMI</w:t>
      </w:r>
      <w:r>
        <w:rPr>
          <w:rFonts w:ascii="Century Gothic" w:hAnsi="Century Gothic"/>
          <w:sz w:val="24"/>
          <w:szCs w:val="24"/>
          <w:lang w:val="en-US"/>
        </w:rPr>
        <w:t xml:space="preserve"> can contribute to </w:t>
      </w:r>
      <w:r>
        <w:rPr>
          <w:rFonts w:ascii="Century Gothic" w:hAnsi="Century Gothic"/>
          <w:b/>
          <w:sz w:val="24"/>
          <w:szCs w:val="24"/>
          <w:lang w:val="en-US"/>
        </w:rPr>
        <w:t>Health Status</w:t>
      </w:r>
      <w:r>
        <w:rPr>
          <w:rFonts w:ascii="Century Gothic" w:hAnsi="Century Gothic"/>
          <w:sz w:val="24"/>
          <w:szCs w:val="24"/>
          <w:lang w:val="en-US"/>
        </w:rPr>
        <w:t xml:space="preserve"> in Australia:</w:t>
      </w:r>
    </w:p>
    <w:tbl>
      <w:tblPr>
        <w:tblStyle w:val="TableGrid"/>
        <w:tblW w:w="0" w:type="auto"/>
        <w:tblInd w:w="66" w:type="dxa"/>
        <w:tblLook w:val="04A0" w:firstRow="1" w:lastRow="0" w:firstColumn="1" w:lastColumn="0" w:noHBand="0" w:noVBand="1"/>
      </w:tblPr>
      <w:tblGrid>
        <w:gridCol w:w="8950"/>
      </w:tblGrid>
      <w:tr w:rsidR="0075756D" w14:paraId="3B0554DB" w14:textId="77777777" w:rsidTr="0043231D">
        <w:tc>
          <w:tcPr>
            <w:tcW w:w="8950" w:type="dxa"/>
          </w:tcPr>
          <w:p w14:paraId="78F3C624" w14:textId="3B724353" w:rsidR="0075756D" w:rsidRDefault="00517753" w:rsidP="00AD3867">
            <w:pPr>
              <w:rPr>
                <w:rFonts w:ascii="Century Gothic" w:hAnsi="Century Gothic"/>
                <w:sz w:val="24"/>
                <w:szCs w:val="24"/>
                <w:lang w:val="en-US"/>
              </w:rPr>
            </w:pPr>
            <w:r>
              <w:rPr>
                <w:rFonts w:ascii="Century Gothic" w:hAnsi="Century Gothic"/>
                <w:sz w:val="24"/>
                <w:szCs w:val="24"/>
                <w:lang w:val="en-US"/>
              </w:rPr>
              <w:t>Increased morbidity and mortality rates due to a range of causes such as cancer, cardiovascular disease</w:t>
            </w:r>
            <w:r w:rsidR="00BC522E">
              <w:rPr>
                <w:rFonts w:ascii="Century Gothic" w:hAnsi="Century Gothic"/>
                <w:sz w:val="24"/>
                <w:szCs w:val="24"/>
                <w:lang w:val="en-US"/>
              </w:rPr>
              <w:t xml:space="preserve"> and </w:t>
            </w:r>
            <w:r w:rsidR="00EA257F">
              <w:rPr>
                <w:rFonts w:ascii="Century Gothic" w:hAnsi="Century Gothic"/>
                <w:sz w:val="24"/>
                <w:szCs w:val="24"/>
                <w:lang w:val="en-US"/>
              </w:rPr>
              <w:t>kidney disease</w:t>
            </w:r>
            <w:r w:rsidR="00BC522E">
              <w:rPr>
                <w:rFonts w:ascii="Century Gothic" w:hAnsi="Century Gothic"/>
                <w:sz w:val="24"/>
                <w:szCs w:val="24"/>
                <w:lang w:val="en-US"/>
              </w:rPr>
              <w:t>.</w:t>
            </w:r>
          </w:p>
        </w:tc>
      </w:tr>
      <w:tr w:rsidR="0075756D" w14:paraId="31FDC81C" w14:textId="77777777" w:rsidTr="0043231D">
        <w:tc>
          <w:tcPr>
            <w:tcW w:w="8950" w:type="dxa"/>
          </w:tcPr>
          <w:p w14:paraId="5695201C" w14:textId="5A20542C" w:rsidR="0075756D" w:rsidRDefault="00BC522E" w:rsidP="00AD3867">
            <w:pPr>
              <w:rPr>
                <w:rFonts w:ascii="Century Gothic" w:hAnsi="Century Gothic"/>
                <w:sz w:val="24"/>
                <w:szCs w:val="24"/>
                <w:lang w:val="en-US"/>
              </w:rPr>
            </w:pPr>
            <w:r>
              <w:rPr>
                <w:rFonts w:ascii="Century Gothic" w:hAnsi="Century Gothic"/>
                <w:sz w:val="24"/>
                <w:szCs w:val="24"/>
                <w:lang w:val="en-US"/>
              </w:rPr>
              <w:t>Lower life expectancy</w:t>
            </w:r>
            <w:r w:rsidR="00954DD6">
              <w:rPr>
                <w:rFonts w:ascii="Century Gothic" w:hAnsi="Century Gothic"/>
                <w:sz w:val="24"/>
                <w:szCs w:val="24"/>
                <w:lang w:val="en-US"/>
              </w:rPr>
              <w:t xml:space="preserve"> and HALE</w:t>
            </w:r>
          </w:p>
        </w:tc>
      </w:tr>
    </w:tbl>
    <w:p w14:paraId="2C4A9334" w14:textId="77777777" w:rsidR="0075756D" w:rsidRDefault="0075756D" w:rsidP="0075756D">
      <w:pPr>
        <w:ind w:left="66"/>
        <w:rPr>
          <w:rFonts w:ascii="Century Gothic" w:hAnsi="Century Gothic"/>
          <w:sz w:val="24"/>
          <w:szCs w:val="24"/>
          <w:lang w:val="en-US"/>
        </w:rPr>
      </w:pPr>
      <w:bookmarkStart w:id="0" w:name="_GoBack"/>
      <w:bookmarkEnd w:id="0"/>
    </w:p>
    <w:p w14:paraId="02460B6E" w14:textId="26C78E10" w:rsidR="0075756D" w:rsidRDefault="0075756D" w:rsidP="00CB44FF">
      <w:pPr>
        <w:ind w:left="66"/>
        <w:rPr>
          <w:rFonts w:ascii="Century Gothic" w:hAnsi="Century Gothic"/>
          <w:sz w:val="24"/>
          <w:szCs w:val="24"/>
          <w:lang w:val="en-US"/>
        </w:rPr>
      </w:pPr>
      <w:r>
        <w:rPr>
          <w:rFonts w:ascii="Century Gothic" w:hAnsi="Century Gothic"/>
          <w:sz w:val="24"/>
          <w:szCs w:val="24"/>
          <w:lang w:val="en-US"/>
        </w:rPr>
        <w:t xml:space="preserve">Complete </w:t>
      </w:r>
      <w:r w:rsidR="0043231D">
        <w:rPr>
          <w:rFonts w:ascii="Century Gothic" w:hAnsi="Century Gothic"/>
          <w:sz w:val="24"/>
          <w:szCs w:val="24"/>
          <w:lang w:val="en-US"/>
        </w:rPr>
        <w:t xml:space="preserve">Test your Knowledge </w:t>
      </w:r>
      <w:r>
        <w:rPr>
          <w:rFonts w:ascii="Century Gothic" w:hAnsi="Century Gothic"/>
          <w:sz w:val="24"/>
          <w:szCs w:val="24"/>
          <w:lang w:val="en-US"/>
        </w:rPr>
        <w:t xml:space="preserve">question </w:t>
      </w:r>
      <w:r w:rsidR="0043231D">
        <w:rPr>
          <w:rFonts w:ascii="Century Gothic" w:hAnsi="Century Gothic"/>
          <w:sz w:val="24"/>
          <w:szCs w:val="24"/>
          <w:lang w:val="en-US"/>
        </w:rPr>
        <w:t>2 and Apply your Knowledge</w:t>
      </w:r>
      <w:r w:rsidR="009D49E0">
        <w:rPr>
          <w:rFonts w:ascii="Century Gothic" w:hAnsi="Century Gothic"/>
          <w:sz w:val="24"/>
          <w:szCs w:val="24"/>
          <w:lang w:val="en-US"/>
        </w:rPr>
        <w:t xml:space="preserve"> </w:t>
      </w:r>
      <w:r w:rsidR="0043231D">
        <w:rPr>
          <w:rFonts w:ascii="Century Gothic" w:hAnsi="Century Gothic"/>
          <w:sz w:val="24"/>
          <w:szCs w:val="24"/>
          <w:lang w:val="en-US"/>
        </w:rPr>
        <w:t xml:space="preserve">questions 6 &amp; 7 </w:t>
      </w:r>
      <w:r>
        <w:rPr>
          <w:rFonts w:ascii="Century Gothic" w:hAnsi="Century Gothic"/>
          <w:sz w:val="24"/>
          <w:szCs w:val="24"/>
          <w:lang w:val="en-US"/>
        </w:rPr>
        <w:t xml:space="preserve">from </w:t>
      </w:r>
      <w:r w:rsidR="0043231D">
        <w:rPr>
          <w:rFonts w:ascii="Century Gothic" w:hAnsi="Century Gothic"/>
          <w:sz w:val="24"/>
          <w:szCs w:val="24"/>
          <w:lang w:val="en-US"/>
        </w:rPr>
        <w:t xml:space="preserve">section </w:t>
      </w:r>
      <w:r>
        <w:rPr>
          <w:rFonts w:ascii="Century Gothic" w:hAnsi="Century Gothic"/>
          <w:sz w:val="24"/>
          <w:szCs w:val="24"/>
          <w:lang w:val="en-US"/>
        </w:rPr>
        <w:t>3.</w:t>
      </w:r>
      <w:r w:rsidR="009D49E0">
        <w:rPr>
          <w:rFonts w:ascii="Century Gothic" w:hAnsi="Century Gothic"/>
          <w:sz w:val="24"/>
          <w:szCs w:val="24"/>
          <w:lang w:val="en-US"/>
        </w:rPr>
        <w:t>4</w:t>
      </w:r>
      <w:r>
        <w:rPr>
          <w:rFonts w:ascii="Century Gothic" w:hAnsi="Century Gothic"/>
          <w:sz w:val="24"/>
          <w:szCs w:val="24"/>
          <w:lang w:val="en-US"/>
        </w:rPr>
        <w:t xml:space="preserve"> in your textbook. </w:t>
      </w:r>
    </w:p>
    <w:p w14:paraId="2E029917" w14:textId="74D73104" w:rsidR="00F67814" w:rsidRDefault="00CB44FF" w:rsidP="000F19A4">
      <w:pPr>
        <w:ind w:left="66"/>
        <w:rPr>
          <w:rFonts w:ascii="Century Gothic" w:hAnsi="Century Gothic"/>
          <w:sz w:val="24"/>
          <w:szCs w:val="24"/>
          <w:lang w:val="en-US"/>
        </w:rPr>
      </w:pPr>
      <w:r>
        <w:rPr>
          <w:rFonts w:ascii="Century Gothic" w:hAnsi="Century Gothic"/>
          <w:sz w:val="24"/>
          <w:szCs w:val="24"/>
          <w:lang w:val="en-US"/>
        </w:rPr>
        <w:t>2</w:t>
      </w:r>
      <w:r w:rsidR="00856A79">
        <w:rPr>
          <w:rFonts w:ascii="Century Gothic" w:hAnsi="Century Gothic"/>
          <w:sz w:val="24"/>
          <w:szCs w:val="24"/>
          <w:lang w:val="en-US"/>
        </w:rPr>
        <w:t xml:space="preserve">a. </w:t>
      </w:r>
      <w:r w:rsidR="00F67814">
        <w:rPr>
          <w:rFonts w:ascii="Century Gothic" w:hAnsi="Century Gothic"/>
          <w:sz w:val="24"/>
          <w:szCs w:val="24"/>
          <w:lang w:val="en-US"/>
        </w:rPr>
        <w:t>Overweight</w:t>
      </w:r>
      <w:r w:rsidR="00F67814">
        <w:rPr>
          <w:rFonts w:ascii="Century Gothic" w:hAnsi="Century Gothic"/>
          <w:sz w:val="24"/>
          <w:szCs w:val="24"/>
          <w:lang w:val="en-US"/>
        </w:rPr>
        <w:br/>
        <w:t>2b. Obese</w:t>
      </w:r>
      <w:r w:rsidR="00F67814">
        <w:rPr>
          <w:rFonts w:ascii="Century Gothic" w:hAnsi="Century Gothic"/>
          <w:sz w:val="24"/>
          <w:szCs w:val="24"/>
          <w:lang w:val="en-US"/>
        </w:rPr>
        <w:br/>
        <w:t>2c. Healthy weight</w:t>
      </w:r>
    </w:p>
    <w:p w14:paraId="7E804F6D" w14:textId="00701433" w:rsidR="000F19A4" w:rsidRDefault="000F19A4" w:rsidP="000F19A4">
      <w:pPr>
        <w:ind w:left="66"/>
        <w:rPr>
          <w:rFonts w:ascii="Century Gothic" w:hAnsi="Century Gothic"/>
          <w:sz w:val="24"/>
          <w:szCs w:val="24"/>
          <w:lang w:val="en-US"/>
        </w:rPr>
      </w:pPr>
      <w:r w:rsidRPr="000F19A4">
        <w:rPr>
          <w:rFonts w:ascii="Century Gothic" w:hAnsi="Century Gothic"/>
          <w:sz w:val="24"/>
          <w:szCs w:val="24"/>
          <w:lang w:val="en-US"/>
        </w:rPr>
        <w:t>6.</w:t>
      </w:r>
      <w:r>
        <w:rPr>
          <w:rFonts w:ascii="Century Gothic" w:hAnsi="Century Gothic"/>
          <w:sz w:val="24"/>
          <w:szCs w:val="24"/>
          <w:lang w:val="en-US"/>
        </w:rPr>
        <w:t xml:space="preserve"> </w:t>
      </w:r>
      <w:r w:rsidR="00E044C6">
        <w:rPr>
          <w:rFonts w:ascii="Century Gothic" w:hAnsi="Century Gothic"/>
          <w:sz w:val="24"/>
          <w:szCs w:val="24"/>
          <w:lang w:val="en-US"/>
        </w:rPr>
        <w:t xml:space="preserve">Ava’s weight </w:t>
      </w:r>
      <w:r w:rsidR="00090873">
        <w:rPr>
          <w:rFonts w:ascii="Century Gothic" w:hAnsi="Century Gothic"/>
          <w:sz w:val="24"/>
          <w:szCs w:val="24"/>
          <w:lang w:val="en-US"/>
        </w:rPr>
        <w:t xml:space="preserve">could affect her emotional health and wellbeing as she may feel embarrassed </w:t>
      </w:r>
      <w:r w:rsidR="00746862">
        <w:rPr>
          <w:rFonts w:ascii="Century Gothic" w:hAnsi="Century Gothic"/>
          <w:sz w:val="24"/>
          <w:szCs w:val="24"/>
          <w:lang w:val="en-US"/>
        </w:rPr>
        <w:t>about her weight, so she may exclude herself from her friends, stopping her from making meaningful relationships (social)</w:t>
      </w:r>
      <w:r w:rsidR="0043144F">
        <w:rPr>
          <w:rFonts w:ascii="Century Gothic" w:hAnsi="Century Gothic"/>
          <w:sz w:val="24"/>
          <w:szCs w:val="24"/>
          <w:lang w:val="en-US"/>
        </w:rPr>
        <w:t>, thus reducing her ability to experience the full range of emotions (emotional).</w:t>
      </w:r>
    </w:p>
    <w:p w14:paraId="66C39628" w14:textId="006ECEC9" w:rsidR="0043144F" w:rsidRPr="000F19A4" w:rsidRDefault="0043144F" w:rsidP="000F19A4">
      <w:pPr>
        <w:ind w:left="66"/>
        <w:rPr>
          <w:rFonts w:ascii="Century Gothic" w:hAnsi="Century Gothic"/>
          <w:sz w:val="24"/>
          <w:szCs w:val="24"/>
          <w:lang w:val="en-US"/>
        </w:rPr>
      </w:pPr>
      <w:r>
        <w:rPr>
          <w:rFonts w:ascii="Century Gothic" w:hAnsi="Century Gothic"/>
          <w:sz w:val="24"/>
          <w:szCs w:val="24"/>
          <w:lang w:val="en-US"/>
        </w:rPr>
        <w:t>7. Reducing high BMI can act as a resource nationally as it could reduce</w:t>
      </w:r>
      <w:r w:rsidR="00E5198C">
        <w:rPr>
          <w:rFonts w:ascii="Century Gothic" w:hAnsi="Century Gothic"/>
          <w:sz w:val="24"/>
          <w:szCs w:val="24"/>
          <w:lang w:val="en-US"/>
        </w:rPr>
        <w:t xml:space="preserve"> risks of disease within the community, thus allowing for people to live longer and healthier lives. </w:t>
      </w:r>
    </w:p>
    <w:p w14:paraId="5431394D" w14:textId="77777777" w:rsidR="00EC3929" w:rsidRDefault="00491D26"/>
    <w:sectPr w:rsidR="00EC3929" w:rsidSect="006540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3149F"/>
    <w:multiLevelType w:val="hybridMultilevel"/>
    <w:tmpl w:val="D7E644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4E74B60"/>
    <w:multiLevelType w:val="hybridMultilevel"/>
    <w:tmpl w:val="8F5AE5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A87"/>
    <w:rsid w:val="00002DA1"/>
    <w:rsid w:val="00015036"/>
    <w:rsid w:val="00090873"/>
    <w:rsid w:val="000B6274"/>
    <w:rsid w:val="000E4583"/>
    <w:rsid w:val="000F19A4"/>
    <w:rsid w:val="00105269"/>
    <w:rsid w:val="00113C24"/>
    <w:rsid w:val="00121A87"/>
    <w:rsid w:val="001273C8"/>
    <w:rsid w:val="001841CC"/>
    <w:rsid w:val="00194196"/>
    <w:rsid w:val="00223D02"/>
    <w:rsid w:val="00225DAB"/>
    <w:rsid w:val="002667CB"/>
    <w:rsid w:val="00281187"/>
    <w:rsid w:val="002B1F7D"/>
    <w:rsid w:val="002C1757"/>
    <w:rsid w:val="003332DB"/>
    <w:rsid w:val="0034707B"/>
    <w:rsid w:val="0036070E"/>
    <w:rsid w:val="00370682"/>
    <w:rsid w:val="003721B4"/>
    <w:rsid w:val="003813FB"/>
    <w:rsid w:val="0038203B"/>
    <w:rsid w:val="0039378D"/>
    <w:rsid w:val="003C7E0D"/>
    <w:rsid w:val="003D2A6B"/>
    <w:rsid w:val="0043144F"/>
    <w:rsid w:val="0043231D"/>
    <w:rsid w:val="00445057"/>
    <w:rsid w:val="00455DB2"/>
    <w:rsid w:val="00470805"/>
    <w:rsid w:val="00491D26"/>
    <w:rsid w:val="004B5131"/>
    <w:rsid w:val="004B6256"/>
    <w:rsid w:val="004D5931"/>
    <w:rsid w:val="00517753"/>
    <w:rsid w:val="0053698D"/>
    <w:rsid w:val="00540E02"/>
    <w:rsid w:val="005451B0"/>
    <w:rsid w:val="00576D80"/>
    <w:rsid w:val="0058015E"/>
    <w:rsid w:val="005E00C5"/>
    <w:rsid w:val="0061004F"/>
    <w:rsid w:val="00630D00"/>
    <w:rsid w:val="006544B5"/>
    <w:rsid w:val="00710BAF"/>
    <w:rsid w:val="00711B2A"/>
    <w:rsid w:val="00726058"/>
    <w:rsid w:val="007330A9"/>
    <w:rsid w:val="007404B7"/>
    <w:rsid w:val="00746862"/>
    <w:rsid w:val="00746CB0"/>
    <w:rsid w:val="0075756D"/>
    <w:rsid w:val="0078543F"/>
    <w:rsid w:val="00793076"/>
    <w:rsid w:val="00794531"/>
    <w:rsid w:val="007F0110"/>
    <w:rsid w:val="00825E1E"/>
    <w:rsid w:val="00856A79"/>
    <w:rsid w:val="00887CD2"/>
    <w:rsid w:val="008D58CC"/>
    <w:rsid w:val="00950A73"/>
    <w:rsid w:val="00954DD6"/>
    <w:rsid w:val="00974265"/>
    <w:rsid w:val="009A6DDD"/>
    <w:rsid w:val="009B3ABB"/>
    <w:rsid w:val="009D49E0"/>
    <w:rsid w:val="009E00AB"/>
    <w:rsid w:val="00A177A6"/>
    <w:rsid w:val="00A33971"/>
    <w:rsid w:val="00AB4317"/>
    <w:rsid w:val="00AD2FE5"/>
    <w:rsid w:val="00AE048F"/>
    <w:rsid w:val="00B2724F"/>
    <w:rsid w:val="00B27D8F"/>
    <w:rsid w:val="00B5579A"/>
    <w:rsid w:val="00B610D5"/>
    <w:rsid w:val="00B67626"/>
    <w:rsid w:val="00B93025"/>
    <w:rsid w:val="00BC522E"/>
    <w:rsid w:val="00BE1D59"/>
    <w:rsid w:val="00BE23EB"/>
    <w:rsid w:val="00BF31BD"/>
    <w:rsid w:val="00C37881"/>
    <w:rsid w:val="00C40B03"/>
    <w:rsid w:val="00C71BCF"/>
    <w:rsid w:val="00C71DB0"/>
    <w:rsid w:val="00C71E6E"/>
    <w:rsid w:val="00C804A3"/>
    <w:rsid w:val="00C9407D"/>
    <w:rsid w:val="00CB44FF"/>
    <w:rsid w:val="00CB51AD"/>
    <w:rsid w:val="00CD7CAB"/>
    <w:rsid w:val="00CF5928"/>
    <w:rsid w:val="00D11A91"/>
    <w:rsid w:val="00D20A64"/>
    <w:rsid w:val="00D62F1B"/>
    <w:rsid w:val="00DE029C"/>
    <w:rsid w:val="00DE672D"/>
    <w:rsid w:val="00E044C6"/>
    <w:rsid w:val="00E5198C"/>
    <w:rsid w:val="00EA257F"/>
    <w:rsid w:val="00EC1BCA"/>
    <w:rsid w:val="00ED49D3"/>
    <w:rsid w:val="00F31A51"/>
    <w:rsid w:val="00F67814"/>
    <w:rsid w:val="00F7334A"/>
    <w:rsid w:val="00F761A9"/>
    <w:rsid w:val="00FB16DB"/>
    <w:rsid w:val="00FD5F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C3F7"/>
  <w15:chartTrackingRefBased/>
  <w15:docId w15:val="{DFC9C0B8-7268-4C5A-90FB-1B18F9DA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A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1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1A87"/>
    <w:pPr>
      <w:ind w:left="720"/>
      <w:contextualSpacing/>
    </w:pPr>
  </w:style>
  <w:style w:type="character" w:styleId="Hyperlink">
    <w:name w:val="Hyperlink"/>
    <w:basedOn w:val="DefaultParagraphFont"/>
    <w:uiPriority w:val="99"/>
    <w:unhideWhenUsed/>
    <w:rsid w:val="00121A87"/>
    <w:rPr>
      <w:color w:val="0563C1" w:themeColor="hyperlink"/>
      <w:u w:val="single"/>
    </w:rPr>
  </w:style>
  <w:style w:type="character" w:styleId="FollowedHyperlink">
    <w:name w:val="FollowedHyperlink"/>
    <w:basedOn w:val="DefaultParagraphFont"/>
    <w:uiPriority w:val="99"/>
    <w:semiHidden/>
    <w:unhideWhenUsed/>
    <w:rsid w:val="004323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tterhealth.vic.gov.au/a-zofhealthcontent?ps=10&amp;pn=1&amp;s=az&amp;f=201259CD997C4AF1A3C48062E8ABACDC_A" TargetMode="External"/><Relationship Id="rId5" Type="http://schemas.openxmlformats.org/officeDocument/2006/relationships/hyperlink" Target="https://drinkwise.org.au/alcohol-and-your-healt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humegrammar.vic.edu.au</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Rivette</dc:creator>
  <cp:keywords/>
  <dc:description/>
  <cp:lastModifiedBy>Angelina Kichakov</cp:lastModifiedBy>
  <cp:revision>98</cp:revision>
  <dcterms:created xsi:type="dcterms:W3CDTF">2020-02-25T04:03:00Z</dcterms:created>
  <dcterms:modified xsi:type="dcterms:W3CDTF">2020-02-27T22:52:00Z</dcterms:modified>
</cp:coreProperties>
</file>